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B94" w:rsidRDefault="00EC0B94" w:rsidP="00EC0B94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EC0B94" w:rsidRDefault="00EC0B94" w:rsidP="00EC0B94">
      <w:pPr>
        <w:rPr>
          <w:rFonts w:hint="eastAsia"/>
        </w:rPr>
      </w:pPr>
    </w:p>
    <w:p w:rsidR="00EC0B94" w:rsidRDefault="00EC0B94" w:rsidP="00EC0B94">
      <w:pPr>
        <w:spacing w:line="500" w:lineRule="exact"/>
        <w:jc w:val="center"/>
        <w:rPr>
          <w:rFonts w:ascii="方正小标宋简体" w:eastAsia="方正小标宋简体" w:hint="eastAsia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上海建桥学院2017-2018学年</w:t>
      </w:r>
    </w:p>
    <w:p w:rsidR="00EC0B94" w:rsidRDefault="00EC0B94" w:rsidP="00EC0B94">
      <w:pPr>
        <w:widowControl/>
        <w:shd w:val="clear" w:color="auto" w:fill="FFFFFF"/>
        <w:spacing w:line="500" w:lineRule="exact"/>
        <w:jc w:val="center"/>
        <w:rPr>
          <w:rFonts w:ascii="方正小标宋简体" w:eastAsia="方正小标宋简体" w:hint="eastAsia"/>
          <w:sz w:val="40"/>
          <w:szCs w:val="40"/>
        </w:rPr>
      </w:pPr>
      <w:bookmarkStart w:id="0" w:name="_GoBack"/>
      <w:r>
        <w:rPr>
          <w:rFonts w:ascii="方正小标宋简体" w:eastAsia="方正小标宋简体" w:hint="eastAsia"/>
          <w:sz w:val="40"/>
          <w:szCs w:val="40"/>
        </w:rPr>
        <w:t>紫越奖学金获得者名单</w:t>
      </w:r>
    </w:p>
    <w:bookmarkEnd w:id="0"/>
    <w:p w:rsidR="00EC0B94" w:rsidRDefault="00EC0B94" w:rsidP="00EC0B94">
      <w:pPr>
        <w:widowControl/>
        <w:shd w:val="clear" w:color="auto" w:fill="FFFFFF"/>
        <w:spacing w:line="500" w:lineRule="exact"/>
        <w:ind w:firstLineChars="500" w:firstLine="1500"/>
        <w:jc w:val="left"/>
        <w:rPr>
          <w:rFonts w:ascii="仿宋_GB2312" w:eastAsia="仿宋_GB2312" w:hAnsi="宋体" w:cs="Tahoma" w:hint="eastAsia"/>
          <w:color w:val="333333"/>
          <w:kern w:val="0"/>
          <w:sz w:val="30"/>
          <w:szCs w:val="30"/>
        </w:rPr>
      </w:pPr>
    </w:p>
    <w:p w:rsidR="00EC0B94" w:rsidRDefault="00EC0B94" w:rsidP="00EC0B94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黑体" w:eastAsia="黑体" w:hAnsi="黑体" w:cs="Tahoma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Tahoma" w:hint="eastAsia"/>
          <w:color w:val="333333"/>
          <w:kern w:val="0"/>
          <w:sz w:val="32"/>
          <w:szCs w:val="32"/>
        </w:rPr>
        <w:t xml:space="preserve">一、“紫越奖学金”个人奖（5人） </w:t>
      </w:r>
    </w:p>
    <w:tbl>
      <w:tblPr>
        <w:tblW w:w="0" w:type="auto"/>
        <w:tblInd w:w="38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92"/>
        <w:gridCol w:w="1701"/>
        <w:gridCol w:w="2410"/>
        <w:gridCol w:w="2931"/>
      </w:tblGrid>
      <w:tr w:rsidR="00EC0B94" w:rsidTr="00A775A2">
        <w:trPr>
          <w:trHeight w:val="48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学院</w:t>
            </w:r>
          </w:p>
        </w:tc>
        <w:tc>
          <w:tcPr>
            <w:tcW w:w="2410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2931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专业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新闻传播学院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罗永洁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广告数创B16-2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王俊杰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视觉B16-4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唐安怡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宝石B15-2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tcBorders>
              <w:top w:val="outset" w:sz="6" w:space="0" w:color="000000"/>
              <w:left w:val="single" w:sz="6" w:space="0" w:color="000000"/>
              <w:bottom w:val="outset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职业技术学院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周朝增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机电一体化（数控加工与技术）16-1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职业技术学院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程子硕</w:t>
            </w:r>
          </w:p>
        </w:tc>
        <w:tc>
          <w:tcPr>
            <w:tcW w:w="2931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商英16-3</w:t>
            </w:r>
          </w:p>
        </w:tc>
      </w:tr>
    </w:tbl>
    <w:p w:rsidR="00EC0B94" w:rsidRDefault="00EC0B94" w:rsidP="00EC0B94">
      <w:pPr>
        <w:widowControl/>
        <w:shd w:val="clear" w:color="auto" w:fill="FFFFFF"/>
        <w:spacing w:line="400" w:lineRule="exact"/>
        <w:jc w:val="left"/>
        <w:rPr>
          <w:rFonts w:ascii="仿宋_GB2312" w:eastAsia="仿宋_GB2312" w:hAnsi="宋体" w:cs="Tahoma" w:hint="eastAsia"/>
          <w:color w:val="333333"/>
          <w:kern w:val="0"/>
          <w:sz w:val="30"/>
          <w:szCs w:val="30"/>
        </w:rPr>
      </w:pPr>
    </w:p>
    <w:p w:rsidR="00EC0B94" w:rsidRDefault="00EC0B94" w:rsidP="00EC0B94">
      <w:pPr>
        <w:widowControl/>
        <w:shd w:val="clear" w:color="auto" w:fill="FFFFFF"/>
        <w:spacing w:line="400" w:lineRule="exact"/>
        <w:jc w:val="left"/>
        <w:rPr>
          <w:rFonts w:ascii="仿宋_GB2312" w:eastAsia="仿宋_GB2312" w:hAnsi="宋体" w:cs="Tahoma" w:hint="eastAsia"/>
          <w:color w:val="333333"/>
          <w:kern w:val="0"/>
          <w:sz w:val="30"/>
          <w:szCs w:val="30"/>
        </w:rPr>
      </w:pPr>
    </w:p>
    <w:p w:rsidR="00EC0B94" w:rsidRDefault="00EC0B94" w:rsidP="00EC0B94">
      <w:pPr>
        <w:widowControl/>
        <w:shd w:val="clear" w:color="auto" w:fill="FFFFFF"/>
        <w:spacing w:line="400" w:lineRule="exact"/>
        <w:ind w:firstLineChars="200" w:firstLine="640"/>
        <w:jc w:val="left"/>
        <w:rPr>
          <w:rFonts w:ascii="黑体" w:eastAsia="黑体" w:hAnsi="黑体" w:cs="Tahoma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Tahoma" w:hint="eastAsia"/>
          <w:color w:val="333333"/>
          <w:kern w:val="0"/>
          <w:sz w:val="32"/>
          <w:szCs w:val="32"/>
        </w:rPr>
        <w:t>二、“紫越奖学金”集体奖（7项）</w:t>
      </w:r>
    </w:p>
    <w:tbl>
      <w:tblPr>
        <w:tblW w:w="0" w:type="auto"/>
        <w:tblInd w:w="38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92"/>
        <w:gridCol w:w="1701"/>
        <w:gridCol w:w="2410"/>
        <w:gridCol w:w="2946"/>
      </w:tblGrid>
      <w:tr w:rsidR="00EC0B94" w:rsidTr="00A775A2">
        <w:trPr>
          <w:trHeight w:val="480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学院</w:t>
            </w:r>
          </w:p>
        </w:tc>
        <w:tc>
          <w:tcPr>
            <w:tcW w:w="2410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2946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专业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信息技术学院</w:t>
            </w:r>
          </w:p>
        </w:tc>
        <w:tc>
          <w:tcPr>
            <w:tcW w:w="2410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陈达</w:t>
            </w:r>
          </w:p>
        </w:tc>
        <w:tc>
          <w:tcPr>
            <w:tcW w:w="2946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计科智能B16-2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94" w:rsidRDefault="00EC0B94" w:rsidP="00A775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张日雨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计科智能B16-2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94" w:rsidRDefault="00EC0B94" w:rsidP="00A775A2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崔善治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计科智能B16-2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vMerge w:val="restart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1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信息技术学院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薛轶劼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软件工程B17-3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vMerge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倪嘉伟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软件工程B17-3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vMerge w:val="restart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701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叶添添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机制智能B16-2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vMerge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94" w:rsidRDefault="00EC0B94" w:rsidP="00A775A2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吕娟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机制智能B16-2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vMerge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94" w:rsidRDefault="00EC0B94" w:rsidP="00A775A2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何雨欣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机制智能B16-1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vMerge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94" w:rsidRDefault="00EC0B94" w:rsidP="00A775A2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刘颖珊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机制智能B16-1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vMerge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94" w:rsidRDefault="00EC0B94" w:rsidP="00A775A2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周敏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机制智能B16-1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vMerge w:val="restart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701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商学院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高畅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工商管理B15-2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vMerge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94" w:rsidRDefault="00EC0B94" w:rsidP="00A775A2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史天云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工商管理B15-2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vMerge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94" w:rsidRDefault="00EC0B94" w:rsidP="00A775A2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李嘉煜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金融工程B16-1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vMerge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94" w:rsidRDefault="00EC0B94" w:rsidP="00A775A2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位明辉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工程管理B15-3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vMerge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94" w:rsidRDefault="00EC0B94" w:rsidP="00A775A2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潘晓东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机械设计制造及其自动化B15-2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vMerge w:val="restart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701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商学院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徐嘉蔚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电商B15-2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vMerge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94" w:rsidRDefault="00EC0B94" w:rsidP="00A775A2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胡丁艺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15电商1班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vMerge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94" w:rsidRDefault="00EC0B94" w:rsidP="00A775A2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翁文越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15电商2班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vMerge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94" w:rsidRDefault="00EC0B94" w:rsidP="00A775A2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王静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15电商2班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vMerge w:val="restart"/>
            <w:tcBorders>
              <w:top w:val="outset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1701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商学院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郭婧超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会计B16-2班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孔梦达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会计B16-2班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童琛蕴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会计B16-2班</w:t>
            </w:r>
          </w:p>
        </w:tc>
      </w:tr>
      <w:tr w:rsidR="00EC0B94" w:rsidTr="00A775A2">
        <w:trPr>
          <w:trHeight w:val="424"/>
        </w:trPr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94" w:rsidRDefault="00EC0B94" w:rsidP="00A775A2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王紫薇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会计B16-2班</w:t>
            </w:r>
          </w:p>
        </w:tc>
      </w:tr>
      <w:tr w:rsidR="00EC0B94" w:rsidTr="00A775A2">
        <w:trPr>
          <w:trHeight w:val="424"/>
        </w:trPr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94" w:rsidRDefault="00EC0B94" w:rsidP="00A775A2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刘港澳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会计B16-2班</w:t>
            </w:r>
          </w:p>
        </w:tc>
      </w:tr>
      <w:tr w:rsidR="00EC0B94" w:rsidTr="00A775A2">
        <w:trPr>
          <w:trHeight w:val="360"/>
        </w:trPr>
        <w:tc>
          <w:tcPr>
            <w:tcW w:w="992" w:type="dxa"/>
            <w:vMerge w:val="restart"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7</w:t>
            </w:r>
          </w:p>
        </w:tc>
        <w:tc>
          <w:tcPr>
            <w:tcW w:w="1701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商学院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谢春振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工程管理B17-2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vMerge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94" w:rsidRDefault="00EC0B94" w:rsidP="00A775A2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方玲燕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工程管理B17-1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vMerge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94" w:rsidRDefault="00EC0B94" w:rsidP="00A775A2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熊浩然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工程管理B17-2</w:t>
            </w:r>
          </w:p>
        </w:tc>
      </w:tr>
      <w:tr w:rsidR="00EC0B94" w:rsidTr="00A775A2">
        <w:trPr>
          <w:trHeight w:val="480"/>
        </w:trPr>
        <w:tc>
          <w:tcPr>
            <w:tcW w:w="992" w:type="dxa"/>
            <w:vMerge/>
            <w:tcBorders>
              <w:top w:val="outset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0B94" w:rsidRDefault="00EC0B94" w:rsidP="00A775A2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陈建君</w:t>
            </w:r>
          </w:p>
        </w:tc>
        <w:tc>
          <w:tcPr>
            <w:tcW w:w="2946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0B94" w:rsidRDefault="00EC0B94" w:rsidP="00A775A2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工程管理B17-2</w:t>
            </w:r>
          </w:p>
        </w:tc>
      </w:tr>
    </w:tbl>
    <w:p w:rsidR="00A7196F" w:rsidRPr="00EC0B94" w:rsidRDefault="00A7196F" w:rsidP="00EC0B94"/>
    <w:sectPr w:rsidR="00A7196F" w:rsidRPr="00EC0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D"/>
    <w:rsid w:val="003635AF"/>
    <w:rsid w:val="00A7196F"/>
    <w:rsid w:val="00EC0B94"/>
    <w:rsid w:val="00FB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62CFA-A6D7-4BF0-B2A6-CD8BEBCB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5A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rsid w:val="003635AF"/>
    <w:rPr>
      <w:rFonts w:ascii="宋体" w:eastAsia="宋体" w:hAnsi="宋体" w:cs="宋体" w:hint="eastAsia"/>
      <w:i w:val="0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3</cp:revision>
  <dcterms:created xsi:type="dcterms:W3CDTF">2018-11-28T02:40:00Z</dcterms:created>
  <dcterms:modified xsi:type="dcterms:W3CDTF">2018-11-28T02:42:00Z</dcterms:modified>
</cp:coreProperties>
</file>