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DEFFD" w14:textId="77777777" w:rsidR="002D6F6A" w:rsidRDefault="002D6F6A" w:rsidP="002D6F6A">
      <w:pPr>
        <w:rPr>
          <w:sz w:val="20"/>
          <w:szCs w:val="20"/>
        </w:rPr>
      </w:pPr>
    </w:p>
    <w:p w14:paraId="32FCAB82" w14:textId="77777777" w:rsidR="002D6F6A" w:rsidRDefault="002D6F6A" w:rsidP="002D6F6A">
      <w:pPr>
        <w:spacing w:line="200" w:lineRule="exact"/>
        <w:rPr>
          <w:sz w:val="20"/>
          <w:szCs w:val="20"/>
        </w:rPr>
      </w:pPr>
    </w:p>
    <w:p w14:paraId="224C5F3D" w14:textId="77777777" w:rsidR="002D6F6A" w:rsidRDefault="002D6F6A" w:rsidP="002D6F6A">
      <w:pPr>
        <w:spacing w:line="223" w:lineRule="exact"/>
        <w:rPr>
          <w:sz w:val="20"/>
          <w:szCs w:val="20"/>
        </w:rPr>
      </w:pPr>
    </w:p>
    <w:p w14:paraId="66EE65CC" w14:textId="77777777" w:rsidR="002D6F6A" w:rsidRDefault="002D6F6A" w:rsidP="002D6F6A">
      <w:pPr>
        <w:spacing w:line="822" w:lineRule="exact"/>
        <w:ind w:right="20"/>
        <w:jc w:val="center"/>
        <w:rPr>
          <w:sz w:val="20"/>
          <w:szCs w:val="20"/>
        </w:rPr>
      </w:pPr>
      <w:r>
        <w:rPr>
          <w:rFonts w:ascii="黑体" w:eastAsia="黑体" w:hAnsi="黑体" w:cs="黑体" w:hint="eastAsia"/>
          <w:sz w:val="30"/>
          <w:szCs w:val="30"/>
        </w:rPr>
        <w:t xml:space="preserve"> </w:t>
      </w:r>
      <w:r>
        <w:rPr>
          <w:rFonts w:ascii="宋体" w:hAnsi="宋体" w:cs="宋体"/>
          <w:b/>
          <w:bCs/>
          <w:sz w:val="72"/>
          <w:szCs w:val="72"/>
        </w:rPr>
        <w:t>申请博士硕士专业学位</w:t>
      </w:r>
    </w:p>
    <w:p w14:paraId="62C43D9E" w14:textId="77777777" w:rsidR="002D6F6A" w:rsidRDefault="002D6F6A" w:rsidP="002D6F6A">
      <w:pPr>
        <w:spacing w:line="115" w:lineRule="exact"/>
        <w:rPr>
          <w:sz w:val="20"/>
          <w:szCs w:val="20"/>
        </w:rPr>
      </w:pPr>
    </w:p>
    <w:p w14:paraId="1D7CAF91" w14:textId="77777777" w:rsidR="002D6F6A" w:rsidRDefault="002D6F6A" w:rsidP="002D6F6A">
      <w:pPr>
        <w:spacing w:line="822" w:lineRule="exact"/>
        <w:ind w:right="20"/>
        <w:jc w:val="center"/>
        <w:rPr>
          <w:sz w:val="20"/>
          <w:szCs w:val="20"/>
        </w:rPr>
      </w:pPr>
      <w:r>
        <w:rPr>
          <w:rFonts w:ascii="宋体" w:hAnsi="宋体" w:cs="宋体"/>
          <w:b/>
          <w:bCs/>
          <w:sz w:val="72"/>
          <w:szCs w:val="72"/>
        </w:rPr>
        <w:t>授权点简况表</w:t>
      </w:r>
    </w:p>
    <w:p w14:paraId="536806FF" w14:textId="77777777" w:rsidR="002D6F6A" w:rsidRDefault="002D6F6A" w:rsidP="002D6F6A">
      <w:pPr>
        <w:spacing w:line="20" w:lineRule="exact"/>
        <w:rPr>
          <w:sz w:val="20"/>
          <w:szCs w:val="20"/>
        </w:rPr>
      </w:pPr>
      <w:r>
        <w:rPr>
          <w:noProof/>
          <w:sz w:val="20"/>
          <w:szCs w:val="20"/>
        </w:rPr>
        <w:drawing>
          <wp:anchor distT="0" distB="0" distL="114300" distR="114300" simplePos="0" relativeHeight="251659264" behindDoc="1" locked="0" layoutInCell="0" allowOverlap="1" wp14:anchorId="1CAEEA97" wp14:editId="7D6A532E">
            <wp:simplePos x="0" y="0"/>
            <wp:positionH relativeFrom="column">
              <wp:posOffset>2286635</wp:posOffset>
            </wp:positionH>
            <wp:positionV relativeFrom="paragraph">
              <wp:posOffset>662940</wp:posOffset>
            </wp:positionV>
            <wp:extent cx="8890" cy="120777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 cy="1207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E13CC0" w14:textId="77777777" w:rsidR="002D6F6A" w:rsidRDefault="002D6F6A" w:rsidP="002D6F6A">
      <w:pPr>
        <w:sectPr w:rsidR="002D6F6A">
          <w:footerReference w:type="default" r:id="rId9"/>
          <w:pgSz w:w="11900" w:h="16838"/>
          <w:pgMar w:top="840" w:right="1426" w:bottom="1440" w:left="1440" w:header="0" w:footer="0" w:gutter="0"/>
          <w:cols w:space="720"/>
        </w:sectPr>
      </w:pPr>
    </w:p>
    <w:p w14:paraId="53E482F7" w14:textId="77777777" w:rsidR="002D6F6A" w:rsidRDefault="002D6F6A" w:rsidP="002D6F6A">
      <w:pPr>
        <w:spacing w:line="200" w:lineRule="exact"/>
        <w:rPr>
          <w:sz w:val="20"/>
          <w:szCs w:val="20"/>
        </w:rPr>
      </w:pPr>
    </w:p>
    <w:p w14:paraId="0081292F" w14:textId="77777777" w:rsidR="002D6F6A" w:rsidRDefault="002D6F6A" w:rsidP="002D6F6A">
      <w:pPr>
        <w:spacing w:line="200" w:lineRule="exact"/>
        <w:rPr>
          <w:sz w:val="20"/>
          <w:szCs w:val="20"/>
        </w:rPr>
      </w:pPr>
    </w:p>
    <w:p w14:paraId="76158F51" w14:textId="77777777" w:rsidR="002D6F6A" w:rsidRDefault="002D6F6A" w:rsidP="002D6F6A">
      <w:pPr>
        <w:spacing w:line="200" w:lineRule="exact"/>
        <w:rPr>
          <w:sz w:val="20"/>
          <w:szCs w:val="20"/>
        </w:rPr>
      </w:pPr>
    </w:p>
    <w:p w14:paraId="34280CD1" w14:textId="77777777" w:rsidR="002D6F6A" w:rsidRDefault="002D6F6A" w:rsidP="002D6F6A">
      <w:pPr>
        <w:spacing w:line="200" w:lineRule="exact"/>
        <w:rPr>
          <w:sz w:val="20"/>
          <w:szCs w:val="20"/>
        </w:rPr>
      </w:pPr>
    </w:p>
    <w:p w14:paraId="7F806CA3" w14:textId="77777777" w:rsidR="002D6F6A" w:rsidRDefault="002D6F6A" w:rsidP="002D6F6A">
      <w:pPr>
        <w:spacing w:line="200" w:lineRule="exact"/>
        <w:rPr>
          <w:sz w:val="20"/>
          <w:szCs w:val="20"/>
        </w:rPr>
      </w:pPr>
    </w:p>
    <w:p w14:paraId="7CD4AAB0" w14:textId="77777777" w:rsidR="002D6F6A" w:rsidRDefault="002D6F6A" w:rsidP="002D6F6A">
      <w:pPr>
        <w:spacing w:line="200" w:lineRule="exact"/>
        <w:rPr>
          <w:sz w:val="20"/>
          <w:szCs w:val="20"/>
        </w:rPr>
      </w:pPr>
    </w:p>
    <w:p w14:paraId="05A51D59" w14:textId="77777777" w:rsidR="002D6F6A" w:rsidRDefault="002D6F6A" w:rsidP="002D6F6A">
      <w:pPr>
        <w:spacing w:line="303" w:lineRule="exact"/>
        <w:rPr>
          <w:sz w:val="20"/>
          <w:szCs w:val="20"/>
        </w:rPr>
      </w:pPr>
    </w:p>
    <w:p w14:paraId="2A63991A" w14:textId="77777777" w:rsidR="002D6F6A" w:rsidRDefault="002D6F6A" w:rsidP="002D6F6A">
      <w:pPr>
        <w:spacing w:line="320" w:lineRule="exact"/>
        <w:ind w:left="1080"/>
        <w:jc w:val="center"/>
        <w:rPr>
          <w:sz w:val="20"/>
          <w:szCs w:val="20"/>
        </w:rPr>
      </w:pPr>
      <w:r>
        <w:rPr>
          <w:rFonts w:ascii="宋体" w:hAnsi="宋体" w:cs="宋体"/>
          <w:sz w:val="28"/>
          <w:szCs w:val="28"/>
        </w:rPr>
        <w:t>学位授予单位</w:t>
      </w:r>
    </w:p>
    <w:p w14:paraId="49F55602" w14:textId="77777777" w:rsidR="002D6F6A" w:rsidRDefault="002D6F6A" w:rsidP="002D6F6A">
      <w:pPr>
        <w:spacing w:line="305" w:lineRule="exact"/>
        <w:rPr>
          <w:sz w:val="20"/>
          <w:szCs w:val="20"/>
        </w:rPr>
      </w:pPr>
    </w:p>
    <w:p w14:paraId="63F16337" w14:textId="77777777" w:rsidR="002D6F6A" w:rsidRDefault="002D6F6A" w:rsidP="002D6F6A">
      <w:pPr>
        <w:spacing w:line="320" w:lineRule="exact"/>
        <w:ind w:left="1700"/>
        <w:rPr>
          <w:sz w:val="20"/>
          <w:szCs w:val="20"/>
        </w:rPr>
      </w:pPr>
      <w:r>
        <w:rPr>
          <w:rFonts w:ascii="宋体" w:hAnsi="宋体" w:cs="宋体"/>
          <w:sz w:val="28"/>
          <w:szCs w:val="28"/>
        </w:rPr>
        <w:t>（盖章）</w:t>
      </w:r>
    </w:p>
    <w:p w14:paraId="3E7822AD" w14:textId="77777777" w:rsidR="002D6F6A" w:rsidRDefault="002D6F6A" w:rsidP="002D6F6A">
      <w:pPr>
        <w:spacing w:line="200" w:lineRule="exact"/>
        <w:rPr>
          <w:sz w:val="20"/>
          <w:szCs w:val="20"/>
        </w:rPr>
      </w:pPr>
    </w:p>
    <w:p w14:paraId="21D71DB1" w14:textId="77777777" w:rsidR="002D6F6A" w:rsidRDefault="002D6F6A" w:rsidP="002D6F6A">
      <w:pPr>
        <w:spacing w:line="200" w:lineRule="exact"/>
        <w:rPr>
          <w:sz w:val="20"/>
          <w:szCs w:val="20"/>
        </w:rPr>
      </w:pPr>
    </w:p>
    <w:p w14:paraId="549AD6C8" w14:textId="77777777" w:rsidR="002D6F6A" w:rsidRDefault="002D6F6A" w:rsidP="002D6F6A">
      <w:pPr>
        <w:spacing w:line="200" w:lineRule="exact"/>
        <w:rPr>
          <w:sz w:val="20"/>
          <w:szCs w:val="20"/>
        </w:rPr>
      </w:pPr>
    </w:p>
    <w:p w14:paraId="532E9B6F" w14:textId="77777777" w:rsidR="002D6F6A" w:rsidRDefault="002D6F6A" w:rsidP="002D6F6A">
      <w:pPr>
        <w:spacing w:line="200" w:lineRule="exact"/>
        <w:rPr>
          <w:sz w:val="20"/>
          <w:szCs w:val="20"/>
        </w:rPr>
      </w:pPr>
    </w:p>
    <w:p w14:paraId="3E0DD6ED" w14:textId="77777777" w:rsidR="002D6F6A" w:rsidRDefault="002D6F6A" w:rsidP="002D6F6A">
      <w:pPr>
        <w:spacing w:line="200" w:lineRule="exact"/>
        <w:rPr>
          <w:sz w:val="20"/>
          <w:szCs w:val="20"/>
        </w:rPr>
      </w:pPr>
    </w:p>
    <w:p w14:paraId="33FB27A0" w14:textId="77777777" w:rsidR="002D6F6A" w:rsidRDefault="002D6F6A" w:rsidP="002D6F6A">
      <w:pPr>
        <w:spacing w:line="200" w:lineRule="exact"/>
        <w:rPr>
          <w:sz w:val="20"/>
          <w:szCs w:val="20"/>
        </w:rPr>
      </w:pPr>
    </w:p>
    <w:p w14:paraId="452C03AF" w14:textId="77777777" w:rsidR="002D6F6A" w:rsidRDefault="002D6F6A" w:rsidP="002D6F6A">
      <w:pPr>
        <w:spacing w:line="200" w:lineRule="exact"/>
        <w:rPr>
          <w:sz w:val="20"/>
          <w:szCs w:val="20"/>
        </w:rPr>
      </w:pPr>
    </w:p>
    <w:p w14:paraId="44963341" w14:textId="77777777" w:rsidR="002D6F6A" w:rsidRDefault="002D6F6A" w:rsidP="002D6F6A">
      <w:pPr>
        <w:spacing w:line="200" w:lineRule="exact"/>
        <w:rPr>
          <w:sz w:val="20"/>
          <w:szCs w:val="20"/>
        </w:rPr>
      </w:pPr>
    </w:p>
    <w:p w14:paraId="513926EB" w14:textId="77777777" w:rsidR="002D6F6A" w:rsidRDefault="002D6F6A" w:rsidP="002D6F6A">
      <w:pPr>
        <w:spacing w:line="296" w:lineRule="exact"/>
        <w:rPr>
          <w:sz w:val="20"/>
          <w:szCs w:val="20"/>
        </w:rPr>
      </w:pPr>
    </w:p>
    <w:p w14:paraId="1896EB34" w14:textId="77777777" w:rsidR="002D6F6A" w:rsidRDefault="002D6F6A" w:rsidP="002D6F6A">
      <w:pPr>
        <w:spacing w:line="320" w:lineRule="exact"/>
        <w:ind w:left="1320"/>
        <w:rPr>
          <w:sz w:val="20"/>
          <w:szCs w:val="20"/>
        </w:rPr>
      </w:pPr>
      <w:r>
        <w:rPr>
          <w:rFonts w:ascii="宋体" w:hAnsi="宋体" w:cs="宋体"/>
          <w:sz w:val="28"/>
          <w:szCs w:val="28"/>
        </w:rPr>
        <w:t>申请专业学位</w:t>
      </w:r>
    </w:p>
    <w:p w14:paraId="70C9D798" w14:textId="77777777" w:rsidR="002D6F6A" w:rsidRDefault="002D6F6A" w:rsidP="002D6F6A">
      <w:pPr>
        <w:spacing w:line="200" w:lineRule="exact"/>
        <w:rPr>
          <w:sz w:val="20"/>
          <w:szCs w:val="20"/>
        </w:rPr>
      </w:pPr>
    </w:p>
    <w:p w14:paraId="0A60DAC8" w14:textId="77777777" w:rsidR="002D6F6A" w:rsidRDefault="002D6F6A" w:rsidP="002D6F6A">
      <w:pPr>
        <w:spacing w:line="200" w:lineRule="exact"/>
        <w:rPr>
          <w:sz w:val="20"/>
          <w:szCs w:val="20"/>
        </w:rPr>
      </w:pPr>
    </w:p>
    <w:p w14:paraId="40B5E82C" w14:textId="77777777" w:rsidR="002D6F6A" w:rsidRDefault="002D6F6A" w:rsidP="002D6F6A">
      <w:pPr>
        <w:spacing w:line="200" w:lineRule="exact"/>
        <w:rPr>
          <w:sz w:val="20"/>
          <w:szCs w:val="20"/>
        </w:rPr>
      </w:pPr>
    </w:p>
    <w:p w14:paraId="1D98BEB2" w14:textId="77777777" w:rsidR="002D6F6A" w:rsidRDefault="002D6F6A" w:rsidP="002D6F6A">
      <w:pPr>
        <w:spacing w:line="200" w:lineRule="exact"/>
        <w:rPr>
          <w:sz w:val="20"/>
          <w:szCs w:val="20"/>
        </w:rPr>
      </w:pPr>
    </w:p>
    <w:p w14:paraId="07D87CEC" w14:textId="77777777" w:rsidR="002D6F6A" w:rsidRDefault="002D6F6A" w:rsidP="002D6F6A">
      <w:pPr>
        <w:spacing w:line="200" w:lineRule="exact"/>
        <w:rPr>
          <w:sz w:val="20"/>
          <w:szCs w:val="20"/>
        </w:rPr>
      </w:pPr>
    </w:p>
    <w:p w14:paraId="173D1D70" w14:textId="77777777" w:rsidR="002D6F6A" w:rsidRDefault="002D6F6A" w:rsidP="002D6F6A">
      <w:pPr>
        <w:spacing w:line="200" w:lineRule="exact"/>
        <w:rPr>
          <w:sz w:val="20"/>
          <w:szCs w:val="20"/>
        </w:rPr>
      </w:pPr>
    </w:p>
    <w:p w14:paraId="1E9F11E7" w14:textId="77777777" w:rsidR="002D6F6A" w:rsidRDefault="002D6F6A" w:rsidP="002D6F6A">
      <w:pPr>
        <w:spacing w:line="200" w:lineRule="exact"/>
        <w:rPr>
          <w:sz w:val="20"/>
          <w:szCs w:val="20"/>
        </w:rPr>
      </w:pPr>
    </w:p>
    <w:p w14:paraId="577E97F1" w14:textId="77777777" w:rsidR="002D6F6A" w:rsidRDefault="002D6F6A" w:rsidP="002D6F6A">
      <w:pPr>
        <w:spacing w:line="200" w:lineRule="exact"/>
        <w:rPr>
          <w:sz w:val="20"/>
          <w:szCs w:val="20"/>
        </w:rPr>
      </w:pPr>
    </w:p>
    <w:p w14:paraId="2E97EE44" w14:textId="77777777" w:rsidR="002D6F6A" w:rsidRDefault="002D6F6A" w:rsidP="002D6F6A">
      <w:pPr>
        <w:spacing w:line="200" w:lineRule="exact"/>
        <w:rPr>
          <w:sz w:val="20"/>
          <w:szCs w:val="20"/>
        </w:rPr>
      </w:pPr>
    </w:p>
    <w:p w14:paraId="159C67E5" w14:textId="77777777" w:rsidR="002D6F6A" w:rsidRDefault="002D6F6A" w:rsidP="002D6F6A">
      <w:pPr>
        <w:spacing w:line="295" w:lineRule="exact"/>
        <w:rPr>
          <w:sz w:val="20"/>
          <w:szCs w:val="20"/>
        </w:rPr>
      </w:pPr>
    </w:p>
    <w:p w14:paraId="2C4A70B8" w14:textId="77777777" w:rsidR="002D6F6A" w:rsidRDefault="002D6F6A" w:rsidP="002D6F6A">
      <w:pPr>
        <w:spacing w:line="451" w:lineRule="exact"/>
        <w:ind w:left="1460"/>
        <w:jc w:val="right"/>
        <w:rPr>
          <w:sz w:val="20"/>
          <w:szCs w:val="20"/>
        </w:rPr>
      </w:pPr>
      <w:r>
        <w:rPr>
          <w:rFonts w:ascii="宋体" w:hAnsi="宋体" w:cs="宋体"/>
          <w:sz w:val="27"/>
          <w:szCs w:val="27"/>
        </w:rPr>
        <w:t>本专业学位类别学位授权情况</w:t>
      </w:r>
    </w:p>
    <w:p w14:paraId="3ED302FC" w14:textId="77777777" w:rsidR="002D6F6A" w:rsidRDefault="002D6F6A" w:rsidP="002D6F6A">
      <w:pPr>
        <w:spacing w:line="20" w:lineRule="exact"/>
        <w:rPr>
          <w:sz w:val="20"/>
          <w:szCs w:val="20"/>
        </w:rPr>
      </w:pPr>
      <w:r>
        <w:rPr>
          <w:sz w:val="20"/>
          <w:szCs w:val="20"/>
        </w:rPr>
        <w:br w:type="column"/>
      </w:r>
    </w:p>
    <w:p w14:paraId="4026439B" w14:textId="77777777" w:rsidR="002D6F6A" w:rsidRDefault="002D6F6A" w:rsidP="002D6F6A">
      <w:pPr>
        <w:spacing w:line="200" w:lineRule="exact"/>
        <w:rPr>
          <w:sz w:val="20"/>
          <w:szCs w:val="20"/>
        </w:rPr>
      </w:pPr>
    </w:p>
    <w:p w14:paraId="16FC64C8" w14:textId="77777777" w:rsidR="002D6F6A" w:rsidRDefault="002D6F6A" w:rsidP="002D6F6A">
      <w:pPr>
        <w:spacing w:line="200" w:lineRule="exact"/>
        <w:rPr>
          <w:sz w:val="20"/>
          <w:szCs w:val="20"/>
        </w:rPr>
      </w:pPr>
    </w:p>
    <w:p w14:paraId="6BB30D78" w14:textId="77777777" w:rsidR="002D6F6A" w:rsidRDefault="002D6F6A" w:rsidP="002D6F6A">
      <w:pPr>
        <w:spacing w:line="200" w:lineRule="exact"/>
        <w:rPr>
          <w:sz w:val="20"/>
          <w:szCs w:val="20"/>
        </w:rPr>
      </w:pPr>
    </w:p>
    <w:p w14:paraId="4F189301" w14:textId="77777777" w:rsidR="002D6F6A" w:rsidRDefault="002D6F6A" w:rsidP="002D6F6A">
      <w:pPr>
        <w:spacing w:line="200" w:lineRule="exact"/>
        <w:rPr>
          <w:sz w:val="20"/>
          <w:szCs w:val="20"/>
        </w:rPr>
      </w:pPr>
    </w:p>
    <w:p w14:paraId="7CCC621B" w14:textId="77777777" w:rsidR="002D6F6A" w:rsidRDefault="002D6F6A" w:rsidP="002D6F6A">
      <w:pPr>
        <w:spacing w:line="353" w:lineRule="exact"/>
        <w:rPr>
          <w:sz w:val="20"/>
          <w:szCs w:val="20"/>
        </w:rPr>
      </w:pPr>
    </w:p>
    <w:p w14:paraId="47DC905B" w14:textId="26656E88" w:rsidR="002D6F6A" w:rsidRPr="00B81B2B" w:rsidRDefault="002D6F6A" w:rsidP="002D6F6A">
      <w:pPr>
        <w:spacing w:line="341" w:lineRule="exact"/>
        <w:ind w:left="40"/>
        <w:rPr>
          <w:sz w:val="20"/>
          <w:szCs w:val="20"/>
        </w:rPr>
      </w:pPr>
      <w:r>
        <w:rPr>
          <w:rFonts w:ascii="宋体" w:hAnsi="宋体" w:cs="宋体"/>
          <w:sz w:val="28"/>
          <w:szCs w:val="28"/>
        </w:rPr>
        <w:t>名称</w:t>
      </w:r>
      <w:r>
        <w:rPr>
          <w:rFonts w:ascii="Times New Roman" w:eastAsia="Times New Roman" w:hAnsi="Times New Roman"/>
          <w:sz w:val="28"/>
          <w:szCs w:val="28"/>
        </w:rPr>
        <w:t>:</w:t>
      </w:r>
      <w:r w:rsidR="00B81B2B">
        <w:rPr>
          <w:rFonts w:ascii="Times New Roman" w:hAnsi="Times New Roman" w:hint="eastAsia"/>
          <w:sz w:val="28"/>
          <w:szCs w:val="28"/>
        </w:rPr>
        <w:t xml:space="preserve"> </w:t>
      </w:r>
      <w:r w:rsidR="00B81B2B">
        <w:rPr>
          <w:rFonts w:ascii="Times New Roman" w:hAnsi="Times New Roman" w:hint="eastAsia"/>
          <w:sz w:val="28"/>
          <w:szCs w:val="28"/>
        </w:rPr>
        <w:t>上海建桥学院</w:t>
      </w:r>
    </w:p>
    <w:p w14:paraId="739AD822" w14:textId="77777777" w:rsidR="002D6F6A" w:rsidRDefault="002D6F6A" w:rsidP="002D6F6A">
      <w:pPr>
        <w:spacing w:line="308" w:lineRule="exact"/>
        <w:rPr>
          <w:sz w:val="20"/>
          <w:szCs w:val="20"/>
        </w:rPr>
      </w:pPr>
    </w:p>
    <w:p w14:paraId="166291D5" w14:textId="5F2B9A36" w:rsidR="002D6F6A" w:rsidRPr="00B81B2B" w:rsidRDefault="002D6F6A" w:rsidP="002D6F6A">
      <w:pPr>
        <w:spacing w:line="498" w:lineRule="exact"/>
        <w:ind w:left="40" w:right="2040"/>
        <w:rPr>
          <w:sz w:val="20"/>
          <w:szCs w:val="20"/>
        </w:rPr>
      </w:pP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Pr>
          <w:rFonts w:ascii="宋体" w:hAnsi="宋体" w:cs="宋体"/>
          <w:sz w:val="28"/>
          <w:szCs w:val="28"/>
        </w:rPr>
        <w:t>代码</w:t>
      </w:r>
      <w:r>
        <w:rPr>
          <w:rFonts w:ascii="Times New Roman" w:eastAsia="Times New Roman" w:hAnsi="Times New Roman"/>
          <w:sz w:val="28"/>
          <w:szCs w:val="28"/>
        </w:rPr>
        <w:t>:</w:t>
      </w:r>
      <w:r w:rsidR="00B81B2B">
        <w:rPr>
          <w:rFonts w:ascii="Times New Roman" w:hAnsi="Times New Roman" w:hint="eastAsia"/>
          <w:sz w:val="28"/>
          <w:szCs w:val="28"/>
        </w:rPr>
        <w:t xml:space="preserve"> 12799</w:t>
      </w:r>
    </w:p>
    <w:p w14:paraId="5E81470F" w14:textId="77777777" w:rsidR="002D6F6A" w:rsidRDefault="002D6F6A" w:rsidP="002D6F6A">
      <w:pPr>
        <w:spacing w:line="20" w:lineRule="exact"/>
        <w:rPr>
          <w:sz w:val="20"/>
          <w:szCs w:val="20"/>
        </w:rPr>
      </w:pPr>
      <w:r>
        <w:rPr>
          <w:noProof/>
          <w:sz w:val="20"/>
          <w:szCs w:val="20"/>
        </w:rPr>
        <w:drawing>
          <wp:anchor distT="0" distB="0" distL="114300" distR="114300" simplePos="0" relativeHeight="251660288" behindDoc="1" locked="0" layoutInCell="0" allowOverlap="1" wp14:anchorId="730611FB" wp14:editId="4AECB734">
            <wp:simplePos x="0" y="0"/>
            <wp:positionH relativeFrom="column">
              <wp:posOffset>-15875</wp:posOffset>
            </wp:positionH>
            <wp:positionV relativeFrom="paragraph">
              <wp:posOffset>488950</wp:posOffset>
            </wp:positionV>
            <wp:extent cx="8890" cy="1188720"/>
            <wp:effectExtent l="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1188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8FEA82" w14:textId="77777777" w:rsidR="002D6F6A" w:rsidRDefault="002D6F6A" w:rsidP="002D6F6A">
      <w:pPr>
        <w:spacing w:line="200" w:lineRule="exact"/>
        <w:rPr>
          <w:sz w:val="20"/>
          <w:szCs w:val="20"/>
        </w:rPr>
      </w:pPr>
    </w:p>
    <w:p w14:paraId="4C2451D2" w14:textId="77777777" w:rsidR="002D6F6A" w:rsidRDefault="002D6F6A" w:rsidP="002D6F6A">
      <w:pPr>
        <w:spacing w:line="200" w:lineRule="exact"/>
        <w:rPr>
          <w:sz w:val="20"/>
          <w:szCs w:val="20"/>
        </w:rPr>
      </w:pPr>
    </w:p>
    <w:p w14:paraId="2863C1E7" w14:textId="77777777" w:rsidR="002D6F6A" w:rsidRDefault="002D6F6A" w:rsidP="002D6F6A">
      <w:pPr>
        <w:spacing w:line="200" w:lineRule="exact"/>
        <w:rPr>
          <w:sz w:val="20"/>
          <w:szCs w:val="20"/>
        </w:rPr>
      </w:pPr>
    </w:p>
    <w:p w14:paraId="161281E1" w14:textId="77777777" w:rsidR="002D6F6A" w:rsidRDefault="002D6F6A" w:rsidP="002D6F6A">
      <w:pPr>
        <w:spacing w:line="279" w:lineRule="exact"/>
        <w:rPr>
          <w:sz w:val="20"/>
          <w:szCs w:val="20"/>
        </w:rPr>
      </w:pPr>
    </w:p>
    <w:p w14:paraId="5F0D48BD" w14:textId="60DD199D" w:rsidR="002D6F6A" w:rsidRPr="00B81B2B" w:rsidRDefault="002D6F6A" w:rsidP="002D6F6A">
      <w:pPr>
        <w:spacing w:line="341" w:lineRule="exact"/>
        <w:rPr>
          <w:sz w:val="20"/>
          <w:szCs w:val="20"/>
        </w:rPr>
      </w:pPr>
      <w:r>
        <w:rPr>
          <w:rFonts w:ascii="宋体" w:hAnsi="宋体" w:cs="宋体"/>
          <w:sz w:val="28"/>
          <w:szCs w:val="28"/>
        </w:rPr>
        <w:t>名称及级别</w:t>
      </w:r>
      <w:r>
        <w:rPr>
          <w:rFonts w:ascii="Times New Roman" w:eastAsia="Times New Roman" w:hAnsi="Times New Roman"/>
          <w:sz w:val="28"/>
          <w:szCs w:val="28"/>
        </w:rPr>
        <w:t>:</w:t>
      </w:r>
      <w:r w:rsidR="00B81B2B">
        <w:rPr>
          <w:rFonts w:ascii="Times New Roman" w:hAnsi="Times New Roman" w:hint="eastAsia"/>
          <w:sz w:val="28"/>
          <w:szCs w:val="28"/>
        </w:rPr>
        <w:t xml:space="preserve"> </w:t>
      </w:r>
      <w:r w:rsidR="00B81B2B">
        <w:rPr>
          <w:rFonts w:ascii="Times New Roman" w:hAnsi="Times New Roman" w:hint="eastAsia"/>
          <w:sz w:val="28"/>
          <w:szCs w:val="28"/>
        </w:rPr>
        <w:t>国际商务硕士</w:t>
      </w:r>
    </w:p>
    <w:p w14:paraId="1BAC56C0" w14:textId="77777777" w:rsidR="002D6F6A" w:rsidRDefault="002D6F6A" w:rsidP="002D6F6A">
      <w:pPr>
        <w:spacing w:line="293" w:lineRule="exact"/>
        <w:rPr>
          <w:sz w:val="20"/>
          <w:szCs w:val="20"/>
        </w:rPr>
      </w:pPr>
    </w:p>
    <w:p w14:paraId="3D88C04B" w14:textId="6A10A84F" w:rsidR="002D6F6A" w:rsidRPr="00B81B2B" w:rsidRDefault="002D6F6A" w:rsidP="002D6F6A">
      <w:pPr>
        <w:spacing w:line="491" w:lineRule="exact"/>
        <w:ind w:right="2080"/>
        <w:rPr>
          <w:sz w:val="20"/>
          <w:szCs w:val="20"/>
        </w:rPr>
      </w:pP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Pr>
          <w:rFonts w:ascii="宋体" w:hAnsi="宋体" w:cs="宋体"/>
          <w:sz w:val="28"/>
          <w:szCs w:val="28"/>
        </w:rPr>
        <w:t>代码</w:t>
      </w:r>
      <w:r>
        <w:rPr>
          <w:rFonts w:ascii="Times New Roman" w:eastAsia="Times New Roman" w:hAnsi="Times New Roman"/>
          <w:sz w:val="28"/>
          <w:szCs w:val="28"/>
        </w:rPr>
        <w:t>:</w:t>
      </w:r>
      <w:r w:rsidR="00B81B2B">
        <w:rPr>
          <w:rFonts w:ascii="Times New Roman" w:hAnsi="Times New Roman" w:hint="eastAsia"/>
          <w:sz w:val="28"/>
          <w:szCs w:val="28"/>
        </w:rPr>
        <w:t xml:space="preserve"> 0254</w:t>
      </w:r>
    </w:p>
    <w:p w14:paraId="4245CE18" w14:textId="77777777" w:rsidR="002D6F6A" w:rsidRDefault="002D6F6A" w:rsidP="002D6F6A">
      <w:pPr>
        <w:spacing w:line="20" w:lineRule="exact"/>
        <w:rPr>
          <w:sz w:val="20"/>
          <w:szCs w:val="20"/>
        </w:rPr>
      </w:pPr>
      <w:r>
        <w:rPr>
          <w:noProof/>
          <w:sz w:val="20"/>
          <w:szCs w:val="20"/>
        </w:rPr>
        <w:drawing>
          <wp:anchor distT="0" distB="0" distL="114300" distR="114300" simplePos="0" relativeHeight="251661312" behindDoc="1" locked="0" layoutInCell="0" allowOverlap="1" wp14:anchorId="763D2AD1" wp14:editId="23A08778">
            <wp:simplePos x="0" y="0"/>
            <wp:positionH relativeFrom="column">
              <wp:posOffset>-15875</wp:posOffset>
            </wp:positionH>
            <wp:positionV relativeFrom="paragraph">
              <wp:posOffset>499110</wp:posOffset>
            </wp:positionV>
            <wp:extent cx="8890" cy="1386840"/>
            <wp:effectExtent l="0" t="0" r="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1386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04830" w14:textId="77777777" w:rsidR="002D6F6A" w:rsidRDefault="002D6F6A" w:rsidP="002D6F6A">
      <w:pPr>
        <w:spacing w:line="200" w:lineRule="exact"/>
        <w:rPr>
          <w:sz w:val="20"/>
          <w:szCs w:val="20"/>
        </w:rPr>
      </w:pPr>
    </w:p>
    <w:p w14:paraId="24DE0845" w14:textId="77777777" w:rsidR="002D6F6A" w:rsidRDefault="002D6F6A" w:rsidP="002D6F6A">
      <w:pPr>
        <w:spacing w:line="200" w:lineRule="exact"/>
        <w:rPr>
          <w:sz w:val="20"/>
          <w:szCs w:val="20"/>
        </w:rPr>
      </w:pPr>
    </w:p>
    <w:p w14:paraId="74F006B2" w14:textId="77777777" w:rsidR="002D6F6A" w:rsidRDefault="002D6F6A" w:rsidP="002D6F6A">
      <w:pPr>
        <w:spacing w:line="200" w:lineRule="exact"/>
        <w:rPr>
          <w:sz w:val="20"/>
          <w:szCs w:val="20"/>
        </w:rPr>
      </w:pPr>
    </w:p>
    <w:p w14:paraId="373DCD61" w14:textId="77777777" w:rsidR="002D6F6A" w:rsidRDefault="002D6F6A" w:rsidP="002D6F6A">
      <w:pPr>
        <w:spacing w:line="200" w:lineRule="exact"/>
        <w:rPr>
          <w:sz w:val="20"/>
          <w:szCs w:val="20"/>
        </w:rPr>
      </w:pPr>
    </w:p>
    <w:p w14:paraId="58FCDFAC" w14:textId="77777777" w:rsidR="002D6F6A" w:rsidRDefault="002D6F6A" w:rsidP="002D6F6A">
      <w:pPr>
        <w:spacing w:line="391" w:lineRule="exact"/>
        <w:rPr>
          <w:sz w:val="20"/>
          <w:szCs w:val="20"/>
        </w:rPr>
      </w:pPr>
    </w:p>
    <w:p w14:paraId="781DB6BA" w14:textId="7F8B4921" w:rsidR="002D6F6A" w:rsidRDefault="002E3A42" w:rsidP="002D6F6A">
      <w:pPr>
        <w:spacing w:line="340" w:lineRule="exact"/>
        <w:rPr>
          <w:sz w:val="20"/>
          <w:szCs w:val="20"/>
        </w:rPr>
      </w:pPr>
      <w:r w:rsidRPr="002E3A42">
        <w:rPr>
          <w:rFonts w:ascii="Arial" w:eastAsia="Arial" w:hAnsi="Arial" w:cs="Arial"/>
          <w:sz w:val="18"/>
          <w:szCs w:val="28"/>
          <w:bdr w:val="single" w:sz="4" w:space="0" w:color="auto"/>
        </w:rPr>
        <w:t>√</w:t>
      </w:r>
      <w:r w:rsidR="002D6F6A">
        <w:rPr>
          <w:rFonts w:ascii="宋体" w:hAnsi="宋体" w:cs="宋体"/>
          <w:sz w:val="28"/>
          <w:szCs w:val="28"/>
        </w:rPr>
        <w:t>硕士专业学位授权点</w:t>
      </w:r>
    </w:p>
    <w:p w14:paraId="26F7F755" w14:textId="77777777" w:rsidR="002D6F6A" w:rsidRDefault="002D6F6A" w:rsidP="002D6F6A">
      <w:pPr>
        <w:spacing w:line="285" w:lineRule="exact"/>
        <w:rPr>
          <w:sz w:val="20"/>
          <w:szCs w:val="20"/>
        </w:rPr>
      </w:pPr>
    </w:p>
    <w:p w14:paraId="11D831CD" w14:textId="77777777" w:rsidR="002D6F6A" w:rsidRDefault="002D6F6A" w:rsidP="002D6F6A">
      <w:pPr>
        <w:spacing w:line="340" w:lineRule="exact"/>
        <w:rPr>
          <w:sz w:val="20"/>
          <w:szCs w:val="20"/>
        </w:rPr>
      </w:pPr>
      <w:r>
        <w:rPr>
          <w:rFonts w:ascii="Arial" w:eastAsia="Arial" w:hAnsi="Arial" w:cs="Arial"/>
          <w:sz w:val="28"/>
          <w:szCs w:val="28"/>
        </w:rPr>
        <w:t>□</w:t>
      </w:r>
      <w:r>
        <w:rPr>
          <w:rFonts w:ascii="宋体" w:hAnsi="宋体" w:cs="宋体"/>
          <w:sz w:val="28"/>
          <w:szCs w:val="28"/>
        </w:rPr>
        <w:t>硕士特需项目</w:t>
      </w:r>
    </w:p>
    <w:p w14:paraId="2DFB489C" w14:textId="77777777" w:rsidR="002D6F6A" w:rsidRDefault="002D6F6A" w:rsidP="002D6F6A">
      <w:pPr>
        <w:spacing w:line="285" w:lineRule="exact"/>
        <w:rPr>
          <w:sz w:val="20"/>
          <w:szCs w:val="20"/>
        </w:rPr>
      </w:pPr>
    </w:p>
    <w:p w14:paraId="1C1D58EC" w14:textId="77777777" w:rsidR="002D6F6A" w:rsidRDefault="002D6F6A" w:rsidP="002D6F6A">
      <w:pPr>
        <w:spacing w:line="340" w:lineRule="exact"/>
        <w:rPr>
          <w:sz w:val="20"/>
          <w:szCs w:val="20"/>
        </w:rPr>
      </w:pPr>
      <w:r>
        <w:rPr>
          <w:rFonts w:ascii="Arial" w:eastAsia="Arial" w:hAnsi="Arial" w:cs="Arial"/>
          <w:sz w:val="28"/>
          <w:szCs w:val="28"/>
        </w:rPr>
        <w:t>□</w:t>
      </w:r>
      <w:r>
        <w:rPr>
          <w:rFonts w:ascii="宋体" w:hAnsi="宋体" w:cs="宋体"/>
          <w:sz w:val="28"/>
          <w:szCs w:val="28"/>
        </w:rPr>
        <w:t>无学位授权点</w:t>
      </w:r>
    </w:p>
    <w:p w14:paraId="2CE91DD1" w14:textId="77777777" w:rsidR="002D6F6A" w:rsidRDefault="002D6F6A" w:rsidP="002D6F6A">
      <w:pPr>
        <w:spacing w:line="200" w:lineRule="exact"/>
        <w:rPr>
          <w:sz w:val="20"/>
          <w:szCs w:val="20"/>
        </w:rPr>
      </w:pPr>
    </w:p>
    <w:p w14:paraId="0629AABA" w14:textId="77777777" w:rsidR="002D6F6A" w:rsidRDefault="002D6F6A" w:rsidP="002D6F6A">
      <w:pPr>
        <w:sectPr w:rsidR="002D6F6A">
          <w:type w:val="continuous"/>
          <w:pgSz w:w="11900" w:h="16838"/>
          <w:pgMar w:top="840" w:right="1426" w:bottom="1440" w:left="1440" w:header="0" w:footer="0" w:gutter="0"/>
          <w:cols w:num="2" w:space="180" w:equalWidth="0">
            <w:col w:w="3420" w:space="180"/>
            <w:col w:w="5440"/>
          </w:cols>
        </w:sectPr>
      </w:pPr>
    </w:p>
    <w:p w14:paraId="07876635" w14:textId="77777777" w:rsidR="002D6F6A" w:rsidRDefault="002D6F6A" w:rsidP="002D6F6A">
      <w:pPr>
        <w:spacing w:line="200" w:lineRule="exact"/>
        <w:rPr>
          <w:sz w:val="20"/>
          <w:szCs w:val="20"/>
        </w:rPr>
      </w:pPr>
    </w:p>
    <w:p w14:paraId="7068C16A" w14:textId="77777777" w:rsidR="002D6F6A" w:rsidRDefault="002D6F6A" w:rsidP="002D6F6A">
      <w:pPr>
        <w:spacing w:line="200" w:lineRule="exact"/>
        <w:rPr>
          <w:sz w:val="20"/>
          <w:szCs w:val="20"/>
        </w:rPr>
      </w:pPr>
    </w:p>
    <w:p w14:paraId="7DD0E841" w14:textId="77777777" w:rsidR="002D6F6A" w:rsidRDefault="002D6F6A" w:rsidP="002D6F6A">
      <w:pPr>
        <w:spacing w:line="264" w:lineRule="exact"/>
        <w:rPr>
          <w:sz w:val="20"/>
          <w:szCs w:val="20"/>
        </w:rPr>
      </w:pPr>
    </w:p>
    <w:p w14:paraId="526B0344" w14:textId="77777777" w:rsidR="002D6F6A" w:rsidRDefault="002D6F6A" w:rsidP="002D6F6A">
      <w:pPr>
        <w:spacing w:line="354" w:lineRule="exact"/>
        <w:jc w:val="center"/>
        <w:rPr>
          <w:sz w:val="20"/>
          <w:szCs w:val="20"/>
        </w:rPr>
      </w:pPr>
      <w:r>
        <w:rPr>
          <w:rFonts w:ascii="宋体" w:hAnsi="宋体" w:cs="宋体"/>
          <w:sz w:val="31"/>
          <w:szCs w:val="31"/>
        </w:rPr>
        <w:t>国务院学位委员会办公室制表</w:t>
      </w:r>
    </w:p>
    <w:p w14:paraId="6E693911" w14:textId="77777777" w:rsidR="002D6F6A" w:rsidRDefault="002D6F6A" w:rsidP="002D6F6A">
      <w:pPr>
        <w:spacing w:line="259" w:lineRule="exact"/>
        <w:rPr>
          <w:sz w:val="20"/>
          <w:szCs w:val="20"/>
        </w:rPr>
      </w:pPr>
    </w:p>
    <w:p w14:paraId="243663AE" w14:textId="7EAF19C8" w:rsidR="002D6F6A" w:rsidRPr="00FD0071" w:rsidRDefault="002E3A42" w:rsidP="00FD0071">
      <w:pPr>
        <w:tabs>
          <w:tab w:val="left" w:pos="460"/>
        </w:tabs>
        <w:spacing w:line="366" w:lineRule="exact"/>
        <w:jc w:val="center"/>
        <w:rPr>
          <w:sz w:val="20"/>
          <w:szCs w:val="20"/>
        </w:rPr>
        <w:sectPr w:rsidR="002D6F6A" w:rsidRPr="00FD0071">
          <w:type w:val="continuous"/>
          <w:pgSz w:w="11900" w:h="16838"/>
          <w:pgMar w:top="840" w:right="1426" w:bottom="1440" w:left="1440" w:header="0" w:footer="0" w:gutter="0"/>
          <w:cols w:space="720"/>
        </w:sectPr>
      </w:pPr>
      <w:r>
        <w:rPr>
          <w:rFonts w:ascii="宋体" w:hAnsi="宋体" w:cs="宋体" w:hint="eastAsia"/>
          <w:sz w:val="32"/>
          <w:szCs w:val="32"/>
        </w:rPr>
        <w:t>2020</w:t>
      </w:r>
      <w:r w:rsidR="002D6F6A">
        <w:rPr>
          <w:rFonts w:ascii="宋体" w:hAnsi="宋体" w:cs="宋体"/>
          <w:sz w:val="32"/>
          <w:szCs w:val="32"/>
        </w:rPr>
        <w:t>年</w:t>
      </w:r>
      <w:r>
        <w:rPr>
          <w:rFonts w:ascii="宋体" w:hAnsi="宋体" w:cs="宋体" w:hint="eastAsia"/>
          <w:sz w:val="32"/>
          <w:szCs w:val="32"/>
        </w:rPr>
        <w:t>10</w:t>
      </w:r>
      <w:r w:rsidR="002D6F6A">
        <w:rPr>
          <w:rFonts w:ascii="宋体" w:hAnsi="宋体" w:cs="宋体"/>
          <w:sz w:val="32"/>
          <w:szCs w:val="32"/>
        </w:rPr>
        <w:t>月</w:t>
      </w:r>
      <w:r w:rsidR="0059157F">
        <w:rPr>
          <w:rFonts w:ascii="宋体" w:hAnsi="宋体" w:cs="宋体"/>
          <w:sz w:val="32"/>
          <w:szCs w:val="32"/>
        </w:rPr>
        <w:t>25</w:t>
      </w:r>
      <w:r w:rsidR="002D6F6A">
        <w:rPr>
          <w:rFonts w:ascii="宋体" w:hAnsi="宋体" w:cs="宋体"/>
          <w:sz w:val="31"/>
          <w:szCs w:val="31"/>
        </w:rPr>
        <w:t>日填</w:t>
      </w:r>
    </w:p>
    <w:p w14:paraId="559ADAFC" w14:textId="61330E0E" w:rsidR="002D6F6A" w:rsidRDefault="002D6F6A" w:rsidP="002D6F6A">
      <w:pPr>
        <w:rPr>
          <w:sz w:val="20"/>
          <w:szCs w:val="20"/>
        </w:rPr>
      </w:pPr>
      <w:bookmarkStart w:id="0" w:name="page84"/>
      <w:bookmarkEnd w:id="0"/>
    </w:p>
    <w:p w14:paraId="30CFC80B" w14:textId="77777777" w:rsidR="002D6F6A" w:rsidRDefault="002D6F6A" w:rsidP="002D6F6A">
      <w:pPr>
        <w:spacing w:line="383" w:lineRule="exact"/>
        <w:rPr>
          <w:sz w:val="20"/>
          <w:szCs w:val="20"/>
        </w:rPr>
      </w:pPr>
    </w:p>
    <w:p w14:paraId="2E3A2750" w14:textId="77777777" w:rsidR="002D6F6A" w:rsidRDefault="002D6F6A" w:rsidP="002D6F6A">
      <w:pPr>
        <w:tabs>
          <w:tab w:val="left" w:pos="340"/>
        </w:tabs>
        <w:spacing w:line="411" w:lineRule="exact"/>
        <w:ind w:left="4340"/>
        <w:rPr>
          <w:sz w:val="20"/>
          <w:szCs w:val="20"/>
        </w:rPr>
      </w:pPr>
      <w:r>
        <w:rPr>
          <w:rFonts w:ascii="宋体" w:hAnsi="宋体" w:cs="宋体"/>
          <w:b/>
          <w:bCs/>
          <w:sz w:val="36"/>
          <w:szCs w:val="36"/>
        </w:rPr>
        <w:t>说</w:t>
      </w:r>
      <w:r>
        <w:rPr>
          <w:rFonts w:ascii="宋体" w:hAnsi="宋体" w:cs="宋体"/>
          <w:b/>
          <w:bCs/>
          <w:sz w:val="36"/>
          <w:szCs w:val="36"/>
        </w:rPr>
        <w:tab/>
        <w:t>明</w:t>
      </w:r>
    </w:p>
    <w:p w14:paraId="0802EF53" w14:textId="77777777" w:rsidR="002D6F6A" w:rsidRDefault="002D6F6A" w:rsidP="002D6F6A">
      <w:pPr>
        <w:spacing w:line="200" w:lineRule="exact"/>
        <w:rPr>
          <w:sz w:val="20"/>
          <w:szCs w:val="20"/>
        </w:rPr>
      </w:pPr>
    </w:p>
    <w:p w14:paraId="73A3ECA9" w14:textId="77777777" w:rsidR="002D6F6A" w:rsidRDefault="002D6F6A" w:rsidP="002D6F6A">
      <w:pPr>
        <w:spacing w:line="200" w:lineRule="exact"/>
        <w:rPr>
          <w:sz w:val="20"/>
          <w:szCs w:val="20"/>
        </w:rPr>
      </w:pPr>
    </w:p>
    <w:p w14:paraId="72BB015C" w14:textId="77777777" w:rsidR="002D6F6A" w:rsidRDefault="002D6F6A" w:rsidP="002D6F6A">
      <w:pPr>
        <w:spacing w:line="227" w:lineRule="exact"/>
        <w:rPr>
          <w:sz w:val="20"/>
          <w:szCs w:val="20"/>
        </w:rPr>
      </w:pPr>
    </w:p>
    <w:p w14:paraId="0B300AE7" w14:textId="77777777" w:rsidR="002D6F6A" w:rsidRDefault="002D6F6A" w:rsidP="002D6F6A">
      <w:pPr>
        <w:spacing w:line="341" w:lineRule="exact"/>
        <w:ind w:left="560"/>
        <w:rPr>
          <w:sz w:val="20"/>
          <w:szCs w:val="20"/>
        </w:rPr>
      </w:pPr>
      <w:r>
        <w:rPr>
          <w:rFonts w:ascii="宋体" w:hAnsi="宋体" w:cs="宋体"/>
          <w:sz w:val="28"/>
          <w:szCs w:val="28"/>
        </w:rPr>
        <w:t>一、单位代码按照国务院学位委员会办公室编、北京大学出版社</w:t>
      </w:r>
      <w:r>
        <w:rPr>
          <w:rFonts w:ascii="Times New Roman" w:eastAsia="Times New Roman" w:hAnsi="Times New Roman"/>
          <w:sz w:val="28"/>
          <w:szCs w:val="28"/>
        </w:rPr>
        <w:t xml:space="preserve"> 2004</w:t>
      </w:r>
    </w:p>
    <w:p w14:paraId="4D1F09B9" w14:textId="77777777" w:rsidR="002D6F6A" w:rsidRDefault="002D6F6A" w:rsidP="002D6F6A">
      <w:pPr>
        <w:spacing w:line="139" w:lineRule="exact"/>
        <w:rPr>
          <w:sz w:val="20"/>
          <w:szCs w:val="20"/>
        </w:rPr>
      </w:pPr>
    </w:p>
    <w:p w14:paraId="3AC4D4D3" w14:textId="77777777" w:rsidR="002D6F6A" w:rsidRDefault="002D6F6A" w:rsidP="002D6F6A">
      <w:pPr>
        <w:spacing w:line="401" w:lineRule="exact"/>
        <w:ind w:right="140"/>
        <w:rPr>
          <w:sz w:val="20"/>
          <w:szCs w:val="20"/>
        </w:rPr>
      </w:pPr>
      <w:r>
        <w:rPr>
          <w:rFonts w:ascii="宋体" w:hAnsi="宋体" w:cs="宋体"/>
          <w:sz w:val="28"/>
          <w:szCs w:val="28"/>
        </w:rPr>
        <w:t>年</w:t>
      </w:r>
      <w:r>
        <w:rPr>
          <w:rFonts w:ascii="Times New Roman" w:eastAsia="Times New Roman" w:hAnsi="Times New Roman"/>
          <w:sz w:val="28"/>
          <w:szCs w:val="28"/>
        </w:rPr>
        <w:t xml:space="preserve"> 3 </w:t>
      </w:r>
      <w:proofErr w:type="gramStart"/>
      <w:r>
        <w:rPr>
          <w:rFonts w:ascii="宋体" w:hAnsi="宋体" w:cs="宋体"/>
          <w:sz w:val="28"/>
          <w:szCs w:val="28"/>
        </w:rPr>
        <w:t>月出版</w:t>
      </w:r>
      <w:proofErr w:type="gramEnd"/>
      <w:r>
        <w:rPr>
          <w:rFonts w:ascii="宋体" w:hAnsi="宋体" w:cs="宋体"/>
          <w:sz w:val="28"/>
          <w:szCs w:val="28"/>
        </w:rPr>
        <w:t>的《高等学校和科研机构学位与研究生教育管理信息标准》中的代码填写。</w:t>
      </w:r>
    </w:p>
    <w:p w14:paraId="2C257B98" w14:textId="77777777" w:rsidR="002D6F6A" w:rsidRDefault="002D6F6A" w:rsidP="002D6F6A">
      <w:pPr>
        <w:spacing w:line="159" w:lineRule="exact"/>
        <w:rPr>
          <w:sz w:val="20"/>
          <w:szCs w:val="20"/>
        </w:rPr>
      </w:pPr>
    </w:p>
    <w:p w14:paraId="35034100" w14:textId="77777777" w:rsidR="002D6F6A" w:rsidRDefault="002D6F6A" w:rsidP="002D6F6A">
      <w:pPr>
        <w:spacing w:line="423" w:lineRule="exact"/>
        <w:ind w:right="140" w:firstLine="559"/>
        <w:rPr>
          <w:sz w:val="20"/>
          <w:szCs w:val="20"/>
        </w:rPr>
      </w:pPr>
      <w:r>
        <w:rPr>
          <w:rFonts w:ascii="宋体" w:hAnsi="宋体" w:cs="宋体"/>
          <w:sz w:val="28"/>
          <w:szCs w:val="28"/>
        </w:rPr>
        <w:t>二、专业学位类别名称及其代码按照国务院学位委员会、教育部</w:t>
      </w:r>
      <w:r>
        <w:rPr>
          <w:rFonts w:ascii="Times New Roman" w:eastAsia="Times New Roman" w:hAnsi="Times New Roman"/>
          <w:sz w:val="28"/>
          <w:szCs w:val="28"/>
        </w:rPr>
        <w:t xml:space="preserve"> 2011 </w:t>
      </w:r>
      <w:r>
        <w:rPr>
          <w:rFonts w:ascii="宋体" w:hAnsi="宋体" w:cs="宋体"/>
          <w:sz w:val="28"/>
          <w:szCs w:val="28"/>
        </w:rPr>
        <w:t>年颁布、</w:t>
      </w:r>
      <w:r>
        <w:rPr>
          <w:rFonts w:ascii="Times New Roman" w:eastAsia="Times New Roman" w:hAnsi="Times New Roman"/>
          <w:sz w:val="28"/>
          <w:szCs w:val="28"/>
        </w:rPr>
        <w:t xml:space="preserve">2018 </w:t>
      </w:r>
      <w:r>
        <w:rPr>
          <w:rFonts w:ascii="宋体" w:hAnsi="宋体" w:cs="宋体"/>
          <w:sz w:val="28"/>
          <w:szCs w:val="28"/>
        </w:rPr>
        <w:t>年更新的《学位授予和人才培养学科目录》填写。</w:t>
      </w:r>
    </w:p>
    <w:p w14:paraId="58E15B1D" w14:textId="77777777" w:rsidR="002D6F6A" w:rsidRDefault="002D6F6A" w:rsidP="002D6F6A">
      <w:pPr>
        <w:spacing w:line="157" w:lineRule="exact"/>
        <w:rPr>
          <w:sz w:val="20"/>
          <w:szCs w:val="20"/>
        </w:rPr>
      </w:pPr>
    </w:p>
    <w:p w14:paraId="587157A0" w14:textId="77777777" w:rsidR="002D6F6A" w:rsidRDefault="002D6F6A" w:rsidP="002D6F6A">
      <w:pPr>
        <w:spacing w:line="439" w:lineRule="exact"/>
        <w:ind w:right="140" w:firstLine="559"/>
        <w:rPr>
          <w:sz w:val="20"/>
          <w:szCs w:val="20"/>
        </w:rPr>
      </w:pPr>
      <w:r>
        <w:rPr>
          <w:rFonts w:ascii="宋体" w:hAnsi="宋体" w:cs="宋体"/>
          <w:sz w:val="28"/>
          <w:szCs w:val="28"/>
        </w:rPr>
        <w:t>三、除表中另有说明外，本表填写中涉及的人员均指人事关系隶属本单位的在编人员以及与本单位签署全职工作合同（截至</w:t>
      </w:r>
      <w:r>
        <w:rPr>
          <w:rFonts w:ascii="Times New Roman" w:eastAsia="Times New Roman" w:hAnsi="Times New Roman"/>
          <w:sz w:val="28"/>
          <w:szCs w:val="28"/>
        </w:rPr>
        <w:t xml:space="preserve"> 2019 </w:t>
      </w:r>
      <w:r>
        <w:rPr>
          <w:rFonts w:ascii="宋体" w:hAnsi="宋体" w:cs="宋体"/>
          <w:sz w:val="28"/>
          <w:szCs w:val="28"/>
        </w:rPr>
        <w:t>年</w:t>
      </w:r>
      <w:r>
        <w:rPr>
          <w:rFonts w:ascii="Times New Roman" w:eastAsia="Times New Roman" w:hAnsi="Times New Roman"/>
          <w:sz w:val="28"/>
          <w:szCs w:val="28"/>
        </w:rPr>
        <w:t xml:space="preserve"> 12 </w:t>
      </w:r>
      <w:r>
        <w:rPr>
          <w:rFonts w:ascii="宋体" w:hAnsi="宋体" w:cs="宋体"/>
          <w:sz w:val="28"/>
          <w:szCs w:val="28"/>
        </w:rPr>
        <w:t>月</w:t>
      </w:r>
      <w:r>
        <w:rPr>
          <w:rFonts w:ascii="Times New Roman" w:eastAsia="Times New Roman" w:hAnsi="Times New Roman"/>
          <w:sz w:val="28"/>
          <w:szCs w:val="28"/>
        </w:rPr>
        <w:t xml:space="preserve"> 31 </w:t>
      </w:r>
      <w:r>
        <w:rPr>
          <w:rFonts w:ascii="宋体" w:hAnsi="宋体" w:cs="宋体"/>
          <w:sz w:val="28"/>
          <w:szCs w:val="28"/>
        </w:rPr>
        <w:t>日合同尚在有效期内）的专任教师（含外籍教师），兼职人员不计在内；表中涉及的成果（论文、专著、专利、科研奖项、教学成果等）均指署名第一单位获得的成果。</w:t>
      </w:r>
    </w:p>
    <w:p w14:paraId="0F3B8B24" w14:textId="77777777" w:rsidR="002D6F6A" w:rsidRDefault="002D6F6A" w:rsidP="002D6F6A">
      <w:pPr>
        <w:spacing w:line="208" w:lineRule="exact"/>
        <w:rPr>
          <w:sz w:val="20"/>
          <w:szCs w:val="20"/>
        </w:rPr>
      </w:pPr>
    </w:p>
    <w:p w14:paraId="7A559AC6" w14:textId="77777777" w:rsidR="002D6F6A" w:rsidRDefault="002D6F6A" w:rsidP="002D6F6A">
      <w:pPr>
        <w:spacing w:line="413" w:lineRule="exact"/>
        <w:ind w:firstLine="559"/>
        <w:rPr>
          <w:sz w:val="20"/>
          <w:szCs w:val="20"/>
        </w:rPr>
      </w:pPr>
      <w:r>
        <w:rPr>
          <w:rFonts w:ascii="宋体" w:hAnsi="宋体" w:cs="宋体"/>
          <w:sz w:val="28"/>
          <w:szCs w:val="28"/>
        </w:rPr>
        <w:t>四、本表中的专业学位领域（方向）参考《专业学位类别（领域）博士、硕士学位基本要求》中相关专业学位类别的领域（方向）填写，填写数量由相关专业学位类别申请基本条件所要求的领域（方向）数量来确定。</w:t>
      </w:r>
    </w:p>
    <w:p w14:paraId="411F8EB2" w14:textId="77777777" w:rsidR="002D6F6A" w:rsidRDefault="002D6F6A" w:rsidP="002D6F6A">
      <w:pPr>
        <w:spacing w:line="160" w:lineRule="exact"/>
        <w:rPr>
          <w:sz w:val="20"/>
          <w:szCs w:val="20"/>
        </w:rPr>
      </w:pPr>
    </w:p>
    <w:p w14:paraId="72B22ABD" w14:textId="77777777" w:rsidR="002D6F6A" w:rsidRDefault="002D6F6A" w:rsidP="002D6F6A">
      <w:pPr>
        <w:spacing w:line="341" w:lineRule="exact"/>
        <w:ind w:left="560"/>
        <w:rPr>
          <w:sz w:val="20"/>
          <w:szCs w:val="20"/>
        </w:rPr>
      </w:pPr>
      <w:r>
        <w:rPr>
          <w:rFonts w:ascii="宋体" w:hAnsi="宋体" w:cs="宋体"/>
          <w:sz w:val="28"/>
          <w:szCs w:val="28"/>
        </w:rPr>
        <w:t>五、除表中另有说明外，所填报各项与时间相关的内容均截至</w:t>
      </w:r>
      <w:r>
        <w:rPr>
          <w:rFonts w:ascii="Times New Roman" w:eastAsia="Times New Roman" w:hAnsi="Times New Roman"/>
          <w:sz w:val="28"/>
          <w:szCs w:val="28"/>
        </w:rPr>
        <w:t xml:space="preserve"> 2019 </w:t>
      </w:r>
      <w:r>
        <w:rPr>
          <w:rFonts w:ascii="宋体" w:hAnsi="宋体" w:cs="宋体"/>
          <w:sz w:val="28"/>
          <w:szCs w:val="28"/>
        </w:rPr>
        <w:t>年</w:t>
      </w:r>
    </w:p>
    <w:p w14:paraId="381E79F7" w14:textId="77777777" w:rsidR="002D6F6A" w:rsidRDefault="002D6F6A" w:rsidP="002D6F6A">
      <w:pPr>
        <w:spacing w:line="139" w:lineRule="exact"/>
        <w:rPr>
          <w:sz w:val="20"/>
          <w:szCs w:val="20"/>
        </w:rPr>
      </w:pPr>
    </w:p>
    <w:p w14:paraId="41355320" w14:textId="1B485587" w:rsidR="002D6F6A" w:rsidRDefault="002D6F6A" w:rsidP="006C7CB4">
      <w:pPr>
        <w:spacing w:line="341" w:lineRule="exact"/>
        <w:rPr>
          <w:sz w:val="20"/>
          <w:szCs w:val="20"/>
        </w:rPr>
      </w:pPr>
      <w:r>
        <w:rPr>
          <w:rFonts w:ascii="Times New Roman" w:eastAsia="Times New Roman" w:hAnsi="Times New Roman"/>
          <w:sz w:val="28"/>
          <w:szCs w:val="28"/>
        </w:rPr>
        <w:t xml:space="preserve">12 </w:t>
      </w:r>
      <w:r>
        <w:rPr>
          <w:rFonts w:ascii="宋体" w:hAnsi="宋体" w:cs="宋体"/>
          <w:sz w:val="28"/>
          <w:szCs w:val="28"/>
        </w:rPr>
        <w:t>月</w:t>
      </w:r>
      <w:r>
        <w:rPr>
          <w:rFonts w:ascii="Times New Roman" w:eastAsia="Times New Roman" w:hAnsi="Times New Roman"/>
          <w:sz w:val="28"/>
          <w:szCs w:val="28"/>
        </w:rPr>
        <w:t xml:space="preserve"> 31 </w:t>
      </w:r>
      <w:r>
        <w:rPr>
          <w:rFonts w:ascii="宋体" w:hAnsi="宋体" w:cs="宋体"/>
          <w:sz w:val="28"/>
          <w:szCs w:val="28"/>
        </w:rPr>
        <w:t>日，</w:t>
      </w:r>
      <w:r>
        <w:rPr>
          <w:rFonts w:ascii="Arial" w:eastAsia="Arial" w:hAnsi="Arial" w:cs="Arial"/>
          <w:sz w:val="28"/>
          <w:szCs w:val="28"/>
        </w:rPr>
        <w:t>“</w:t>
      </w:r>
      <w:r>
        <w:rPr>
          <w:rFonts w:ascii="宋体" w:hAnsi="宋体" w:cs="宋体"/>
          <w:sz w:val="28"/>
          <w:szCs w:val="28"/>
        </w:rPr>
        <w:t>近五年</w:t>
      </w:r>
      <w:r>
        <w:rPr>
          <w:rFonts w:ascii="Arial" w:eastAsia="Arial" w:hAnsi="Arial" w:cs="Arial"/>
          <w:sz w:val="28"/>
          <w:szCs w:val="28"/>
        </w:rPr>
        <w:t>”</w:t>
      </w:r>
      <w:r>
        <w:rPr>
          <w:rFonts w:ascii="宋体" w:hAnsi="宋体" w:cs="宋体"/>
          <w:sz w:val="28"/>
          <w:szCs w:val="28"/>
        </w:rPr>
        <w:t>的统计时间为</w:t>
      </w:r>
      <w:r>
        <w:rPr>
          <w:rFonts w:ascii="Times New Roman" w:eastAsia="Times New Roman" w:hAnsi="Times New Roman"/>
          <w:sz w:val="28"/>
          <w:szCs w:val="28"/>
        </w:rPr>
        <w:t xml:space="preserve"> 2015 </w:t>
      </w:r>
      <w:r>
        <w:rPr>
          <w:rFonts w:ascii="宋体" w:hAnsi="宋体" w:cs="宋体"/>
          <w:sz w:val="28"/>
          <w:szCs w:val="28"/>
        </w:rPr>
        <w:t>年</w:t>
      </w:r>
      <w:r>
        <w:rPr>
          <w:rFonts w:ascii="Times New Roman" w:eastAsia="Times New Roman" w:hAnsi="Times New Roman"/>
          <w:sz w:val="28"/>
          <w:szCs w:val="28"/>
        </w:rPr>
        <w:t xml:space="preserve"> 1 </w:t>
      </w:r>
      <w:r>
        <w:rPr>
          <w:rFonts w:ascii="宋体" w:hAnsi="宋体" w:cs="宋体"/>
          <w:sz w:val="28"/>
          <w:szCs w:val="28"/>
        </w:rPr>
        <w:t>月</w:t>
      </w:r>
      <w:r>
        <w:rPr>
          <w:rFonts w:ascii="Times New Roman" w:eastAsia="Times New Roman" w:hAnsi="Times New Roman"/>
          <w:sz w:val="28"/>
          <w:szCs w:val="28"/>
        </w:rPr>
        <w:t xml:space="preserve"> 1 </w:t>
      </w:r>
      <w:r>
        <w:rPr>
          <w:rFonts w:ascii="宋体" w:hAnsi="宋体" w:cs="宋体"/>
          <w:sz w:val="28"/>
          <w:szCs w:val="28"/>
        </w:rPr>
        <w:t>日至</w:t>
      </w:r>
      <w:r>
        <w:rPr>
          <w:rFonts w:ascii="Times New Roman" w:eastAsia="Times New Roman" w:hAnsi="Times New Roman"/>
          <w:sz w:val="28"/>
          <w:szCs w:val="28"/>
        </w:rPr>
        <w:t xml:space="preserve"> 2019 </w:t>
      </w:r>
      <w:r>
        <w:rPr>
          <w:rFonts w:ascii="宋体" w:hAnsi="宋体" w:cs="宋体"/>
          <w:sz w:val="28"/>
          <w:szCs w:val="28"/>
        </w:rPr>
        <w:t>年</w:t>
      </w:r>
      <w:r>
        <w:rPr>
          <w:rFonts w:ascii="Times New Roman" w:eastAsia="Times New Roman" w:hAnsi="Times New Roman"/>
          <w:sz w:val="28"/>
          <w:szCs w:val="28"/>
        </w:rPr>
        <w:t xml:space="preserve"> 12 </w:t>
      </w:r>
      <w:r>
        <w:rPr>
          <w:rFonts w:ascii="宋体" w:hAnsi="宋体" w:cs="宋体"/>
          <w:sz w:val="28"/>
          <w:szCs w:val="28"/>
        </w:rPr>
        <w:t>月</w:t>
      </w:r>
      <w:r>
        <w:rPr>
          <w:rFonts w:ascii="Times New Roman" w:eastAsia="Times New Roman" w:hAnsi="Times New Roman"/>
          <w:sz w:val="28"/>
          <w:szCs w:val="28"/>
        </w:rPr>
        <w:t xml:space="preserve"> 31</w:t>
      </w:r>
      <w:r>
        <w:rPr>
          <w:rFonts w:ascii="宋体" w:hAnsi="宋体" w:cs="宋体"/>
          <w:sz w:val="28"/>
          <w:szCs w:val="28"/>
        </w:rPr>
        <w:t>日。</w:t>
      </w:r>
    </w:p>
    <w:p w14:paraId="35C2BCA8" w14:textId="77777777" w:rsidR="002D6F6A" w:rsidRDefault="002D6F6A" w:rsidP="002D6F6A">
      <w:pPr>
        <w:spacing w:line="202" w:lineRule="exact"/>
        <w:rPr>
          <w:sz w:val="20"/>
          <w:szCs w:val="20"/>
        </w:rPr>
      </w:pPr>
    </w:p>
    <w:p w14:paraId="0ACC3E32" w14:textId="77777777" w:rsidR="002D6F6A" w:rsidRDefault="002D6F6A" w:rsidP="002D6F6A">
      <w:pPr>
        <w:spacing w:line="378" w:lineRule="exact"/>
        <w:ind w:right="140" w:firstLine="559"/>
        <w:rPr>
          <w:sz w:val="20"/>
          <w:szCs w:val="20"/>
        </w:rPr>
      </w:pPr>
      <w:r>
        <w:rPr>
          <w:rFonts w:ascii="宋体" w:hAnsi="宋体" w:cs="宋体"/>
          <w:sz w:val="28"/>
          <w:szCs w:val="28"/>
        </w:rPr>
        <w:t>六、本表中的科研经费应是本学科实际获得并计入本单位财务账目的经费。</w:t>
      </w:r>
    </w:p>
    <w:p w14:paraId="587AAA60" w14:textId="77777777" w:rsidR="002D6F6A" w:rsidRDefault="002D6F6A" w:rsidP="002D6F6A">
      <w:pPr>
        <w:spacing w:line="163" w:lineRule="exact"/>
        <w:rPr>
          <w:sz w:val="20"/>
          <w:szCs w:val="20"/>
        </w:rPr>
      </w:pPr>
    </w:p>
    <w:p w14:paraId="74E71723" w14:textId="77777777" w:rsidR="002D6F6A" w:rsidRDefault="002D6F6A" w:rsidP="002D6F6A">
      <w:pPr>
        <w:spacing w:line="320" w:lineRule="exact"/>
        <w:ind w:left="560"/>
        <w:rPr>
          <w:sz w:val="20"/>
          <w:szCs w:val="20"/>
        </w:rPr>
      </w:pPr>
      <w:r>
        <w:rPr>
          <w:rFonts w:ascii="宋体" w:hAnsi="宋体" w:cs="宋体"/>
          <w:sz w:val="28"/>
          <w:szCs w:val="28"/>
        </w:rPr>
        <w:t>七、本专业学位类别的研究生培养方案需作为附件附在本表之后。</w:t>
      </w:r>
    </w:p>
    <w:p w14:paraId="606F99FE" w14:textId="77777777" w:rsidR="002D6F6A" w:rsidRDefault="002D6F6A" w:rsidP="002D6F6A">
      <w:pPr>
        <w:spacing w:line="202" w:lineRule="exact"/>
        <w:rPr>
          <w:sz w:val="20"/>
          <w:szCs w:val="20"/>
        </w:rPr>
      </w:pPr>
    </w:p>
    <w:p w14:paraId="34737DEA" w14:textId="77777777" w:rsidR="002D6F6A" w:rsidRDefault="002D6F6A" w:rsidP="002D6F6A">
      <w:pPr>
        <w:spacing w:line="378" w:lineRule="exact"/>
        <w:ind w:right="140" w:firstLine="559"/>
        <w:rPr>
          <w:sz w:val="20"/>
          <w:szCs w:val="20"/>
        </w:rPr>
      </w:pPr>
      <w:r>
        <w:rPr>
          <w:rFonts w:ascii="宋体" w:hAnsi="宋体" w:cs="宋体"/>
          <w:sz w:val="28"/>
          <w:szCs w:val="28"/>
        </w:rPr>
        <w:t>八、本表不能填写任何涉密内容。涉密信息请按国家有关保密规定进行脱密，处理至可以公开后方可填写。</w:t>
      </w:r>
    </w:p>
    <w:p w14:paraId="4DB24F47" w14:textId="77777777" w:rsidR="002D6F6A" w:rsidRDefault="002D6F6A" w:rsidP="002D6F6A">
      <w:pPr>
        <w:spacing w:line="162" w:lineRule="exact"/>
        <w:rPr>
          <w:sz w:val="20"/>
          <w:szCs w:val="20"/>
        </w:rPr>
      </w:pPr>
    </w:p>
    <w:p w14:paraId="4C982564" w14:textId="77777777" w:rsidR="002D6F6A" w:rsidRDefault="002D6F6A" w:rsidP="002D6F6A">
      <w:pPr>
        <w:spacing w:line="427" w:lineRule="exact"/>
        <w:ind w:right="140" w:firstLine="559"/>
        <w:rPr>
          <w:sz w:val="20"/>
          <w:szCs w:val="20"/>
        </w:rPr>
      </w:pPr>
      <w:r>
        <w:rPr>
          <w:rFonts w:ascii="宋体" w:hAnsi="宋体" w:cs="宋体"/>
          <w:sz w:val="28"/>
          <w:szCs w:val="28"/>
        </w:rPr>
        <w:t>九、本表请用</w:t>
      </w:r>
      <w:r>
        <w:rPr>
          <w:rFonts w:ascii="Times New Roman" w:eastAsia="Times New Roman" w:hAnsi="Times New Roman"/>
          <w:sz w:val="28"/>
          <w:szCs w:val="28"/>
        </w:rPr>
        <w:t xml:space="preserve"> A4 </w:t>
      </w:r>
      <w:r>
        <w:rPr>
          <w:rFonts w:ascii="宋体" w:hAnsi="宋体" w:cs="宋体"/>
          <w:sz w:val="28"/>
          <w:szCs w:val="28"/>
        </w:rPr>
        <w:t>纸双面打印，左侧装订，页码依次顺序编排。封面及填表说明不编页码。本表复制时，必须保持原格式不变。本表封面之上，不得另加其他封面。</w:t>
      </w:r>
    </w:p>
    <w:p w14:paraId="03DF5BED" w14:textId="77777777" w:rsidR="002D6F6A" w:rsidRDefault="002D6F6A" w:rsidP="002D6F6A">
      <w:pPr>
        <w:spacing w:line="203" w:lineRule="exact"/>
        <w:rPr>
          <w:sz w:val="20"/>
          <w:szCs w:val="20"/>
        </w:rPr>
      </w:pPr>
    </w:p>
    <w:p w14:paraId="79F3C059" w14:textId="4105EE3D" w:rsidR="002D6F6A" w:rsidRPr="006C7CB4" w:rsidRDefault="002D6F6A" w:rsidP="006C7CB4">
      <w:pPr>
        <w:spacing w:line="378" w:lineRule="exact"/>
        <w:ind w:right="140" w:firstLine="559"/>
        <w:rPr>
          <w:sz w:val="20"/>
          <w:szCs w:val="20"/>
        </w:rPr>
      </w:pPr>
      <w:r>
        <w:rPr>
          <w:rFonts w:ascii="宋体" w:hAnsi="宋体" w:cs="宋体"/>
          <w:sz w:val="28"/>
          <w:szCs w:val="28"/>
        </w:rPr>
        <w:t>十、本专业学位类别获得学位授权后，本表（含研究生培养方案）将</w:t>
      </w:r>
      <w:proofErr w:type="gramStart"/>
      <w:r>
        <w:rPr>
          <w:rFonts w:ascii="宋体" w:hAnsi="宋体" w:cs="宋体"/>
          <w:sz w:val="28"/>
          <w:szCs w:val="28"/>
        </w:rPr>
        <w:t>做为</w:t>
      </w:r>
      <w:proofErr w:type="gramEnd"/>
      <w:r>
        <w:rPr>
          <w:rFonts w:ascii="宋体" w:hAnsi="宋体" w:cs="宋体"/>
          <w:sz w:val="28"/>
          <w:szCs w:val="28"/>
        </w:rPr>
        <w:t>学位授权点专项评估的参考材料之一。</w:t>
      </w:r>
    </w:p>
    <w:p w14:paraId="368C5C1B" w14:textId="77777777" w:rsidR="00456AE1" w:rsidRDefault="00456AE1" w:rsidP="00456AE1">
      <w:pPr>
        <w:widowControl/>
        <w:jc w:val="left"/>
        <w:rPr>
          <w:rFonts w:ascii="宋体" w:hAnsi="宋体" w:cs="宋体"/>
          <w:b/>
          <w:bCs/>
          <w:sz w:val="28"/>
          <w:szCs w:val="28"/>
        </w:rPr>
        <w:sectPr w:rsidR="00456AE1">
          <w:pgSz w:w="11900" w:h="16838"/>
          <w:pgMar w:top="840" w:right="1126" w:bottom="454" w:left="1160" w:header="0" w:footer="0" w:gutter="0"/>
          <w:cols w:space="720"/>
        </w:sectPr>
      </w:pPr>
    </w:p>
    <w:p w14:paraId="3441A455" w14:textId="147DBB6F" w:rsidR="006C7CB4" w:rsidRPr="00456AE1" w:rsidRDefault="006C7CB4" w:rsidP="00456AE1">
      <w:pPr>
        <w:widowControl/>
        <w:jc w:val="center"/>
        <w:rPr>
          <w:rFonts w:ascii="宋体" w:hAnsi="宋体" w:cs="宋体"/>
          <w:b/>
          <w:bCs/>
          <w:sz w:val="28"/>
          <w:szCs w:val="28"/>
        </w:rPr>
      </w:pPr>
      <w:r>
        <w:rPr>
          <w:rFonts w:ascii="宋体" w:hAnsi="宋体" w:cs="宋体"/>
          <w:b/>
          <w:bCs/>
          <w:sz w:val="28"/>
          <w:szCs w:val="28"/>
        </w:rPr>
        <w:lastRenderedPageBreak/>
        <w:t>Ⅰ</w:t>
      </w:r>
      <w:r>
        <w:rPr>
          <w:sz w:val="20"/>
          <w:szCs w:val="20"/>
        </w:rPr>
        <w:tab/>
      </w:r>
      <w:r>
        <w:rPr>
          <w:rFonts w:ascii="黑体" w:eastAsia="黑体" w:hAnsi="黑体" w:cs="黑体"/>
          <w:b/>
          <w:bCs/>
          <w:sz w:val="28"/>
          <w:szCs w:val="28"/>
        </w:rPr>
        <w:t>需求分析与专业学位简介</w:t>
      </w:r>
    </w:p>
    <w:p w14:paraId="554A2A91" w14:textId="77777777" w:rsidR="006C7CB4" w:rsidRDefault="006C7CB4" w:rsidP="006C7CB4">
      <w:pPr>
        <w:spacing w:line="20" w:lineRule="exact"/>
        <w:rPr>
          <w:sz w:val="20"/>
          <w:szCs w:val="20"/>
        </w:rPr>
      </w:pPr>
    </w:p>
    <w:p w14:paraId="194FE6C7" w14:textId="77777777" w:rsidR="006C7CB4" w:rsidRDefault="006C7CB4" w:rsidP="006C7CB4">
      <w:pPr>
        <w:spacing w:line="257" w:lineRule="exact"/>
        <w:rPr>
          <w:sz w:val="20"/>
          <w:szCs w:val="20"/>
        </w:rPr>
      </w:pPr>
      <w:r>
        <w:rPr>
          <w:noProof/>
          <w:sz w:val="20"/>
          <w:szCs w:val="20"/>
        </w:rPr>
        <w:drawing>
          <wp:anchor distT="0" distB="0" distL="114300" distR="114300" simplePos="0" relativeHeight="251663360" behindDoc="1" locked="0" layoutInCell="0" allowOverlap="1" wp14:anchorId="5F794094" wp14:editId="49AF4DD3">
            <wp:simplePos x="0" y="0"/>
            <wp:positionH relativeFrom="column">
              <wp:posOffset>-15875</wp:posOffset>
            </wp:positionH>
            <wp:positionV relativeFrom="paragraph">
              <wp:posOffset>85725</wp:posOffset>
            </wp:positionV>
            <wp:extent cx="6139180" cy="83635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39180" cy="8363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551B90" w14:textId="77777777" w:rsidR="006C7CB4" w:rsidRDefault="006C7CB4" w:rsidP="006C7CB4">
      <w:pPr>
        <w:spacing w:line="244" w:lineRule="exact"/>
        <w:rPr>
          <w:szCs w:val="21"/>
        </w:rPr>
      </w:pPr>
      <w:r>
        <w:rPr>
          <w:rFonts w:ascii="Times New Roman" w:eastAsia="Times New Roman" w:hAnsi="Times New Roman"/>
          <w:b/>
          <w:bCs/>
          <w:szCs w:val="21"/>
        </w:rPr>
        <w:t xml:space="preserve">I-1 </w:t>
      </w:r>
      <w:r>
        <w:rPr>
          <w:rFonts w:ascii="宋体" w:hAnsi="宋体" w:cs="宋体"/>
          <w:b/>
          <w:bCs/>
          <w:szCs w:val="21"/>
        </w:rPr>
        <w:t>精准分析本区域（行业）对本专业学位类别的人才需求，已有授权点情况及人才培养、就业情况。（限</w:t>
      </w:r>
    </w:p>
    <w:p w14:paraId="410F30CA" w14:textId="77777777" w:rsidR="006C7CB4" w:rsidRDefault="006C7CB4" w:rsidP="006C7CB4">
      <w:pPr>
        <w:spacing w:line="56" w:lineRule="exact"/>
        <w:rPr>
          <w:szCs w:val="21"/>
        </w:rPr>
      </w:pPr>
    </w:p>
    <w:p w14:paraId="0E25B15D" w14:textId="1CA31F3B" w:rsidR="006C6D8E" w:rsidRPr="006C6D8E" w:rsidRDefault="006C7CB4" w:rsidP="006C6D8E">
      <w:pPr>
        <w:numPr>
          <w:ilvl w:val="0"/>
          <w:numId w:val="10"/>
        </w:numPr>
        <w:tabs>
          <w:tab w:val="left" w:pos="360"/>
        </w:tabs>
        <w:spacing w:line="256" w:lineRule="exact"/>
        <w:ind w:left="360" w:hanging="358"/>
        <w:rPr>
          <w:rFonts w:ascii="Times New Roman" w:eastAsia="Times New Roman" w:hAnsi="Times New Roman"/>
          <w:b/>
          <w:bCs/>
          <w:szCs w:val="21"/>
        </w:rPr>
      </w:pPr>
      <w:r>
        <w:rPr>
          <w:rFonts w:ascii="宋体" w:hAnsi="宋体" w:cs="宋体"/>
          <w:b/>
          <w:bCs/>
          <w:szCs w:val="21"/>
        </w:rPr>
        <w:t>字）</w:t>
      </w:r>
    </w:p>
    <w:p w14:paraId="752D1161" w14:textId="10E80536" w:rsidR="00FD0071" w:rsidRPr="00FD0071" w:rsidRDefault="00FD0071" w:rsidP="00FD0071">
      <w:pPr>
        <w:ind w:firstLineChars="200" w:firstLine="400"/>
        <w:rPr>
          <w:rFonts w:asciiTheme="minorEastAsia" w:hAnsiTheme="minorEastAsia"/>
          <w:kern w:val="0"/>
          <w:sz w:val="20"/>
          <w:szCs w:val="21"/>
        </w:rPr>
      </w:pPr>
      <w:r w:rsidRPr="00FD0071">
        <w:rPr>
          <w:rFonts w:asciiTheme="minorEastAsia" w:hAnsiTheme="minorEastAsia" w:hint="eastAsia"/>
          <w:kern w:val="0"/>
          <w:sz w:val="20"/>
          <w:szCs w:val="21"/>
        </w:rPr>
        <w:t>上海是中国改革开放排头兵，创新发展先行者，是我国构建开放型经济新体制和全面深化对外开放的最前沿。上海地处“一带一路”与长江经济带交会点，</w:t>
      </w:r>
      <w:r w:rsidRPr="00FD0071">
        <w:rPr>
          <w:rFonts w:asciiTheme="minorEastAsia" w:hAnsiTheme="minorEastAsia"/>
          <w:kern w:val="0"/>
          <w:sz w:val="20"/>
          <w:szCs w:val="21"/>
        </w:rPr>
        <w:t>把上海自贸试验区建设成为服务国家“一带一路”建设、推动市场主体</w:t>
      </w:r>
      <w:r w:rsidRPr="00FD0071">
        <w:rPr>
          <w:rFonts w:asciiTheme="minorEastAsia" w:hAnsiTheme="minorEastAsia" w:hint="eastAsia"/>
          <w:kern w:val="0"/>
          <w:sz w:val="20"/>
          <w:szCs w:val="21"/>
        </w:rPr>
        <w:t>“</w:t>
      </w:r>
      <w:r w:rsidRPr="00FD0071">
        <w:rPr>
          <w:rFonts w:asciiTheme="minorEastAsia" w:hAnsiTheme="minorEastAsia"/>
          <w:kern w:val="0"/>
          <w:sz w:val="20"/>
          <w:szCs w:val="21"/>
        </w:rPr>
        <w:t>走出去</w:t>
      </w:r>
      <w:r w:rsidRPr="00FD0071">
        <w:rPr>
          <w:rFonts w:asciiTheme="minorEastAsia" w:hAnsiTheme="minorEastAsia" w:hint="eastAsia"/>
          <w:kern w:val="0"/>
          <w:sz w:val="20"/>
          <w:szCs w:val="21"/>
        </w:rPr>
        <w:t>”</w:t>
      </w:r>
      <w:r w:rsidRPr="00FD0071">
        <w:rPr>
          <w:rFonts w:asciiTheme="minorEastAsia" w:hAnsiTheme="minorEastAsia"/>
          <w:kern w:val="0"/>
          <w:sz w:val="20"/>
          <w:szCs w:val="21"/>
        </w:rPr>
        <w:t>的桥头堡，</w:t>
      </w:r>
      <w:proofErr w:type="gramStart"/>
      <w:r w:rsidRPr="00FD0071">
        <w:rPr>
          <w:rFonts w:asciiTheme="minorEastAsia" w:hAnsiTheme="minorEastAsia"/>
          <w:kern w:val="0"/>
          <w:sz w:val="20"/>
          <w:szCs w:val="21"/>
        </w:rPr>
        <w:t>是习近</w:t>
      </w:r>
      <w:proofErr w:type="gramEnd"/>
      <w:r w:rsidRPr="00FD0071">
        <w:rPr>
          <w:rFonts w:asciiTheme="minorEastAsia" w:hAnsiTheme="minorEastAsia"/>
          <w:kern w:val="0"/>
          <w:sz w:val="20"/>
          <w:szCs w:val="21"/>
        </w:rPr>
        <w:t>平总书记对上海提出的新要求。</w:t>
      </w:r>
      <w:r w:rsidRPr="00FD0071">
        <w:rPr>
          <w:rFonts w:asciiTheme="minorEastAsia" w:hAnsiTheme="minorEastAsia" w:hint="eastAsia"/>
          <w:kern w:val="0"/>
          <w:sz w:val="20"/>
          <w:szCs w:val="21"/>
        </w:rPr>
        <w:t>在这样的背景下，上海强化国家战略联动，把服务“一带一路”建设与上海深入实施三项新的重大任务结合起来，与建设“五个中心”、</w:t>
      </w:r>
      <w:r w:rsidR="002534F2">
        <w:rPr>
          <w:rFonts w:asciiTheme="minorEastAsia" w:hAnsiTheme="minorEastAsia" w:hint="eastAsia"/>
          <w:kern w:val="0"/>
          <w:sz w:val="20"/>
          <w:szCs w:val="21"/>
        </w:rPr>
        <w:t>强化</w:t>
      </w:r>
      <w:r w:rsidRPr="00FD0071">
        <w:rPr>
          <w:rFonts w:asciiTheme="minorEastAsia" w:hAnsiTheme="minorEastAsia" w:hint="eastAsia"/>
          <w:kern w:val="0"/>
          <w:sz w:val="20"/>
          <w:szCs w:val="21"/>
        </w:rPr>
        <w:t>“四大</w:t>
      </w:r>
      <w:r w:rsidR="002534F2">
        <w:rPr>
          <w:rFonts w:asciiTheme="minorEastAsia" w:hAnsiTheme="minorEastAsia" w:hint="eastAsia"/>
          <w:kern w:val="0"/>
          <w:sz w:val="20"/>
          <w:szCs w:val="21"/>
        </w:rPr>
        <w:t>功能</w:t>
      </w:r>
      <w:r w:rsidRPr="00FD0071">
        <w:rPr>
          <w:rFonts w:asciiTheme="minorEastAsia" w:hAnsiTheme="minorEastAsia" w:hint="eastAsia"/>
          <w:kern w:val="0"/>
          <w:sz w:val="20"/>
          <w:szCs w:val="21"/>
        </w:rPr>
        <w:t>”结合起来，更好服务全国发展大局。尤其是，随着上海自贸试验区临港新片区建设上升为国家战略，临港新片区将“建成具有较强国际市场影响力和竞争力的特殊经济功能区，打造全球高端资源要素配置的核心功能，成为我国深度融入经济全球化的重要载体”。事实上，上海及其所在的长三角地区已经成为世界上开放度高、外向型经济显著、商务活跃指数最高的地区之一。</w:t>
      </w:r>
    </w:p>
    <w:p w14:paraId="5D00B457" w14:textId="2826C483" w:rsidR="00FD0071" w:rsidRPr="00FD0071" w:rsidRDefault="00FD0071" w:rsidP="00FD0071">
      <w:pPr>
        <w:ind w:firstLineChars="200" w:firstLine="400"/>
        <w:rPr>
          <w:rFonts w:asciiTheme="minorEastAsia" w:hAnsiTheme="minorEastAsia"/>
          <w:kern w:val="0"/>
          <w:sz w:val="20"/>
          <w:szCs w:val="21"/>
        </w:rPr>
      </w:pPr>
      <w:r w:rsidRPr="00FD0071">
        <w:rPr>
          <w:rFonts w:asciiTheme="minorEastAsia" w:hAnsiTheme="minorEastAsia" w:hint="eastAsia"/>
          <w:kern w:val="0"/>
          <w:sz w:val="20"/>
          <w:szCs w:val="21"/>
        </w:rPr>
        <w:t>上海的城市定位和发展目标需要强有力的人才支撑。根据《2019中国城市人才吸引力排行》报告，长三角地区和上海连续3年成为大陆地区最</w:t>
      </w:r>
      <w:proofErr w:type="gramStart"/>
      <w:r w:rsidRPr="00FD0071">
        <w:rPr>
          <w:rFonts w:asciiTheme="minorEastAsia" w:hAnsiTheme="minorEastAsia" w:hint="eastAsia"/>
          <w:kern w:val="0"/>
          <w:sz w:val="20"/>
          <w:szCs w:val="21"/>
        </w:rPr>
        <w:t>具人才</w:t>
      </w:r>
      <w:proofErr w:type="gramEnd"/>
      <w:r w:rsidRPr="00FD0071">
        <w:rPr>
          <w:rFonts w:asciiTheme="minorEastAsia" w:hAnsiTheme="minorEastAsia" w:hint="eastAsia"/>
          <w:kern w:val="0"/>
          <w:sz w:val="20"/>
          <w:szCs w:val="21"/>
        </w:rPr>
        <w:t>吸引力区域，但是国际商务人才缺口巨大。据《中国电子商务人才状况调查报告》统计，仅跨境电</w:t>
      </w:r>
      <w:proofErr w:type="gramStart"/>
      <w:r w:rsidRPr="00FD0071">
        <w:rPr>
          <w:rFonts w:asciiTheme="minorEastAsia" w:hAnsiTheme="minorEastAsia" w:hint="eastAsia"/>
          <w:kern w:val="0"/>
          <w:sz w:val="20"/>
          <w:szCs w:val="21"/>
        </w:rPr>
        <w:t>商领域</w:t>
      </w:r>
      <w:proofErr w:type="gramEnd"/>
      <w:r w:rsidRPr="00FD0071">
        <w:rPr>
          <w:rFonts w:asciiTheme="minorEastAsia" w:hAnsiTheme="minorEastAsia" w:hint="eastAsia"/>
          <w:kern w:val="0"/>
          <w:sz w:val="20"/>
          <w:szCs w:val="21"/>
        </w:rPr>
        <w:t>人才缺口就达450万人，并保持30%以上的速度增长。过去5年间，</w:t>
      </w:r>
      <w:r w:rsidRPr="00FD0071">
        <w:rPr>
          <w:rFonts w:asciiTheme="minorEastAsia" w:hAnsiTheme="minorEastAsia"/>
          <w:sz w:val="20"/>
          <w:szCs w:val="21"/>
        </w:rPr>
        <w:t>旨在培养适应经济全球化趋势，从事国际商务经营运作与管理高级专门人才的国际商务硕士（MIB）得以快速发展，</w:t>
      </w:r>
      <w:proofErr w:type="gramStart"/>
      <w:r w:rsidRPr="00FD0071">
        <w:rPr>
          <w:rFonts w:asciiTheme="minorEastAsia" w:hAnsiTheme="minorEastAsia" w:hint="eastAsia"/>
          <w:sz w:val="20"/>
          <w:szCs w:val="21"/>
        </w:rPr>
        <w:t>2015年前报录比</w:t>
      </w:r>
      <w:proofErr w:type="gramEnd"/>
      <w:r w:rsidRPr="00FD0071">
        <w:rPr>
          <w:rFonts w:asciiTheme="minorEastAsia" w:hAnsiTheme="minorEastAsia" w:hint="eastAsia"/>
          <w:sz w:val="20"/>
          <w:szCs w:val="21"/>
        </w:rPr>
        <w:t>低于</w:t>
      </w:r>
      <w:r w:rsidRPr="00FD0071">
        <w:rPr>
          <w:rFonts w:asciiTheme="minorEastAsia" w:hAnsiTheme="minorEastAsia"/>
          <w:sz w:val="20"/>
          <w:szCs w:val="21"/>
        </w:rPr>
        <w:t>5:1</w:t>
      </w:r>
      <w:r w:rsidRPr="00FD0071">
        <w:rPr>
          <w:rFonts w:asciiTheme="minorEastAsia" w:hAnsiTheme="minorEastAsia" w:hint="eastAsia"/>
          <w:sz w:val="20"/>
          <w:szCs w:val="21"/>
        </w:rPr>
        <w:t>，2016年后持续增长至10</w:t>
      </w:r>
      <w:r w:rsidRPr="00FD0071">
        <w:rPr>
          <w:rFonts w:asciiTheme="minorEastAsia" w:hAnsiTheme="minorEastAsia"/>
          <w:sz w:val="20"/>
          <w:szCs w:val="21"/>
        </w:rPr>
        <w:t>:1</w:t>
      </w:r>
      <w:r w:rsidRPr="00FD0071">
        <w:rPr>
          <w:rFonts w:asciiTheme="minorEastAsia" w:hAnsiTheme="minorEastAsia" w:hint="eastAsia"/>
          <w:sz w:val="20"/>
          <w:szCs w:val="21"/>
        </w:rPr>
        <w:t>。目前，复旦、上理工、东华、华师、上外、上财、上外贸、上大、政法学院等9所上海高校开设了</w:t>
      </w:r>
      <w:r w:rsidR="00564EDB" w:rsidRPr="00FD0071">
        <w:rPr>
          <w:rFonts w:asciiTheme="minorEastAsia" w:hAnsiTheme="minorEastAsia"/>
          <w:sz w:val="20"/>
          <w:szCs w:val="21"/>
        </w:rPr>
        <w:t>MIB</w:t>
      </w:r>
      <w:r w:rsidRPr="00FD0071">
        <w:rPr>
          <w:rFonts w:asciiTheme="minorEastAsia" w:eastAsia="宋体" w:hAnsiTheme="minorEastAsia" w:hint="eastAsia"/>
          <w:kern w:val="0"/>
          <w:sz w:val="20"/>
          <w:szCs w:val="21"/>
        </w:rPr>
        <w:t>学位点，实施差异化定位，培养领域各具特色，招生和就业情况稳定向好，但是仍然不能</w:t>
      </w:r>
      <w:proofErr w:type="gramStart"/>
      <w:r w:rsidRPr="00FD0071">
        <w:rPr>
          <w:rFonts w:asciiTheme="minorEastAsia" w:eastAsia="宋体" w:hAnsiTheme="minorEastAsia" w:hint="eastAsia"/>
          <w:kern w:val="0"/>
          <w:sz w:val="20"/>
          <w:szCs w:val="21"/>
        </w:rPr>
        <w:t>满足长</w:t>
      </w:r>
      <w:proofErr w:type="gramEnd"/>
      <w:r w:rsidRPr="00FD0071">
        <w:rPr>
          <w:rFonts w:asciiTheme="minorEastAsia" w:eastAsia="宋体" w:hAnsiTheme="minorEastAsia" w:hint="eastAsia"/>
          <w:kern w:val="0"/>
          <w:sz w:val="20"/>
          <w:szCs w:val="21"/>
        </w:rPr>
        <w:t>三角</w:t>
      </w:r>
      <w:r w:rsidR="00564EDB">
        <w:rPr>
          <w:rFonts w:asciiTheme="minorEastAsia" w:eastAsia="宋体" w:hAnsiTheme="minorEastAsia" w:hint="eastAsia"/>
          <w:kern w:val="0"/>
          <w:sz w:val="20"/>
          <w:szCs w:val="21"/>
        </w:rPr>
        <w:t>地区</w:t>
      </w:r>
      <w:r w:rsidRPr="00FD0071">
        <w:rPr>
          <w:rFonts w:asciiTheme="minorEastAsia" w:eastAsia="宋体" w:hAnsiTheme="minorEastAsia" w:hint="eastAsia"/>
          <w:kern w:val="0"/>
          <w:sz w:val="20"/>
          <w:szCs w:val="21"/>
        </w:rPr>
        <w:t>和上海</w:t>
      </w:r>
      <w:r w:rsidR="00564EDB">
        <w:rPr>
          <w:rFonts w:asciiTheme="minorEastAsia" w:eastAsia="宋体" w:hAnsiTheme="minorEastAsia" w:hint="eastAsia"/>
          <w:kern w:val="0"/>
          <w:sz w:val="20"/>
          <w:szCs w:val="21"/>
        </w:rPr>
        <w:t>市</w:t>
      </w:r>
      <w:r w:rsidRPr="00FD0071">
        <w:rPr>
          <w:rFonts w:asciiTheme="minorEastAsia" w:eastAsia="宋体" w:hAnsiTheme="minorEastAsia" w:hint="eastAsia"/>
          <w:kern w:val="0"/>
          <w:sz w:val="20"/>
          <w:szCs w:val="21"/>
        </w:rPr>
        <w:t>对高层次国际商务人才的旺盛需求，供不应求的现象依然突出</w:t>
      </w:r>
      <w:r w:rsidRPr="00FD0071">
        <w:rPr>
          <w:rFonts w:asciiTheme="minorEastAsia" w:hAnsiTheme="minorEastAsia" w:hint="eastAsia"/>
          <w:kern w:val="0"/>
          <w:sz w:val="20"/>
          <w:szCs w:val="21"/>
        </w:rPr>
        <w:t>。</w:t>
      </w:r>
    </w:p>
    <w:p w14:paraId="58C1167F" w14:textId="77777777" w:rsidR="006C7CB4" w:rsidRDefault="006C7CB4" w:rsidP="006C7CB4">
      <w:pPr>
        <w:spacing w:line="294" w:lineRule="exact"/>
        <w:rPr>
          <w:sz w:val="20"/>
          <w:szCs w:val="20"/>
        </w:rPr>
      </w:pPr>
      <w:r>
        <w:rPr>
          <w:rFonts w:ascii="Times New Roman" w:eastAsia="Times New Roman" w:hAnsi="Times New Roman"/>
          <w:b/>
          <w:bCs/>
          <w:szCs w:val="21"/>
        </w:rPr>
        <w:t xml:space="preserve">I-2 </w:t>
      </w:r>
      <w:r>
        <w:rPr>
          <w:rFonts w:ascii="宋体" w:hAnsi="宋体" w:cs="宋体"/>
          <w:b/>
          <w:bCs/>
          <w:szCs w:val="21"/>
        </w:rPr>
        <w:t>简要分析本申请点的必要性、特色与优势、与行业或职业发展的衔接、人才培养及思想政治教育状况等有关内容。（限</w:t>
      </w:r>
      <w:r>
        <w:rPr>
          <w:rFonts w:ascii="Times New Roman" w:eastAsia="Times New Roman" w:hAnsi="Times New Roman"/>
          <w:b/>
          <w:bCs/>
          <w:szCs w:val="21"/>
        </w:rPr>
        <w:t xml:space="preserve"> 600 </w:t>
      </w:r>
      <w:r>
        <w:rPr>
          <w:rFonts w:ascii="宋体" w:hAnsi="宋体" w:cs="宋体"/>
          <w:b/>
          <w:bCs/>
          <w:szCs w:val="21"/>
        </w:rPr>
        <w:t>字）</w:t>
      </w:r>
    </w:p>
    <w:p w14:paraId="4E01068B" w14:textId="0814F8D6" w:rsidR="00FD0071" w:rsidRPr="0067366C" w:rsidRDefault="00FD0071" w:rsidP="00FD0071">
      <w:pPr>
        <w:ind w:firstLineChars="200" w:firstLine="402"/>
        <w:rPr>
          <w:rFonts w:asciiTheme="minorEastAsia" w:hAnsiTheme="minorEastAsia" w:cs="Times New Roman"/>
          <w:sz w:val="20"/>
          <w:szCs w:val="21"/>
        </w:rPr>
      </w:pPr>
      <w:r w:rsidRPr="0067366C">
        <w:rPr>
          <w:rFonts w:asciiTheme="minorEastAsia" w:hAnsiTheme="minorEastAsia" w:cs="Times New Roman" w:hint="eastAsia"/>
          <w:b/>
          <w:color w:val="000000"/>
          <w:kern w:val="0"/>
          <w:sz w:val="20"/>
          <w:szCs w:val="21"/>
        </w:rPr>
        <w:t>必要性：</w:t>
      </w:r>
      <w:r w:rsidRPr="00AA0D88">
        <w:rPr>
          <w:rFonts w:asciiTheme="minorEastAsia" w:hAnsiTheme="minorEastAsia" w:cs="Times New Roman" w:hint="eastAsia"/>
          <w:sz w:val="20"/>
          <w:szCs w:val="21"/>
        </w:rPr>
        <w:t>上海建桥学院</w:t>
      </w:r>
      <w:r>
        <w:rPr>
          <w:rFonts w:asciiTheme="minorEastAsia" w:hAnsiTheme="minorEastAsia" w:cs="Times New Roman" w:hint="eastAsia"/>
          <w:sz w:val="20"/>
          <w:szCs w:val="21"/>
        </w:rPr>
        <w:t>作为一所财经类应用技术型大学，</w:t>
      </w:r>
      <w:r w:rsidRPr="00AA0D88">
        <w:rPr>
          <w:rFonts w:asciiTheme="minorEastAsia" w:hAnsiTheme="minorEastAsia" w:cs="Times New Roman" w:hint="eastAsia"/>
          <w:sz w:val="20"/>
          <w:szCs w:val="21"/>
        </w:rPr>
        <w:t>地处临港新片区，</w:t>
      </w:r>
      <w:r>
        <w:rPr>
          <w:rFonts w:asciiTheme="minorEastAsia" w:hAnsiTheme="minorEastAsia" w:cs="Times New Roman" w:hint="eastAsia"/>
          <w:sz w:val="20"/>
          <w:szCs w:val="21"/>
        </w:rPr>
        <w:t>具有显著的区位优势。临港的其他</w:t>
      </w:r>
      <w:r>
        <w:rPr>
          <w:rFonts w:asciiTheme="minorEastAsia" w:hAnsiTheme="minorEastAsia" w:hint="eastAsia"/>
        </w:rPr>
        <w:t>四所大学聚焦</w:t>
      </w:r>
      <w:r w:rsidR="00564EDB">
        <w:rPr>
          <w:rFonts w:asciiTheme="minorEastAsia" w:hAnsiTheme="minorEastAsia" w:hint="eastAsia"/>
        </w:rPr>
        <w:t>农</w:t>
      </w:r>
      <w:r>
        <w:rPr>
          <w:rFonts w:asciiTheme="minorEastAsia" w:hAnsiTheme="minorEastAsia" w:hint="eastAsia"/>
        </w:rPr>
        <w:t>工科特色和优势</w:t>
      </w:r>
      <w:r w:rsidR="00BE7FF8">
        <w:rPr>
          <w:rFonts w:asciiTheme="minorEastAsia" w:hAnsiTheme="minorEastAsia" w:hint="eastAsia"/>
        </w:rPr>
        <w:t>领域</w:t>
      </w:r>
      <w:r>
        <w:rPr>
          <w:rFonts w:asciiTheme="minorEastAsia" w:hAnsiTheme="minorEastAsia" w:hint="eastAsia"/>
        </w:rPr>
        <w:t>，都</w:t>
      </w:r>
      <w:r w:rsidR="00564EDB">
        <w:rPr>
          <w:rFonts w:asciiTheme="minorEastAsia" w:hAnsiTheme="minorEastAsia" w:hint="eastAsia"/>
        </w:rPr>
        <w:t>未</w:t>
      </w:r>
      <w:r>
        <w:rPr>
          <w:rFonts w:asciiTheme="minorEastAsia" w:hAnsiTheme="minorEastAsia" w:hint="eastAsia"/>
        </w:rPr>
        <w:t>开设MIB学位点。</w:t>
      </w:r>
      <w:r>
        <w:rPr>
          <w:rFonts w:asciiTheme="minorEastAsia" w:hAnsiTheme="minorEastAsia" w:cs="Times New Roman" w:hint="eastAsia"/>
          <w:sz w:val="20"/>
          <w:szCs w:val="21"/>
        </w:rPr>
        <w:t>根据临港新片区“前沿产业集群、新型国际贸易、全球航运枢纽、跨境金融服务”的产业定位，本</w:t>
      </w:r>
      <w:r w:rsidRPr="0067366C">
        <w:rPr>
          <w:rFonts w:asciiTheme="minorEastAsia" w:hAnsiTheme="minorEastAsia" w:cs="Times New Roman" w:hint="eastAsia"/>
          <w:sz w:val="20"/>
          <w:szCs w:val="21"/>
        </w:rPr>
        <w:t>学位点</w:t>
      </w:r>
      <w:r>
        <w:rPr>
          <w:rFonts w:asciiTheme="minorEastAsia" w:hAnsiTheme="minorEastAsia" w:cs="Times New Roman" w:hint="eastAsia"/>
          <w:sz w:val="20"/>
          <w:szCs w:val="21"/>
        </w:rPr>
        <w:t>符合上海自贸试验区服务“一带一路”建设、推动市场主体“走出去”桥头堡的定位，</w:t>
      </w:r>
      <w:r w:rsidRPr="0067366C">
        <w:rPr>
          <w:rFonts w:asciiTheme="minorEastAsia" w:hAnsiTheme="minorEastAsia" w:cs="Times New Roman" w:hint="eastAsia"/>
          <w:sz w:val="20"/>
          <w:szCs w:val="21"/>
        </w:rPr>
        <w:t>对</w:t>
      </w:r>
      <w:proofErr w:type="gramStart"/>
      <w:r>
        <w:rPr>
          <w:rFonts w:asciiTheme="minorEastAsia" w:hAnsiTheme="minorEastAsia" w:cs="Times New Roman" w:hint="eastAsia"/>
          <w:sz w:val="20"/>
          <w:szCs w:val="21"/>
        </w:rPr>
        <w:t>满足</w:t>
      </w:r>
      <w:r w:rsidRPr="0067366C">
        <w:rPr>
          <w:rFonts w:asciiTheme="minorEastAsia" w:hAnsiTheme="minorEastAsia" w:cs="Times New Roman" w:hint="eastAsia"/>
          <w:sz w:val="20"/>
          <w:szCs w:val="21"/>
        </w:rPr>
        <w:t>长</w:t>
      </w:r>
      <w:proofErr w:type="gramEnd"/>
      <w:r w:rsidRPr="0067366C">
        <w:rPr>
          <w:rFonts w:asciiTheme="minorEastAsia" w:hAnsiTheme="minorEastAsia" w:cs="Times New Roman" w:hint="eastAsia"/>
          <w:sz w:val="20"/>
          <w:szCs w:val="21"/>
        </w:rPr>
        <w:t>三角一体化</w:t>
      </w:r>
      <w:r>
        <w:rPr>
          <w:rFonts w:asciiTheme="minorEastAsia" w:hAnsiTheme="minorEastAsia" w:cs="Times New Roman" w:hint="eastAsia"/>
          <w:sz w:val="20"/>
          <w:szCs w:val="21"/>
        </w:rPr>
        <w:t>高质量发展</w:t>
      </w:r>
      <w:r w:rsidRPr="0067366C">
        <w:rPr>
          <w:rFonts w:asciiTheme="minorEastAsia" w:hAnsiTheme="minorEastAsia" w:cs="Times New Roman" w:hint="eastAsia"/>
          <w:sz w:val="20"/>
          <w:szCs w:val="21"/>
        </w:rPr>
        <w:t>、上海自贸</w:t>
      </w:r>
      <w:r>
        <w:rPr>
          <w:rFonts w:asciiTheme="minorEastAsia" w:hAnsiTheme="minorEastAsia" w:cs="Times New Roman" w:hint="eastAsia"/>
          <w:sz w:val="20"/>
          <w:szCs w:val="21"/>
        </w:rPr>
        <w:t>试验区，尤其是临港</w:t>
      </w:r>
      <w:r w:rsidRPr="0067366C">
        <w:rPr>
          <w:rFonts w:asciiTheme="minorEastAsia" w:hAnsiTheme="minorEastAsia" w:cs="Times New Roman" w:hint="eastAsia"/>
          <w:sz w:val="20"/>
          <w:szCs w:val="21"/>
        </w:rPr>
        <w:t>新片区</w:t>
      </w:r>
      <w:r>
        <w:rPr>
          <w:rFonts w:asciiTheme="minorEastAsia" w:hAnsiTheme="minorEastAsia" w:cs="Times New Roman" w:hint="eastAsia"/>
          <w:sz w:val="20"/>
          <w:szCs w:val="21"/>
        </w:rPr>
        <w:t>建设对</w:t>
      </w:r>
      <w:r w:rsidRPr="0067366C">
        <w:rPr>
          <w:rFonts w:asciiTheme="minorEastAsia" w:hAnsiTheme="minorEastAsia" w:cs="Times New Roman" w:hint="eastAsia"/>
          <w:sz w:val="20"/>
          <w:szCs w:val="21"/>
        </w:rPr>
        <w:t>高层次国际商务</w:t>
      </w:r>
      <w:r>
        <w:rPr>
          <w:rFonts w:asciiTheme="minorEastAsia" w:hAnsiTheme="minorEastAsia" w:cs="Times New Roman" w:hint="eastAsia"/>
          <w:sz w:val="20"/>
          <w:szCs w:val="21"/>
        </w:rPr>
        <w:t>专门</w:t>
      </w:r>
      <w:r w:rsidRPr="0067366C">
        <w:rPr>
          <w:rFonts w:asciiTheme="minorEastAsia" w:hAnsiTheme="minorEastAsia" w:cs="Times New Roman" w:hint="eastAsia"/>
          <w:sz w:val="20"/>
          <w:szCs w:val="21"/>
        </w:rPr>
        <w:t>人才的</w:t>
      </w:r>
      <w:r>
        <w:rPr>
          <w:rFonts w:asciiTheme="minorEastAsia" w:hAnsiTheme="minorEastAsia" w:cs="Times New Roman" w:hint="eastAsia"/>
          <w:sz w:val="20"/>
          <w:szCs w:val="21"/>
        </w:rPr>
        <w:t>需求具有</w:t>
      </w:r>
      <w:r w:rsidRPr="0067366C">
        <w:rPr>
          <w:rFonts w:asciiTheme="minorEastAsia" w:hAnsiTheme="minorEastAsia" w:cs="Times New Roman" w:hint="eastAsia"/>
          <w:sz w:val="20"/>
          <w:szCs w:val="21"/>
        </w:rPr>
        <w:t>重要意义。</w:t>
      </w:r>
    </w:p>
    <w:p w14:paraId="1864E22F" w14:textId="5DAE4D37" w:rsidR="00FD0071" w:rsidRPr="00B93B54" w:rsidRDefault="00FD0071" w:rsidP="00FD0071">
      <w:pPr>
        <w:ind w:firstLineChars="200" w:firstLine="402"/>
        <w:rPr>
          <w:rFonts w:asciiTheme="minorEastAsia" w:hAnsiTheme="minorEastAsia" w:cs="Times New Roman"/>
          <w:color w:val="000000"/>
          <w:kern w:val="0"/>
          <w:sz w:val="20"/>
          <w:szCs w:val="21"/>
        </w:rPr>
      </w:pPr>
      <w:r w:rsidRPr="0067366C">
        <w:rPr>
          <w:rFonts w:asciiTheme="minorEastAsia" w:hAnsiTheme="minorEastAsia" w:cs="Times New Roman" w:hint="eastAsia"/>
          <w:b/>
          <w:color w:val="000000"/>
          <w:kern w:val="0"/>
          <w:sz w:val="20"/>
          <w:szCs w:val="21"/>
        </w:rPr>
        <w:t>特色</w:t>
      </w:r>
      <w:r>
        <w:rPr>
          <w:rFonts w:asciiTheme="minorEastAsia" w:hAnsiTheme="minorEastAsia" w:cs="Times New Roman" w:hint="eastAsia"/>
          <w:b/>
          <w:color w:val="000000"/>
          <w:kern w:val="0"/>
          <w:sz w:val="20"/>
          <w:szCs w:val="21"/>
        </w:rPr>
        <w:t>与优势</w:t>
      </w:r>
      <w:r w:rsidRPr="0067366C">
        <w:rPr>
          <w:rFonts w:asciiTheme="minorEastAsia" w:hAnsiTheme="minorEastAsia" w:cs="Times New Roman" w:hint="eastAsia"/>
          <w:b/>
          <w:color w:val="000000"/>
          <w:kern w:val="0"/>
          <w:sz w:val="20"/>
          <w:szCs w:val="21"/>
        </w:rPr>
        <w:t>：</w:t>
      </w:r>
      <w:r w:rsidRPr="0092702E">
        <w:rPr>
          <w:rFonts w:asciiTheme="minorEastAsia" w:hAnsiTheme="minorEastAsia" w:cs="Times New Roman" w:hint="eastAsia"/>
          <w:bCs/>
          <w:color w:val="000000"/>
          <w:kern w:val="0"/>
          <w:sz w:val="20"/>
          <w:szCs w:val="21"/>
        </w:rPr>
        <w:t>一是</w:t>
      </w:r>
      <w:r>
        <w:rPr>
          <w:rFonts w:asciiTheme="minorEastAsia" w:hAnsiTheme="minorEastAsia" w:cs="Times New Roman" w:hint="eastAsia"/>
          <w:color w:val="000000"/>
          <w:kern w:val="0"/>
          <w:sz w:val="20"/>
          <w:szCs w:val="21"/>
        </w:rPr>
        <w:t>学位点</w:t>
      </w:r>
      <w:r w:rsidRPr="0067366C">
        <w:rPr>
          <w:rFonts w:asciiTheme="minorEastAsia" w:hAnsiTheme="minorEastAsia" w:cs="Times New Roman" w:hint="eastAsia"/>
          <w:color w:val="000000"/>
          <w:kern w:val="0"/>
          <w:sz w:val="20"/>
          <w:szCs w:val="21"/>
        </w:rPr>
        <w:t>契合学校财经类</w:t>
      </w:r>
      <w:r>
        <w:rPr>
          <w:rFonts w:asciiTheme="minorEastAsia" w:hAnsiTheme="minorEastAsia" w:cs="Times New Roman" w:hint="eastAsia"/>
          <w:color w:val="000000"/>
          <w:kern w:val="0"/>
          <w:sz w:val="20"/>
          <w:szCs w:val="21"/>
        </w:rPr>
        <w:t>高校的</w:t>
      </w:r>
      <w:r w:rsidRPr="0067366C">
        <w:rPr>
          <w:rFonts w:asciiTheme="minorEastAsia" w:hAnsiTheme="minorEastAsia" w:cs="Times New Roman" w:hint="eastAsia"/>
          <w:color w:val="000000"/>
          <w:kern w:val="0"/>
          <w:sz w:val="20"/>
          <w:szCs w:val="21"/>
        </w:rPr>
        <w:t>办学定位</w:t>
      </w:r>
      <w:r>
        <w:rPr>
          <w:rFonts w:asciiTheme="minorEastAsia" w:hAnsiTheme="minorEastAsia" w:cs="Times New Roman" w:hint="eastAsia"/>
          <w:color w:val="000000"/>
          <w:kern w:val="0"/>
          <w:sz w:val="20"/>
          <w:szCs w:val="21"/>
        </w:rPr>
        <w:t>，国际商务是学校重点发展的优势</w:t>
      </w:r>
      <w:r w:rsidRPr="0067366C">
        <w:rPr>
          <w:rFonts w:asciiTheme="minorEastAsia" w:hAnsiTheme="minorEastAsia" w:cs="Times New Roman" w:hint="eastAsia"/>
          <w:color w:val="000000"/>
          <w:kern w:val="0"/>
          <w:sz w:val="20"/>
          <w:szCs w:val="21"/>
        </w:rPr>
        <w:t>学科</w:t>
      </w:r>
      <w:r>
        <w:rPr>
          <w:rFonts w:asciiTheme="minorEastAsia" w:hAnsiTheme="minorEastAsia" w:cs="Times New Roman" w:hint="eastAsia"/>
          <w:color w:val="000000"/>
          <w:kern w:val="0"/>
          <w:sz w:val="20"/>
          <w:szCs w:val="21"/>
        </w:rPr>
        <w:t>，</w:t>
      </w:r>
      <w:r w:rsidRPr="0067366C">
        <w:rPr>
          <w:rFonts w:asciiTheme="minorEastAsia" w:hAnsiTheme="minorEastAsia" w:cs="Times New Roman" w:hint="eastAsia"/>
          <w:color w:val="000000"/>
          <w:kern w:val="0"/>
          <w:sz w:val="20"/>
          <w:szCs w:val="21"/>
        </w:rPr>
        <w:t>以</w:t>
      </w:r>
      <w:r>
        <w:rPr>
          <w:rFonts w:asciiTheme="minorEastAsia" w:hAnsiTheme="minorEastAsia" w:cs="Times New Roman" w:hint="eastAsia"/>
          <w:color w:val="000000"/>
          <w:kern w:val="0"/>
          <w:sz w:val="20"/>
          <w:szCs w:val="21"/>
        </w:rPr>
        <w:t>学位点带动专业群建设成效显著；二是重点围绕“一带一路”建设</w:t>
      </w:r>
      <w:r w:rsidRPr="0067366C">
        <w:rPr>
          <w:rFonts w:asciiTheme="minorEastAsia" w:hAnsiTheme="minorEastAsia" w:cs="Times New Roman" w:hint="eastAsia"/>
          <w:color w:val="000000"/>
          <w:kern w:val="0"/>
          <w:sz w:val="20"/>
          <w:szCs w:val="21"/>
        </w:rPr>
        <w:t>，</w:t>
      </w:r>
      <w:r>
        <w:rPr>
          <w:rFonts w:asciiTheme="minorEastAsia" w:hAnsiTheme="minorEastAsia" w:cs="Times New Roman" w:hint="eastAsia"/>
          <w:color w:val="000000"/>
          <w:kern w:val="0"/>
          <w:sz w:val="20"/>
          <w:szCs w:val="21"/>
        </w:rPr>
        <w:t>确定了跨国公司经营管理、跨境电子商务两个国际商务领域，</w:t>
      </w:r>
      <w:r w:rsidRPr="0067366C">
        <w:rPr>
          <w:rFonts w:asciiTheme="minorEastAsia" w:hAnsiTheme="minorEastAsia" w:cs="Times New Roman" w:hint="eastAsia"/>
          <w:color w:val="000000"/>
          <w:kern w:val="0"/>
          <w:sz w:val="20"/>
          <w:szCs w:val="21"/>
        </w:rPr>
        <w:t>构建</w:t>
      </w:r>
      <w:r>
        <w:rPr>
          <w:rFonts w:asciiTheme="minorEastAsia" w:hAnsiTheme="minorEastAsia" w:cs="Times New Roman" w:hint="eastAsia"/>
          <w:color w:val="000000"/>
          <w:kern w:val="0"/>
          <w:sz w:val="20"/>
          <w:szCs w:val="21"/>
        </w:rPr>
        <w:t>了教学与实践</w:t>
      </w:r>
      <w:r w:rsidRPr="0067366C">
        <w:rPr>
          <w:rFonts w:asciiTheme="minorEastAsia" w:hAnsiTheme="minorEastAsia" w:cs="Times New Roman" w:hint="eastAsia"/>
          <w:color w:val="000000"/>
          <w:kern w:val="0"/>
          <w:sz w:val="20"/>
          <w:szCs w:val="21"/>
        </w:rPr>
        <w:t>有机衔接的一体化培养方案和课程体系</w:t>
      </w:r>
      <w:r>
        <w:rPr>
          <w:rFonts w:asciiTheme="minorEastAsia" w:hAnsiTheme="minorEastAsia" w:cs="Times New Roman" w:hint="eastAsia"/>
          <w:color w:val="000000"/>
          <w:kern w:val="0"/>
          <w:sz w:val="20"/>
          <w:szCs w:val="21"/>
        </w:rPr>
        <w:t>。三是以国际商务研究中心为依托，</w:t>
      </w:r>
      <w:r w:rsidRPr="0067366C">
        <w:rPr>
          <w:rFonts w:asciiTheme="minorEastAsia" w:hAnsiTheme="minorEastAsia" w:cs="Times New Roman" w:hint="eastAsia"/>
          <w:color w:val="000000"/>
          <w:kern w:val="0"/>
          <w:sz w:val="20"/>
          <w:szCs w:val="21"/>
        </w:rPr>
        <w:t>围绕</w:t>
      </w:r>
      <w:r>
        <w:rPr>
          <w:rFonts w:asciiTheme="minorEastAsia" w:hAnsiTheme="minorEastAsia" w:cs="Times New Roman" w:hint="eastAsia"/>
          <w:color w:val="000000"/>
          <w:kern w:val="0"/>
          <w:sz w:val="20"/>
          <w:szCs w:val="21"/>
        </w:rPr>
        <w:t>“一带一路”商务这一</w:t>
      </w:r>
      <w:r w:rsidRPr="0067366C">
        <w:rPr>
          <w:rFonts w:asciiTheme="minorEastAsia" w:hAnsiTheme="minorEastAsia" w:cs="Times New Roman" w:hint="eastAsia"/>
          <w:color w:val="000000"/>
          <w:kern w:val="0"/>
          <w:sz w:val="20"/>
          <w:szCs w:val="21"/>
        </w:rPr>
        <w:t>主线，</w:t>
      </w:r>
      <w:r>
        <w:rPr>
          <w:rFonts w:asciiTheme="minorEastAsia" w:hAnsiTheme="minorEastAsia" w:cs="Times New Roman" w:hint="eastAsia"/>
          <w:color w:val="000000"/>
          <w:kern w:val="0"/>
          <w:sz w:val="20"/>
          <w:szCs w:val="21"/>
        </w:rPr>
        <w:t>学位</w:t>
      </w:r>
      <w:proofErr w:type="gramStart"/>
      <w:r>
        <w:rPr>
          <w:rFonts w:asciiTheme="minorEastAsia" w:hAnsiTheme="minorEastAsia" w:cs="Times New Roman" w:hint="eastAsia"/>
          <w:color w:val="000000"/>
          <w:kern w:val="0"/>
          <w:sz w:val="20"/>
          <w:szCs w:val="21"/>
        </w:rPr>
        <w:t>点先后</w:t>
      </w:r>
      <w:proofErr w:type="gramEnd"/>
      <w:r>
        <w:rPr>
          <w:rFonts w:asciiTheme="minorEastAsia" w:hAnsiTheme="minorEastAsia" w:cs="Times New Roman" w:hint="eastAsia"/>
          <w:color w:val="000000"/>
          <w:kern w:val="0"/>
          <w:sz w:val="20"/>
          <w:szCs w:val="21"/>
        </w:rPr>
        <w:t>获得</w:t>
      </w:r>
      <w:r w:rsidRPr="0067366C">
        <w:rPr>
          <w:rFonts w:asciiTheme="minorEastAsia" w:hAnsiTheme="minorEastAsia" w:cs="Times New Roman"/>
          <w:color w:val="000000"/>
          <w:kern w:val="0"/>
          <w:sz w:val="20"/>
          <w:szCs w:val="21"/>
        </w:rPr>
        <w:t>国家社科</w:t>
      </w:r>
      <w:r>
        <w:rPr>
          <w:rFonts w:asciiTheme="minorEastAsia" w:hAnsiTheme="minorEastAsia" w:cs="Times New Roman" w:hint="eastAsia"/>
          <w:color w:val="000000"/>
          <w:kern w:val="0"/>
          <w:sz w:val="20"/>
          <w:szCs w:val="21"/>
        </w:rPr>
        <w:t>和</w:t>
      </w:r>
      <w:r w:rsidRPr="0067366C">
        <w:rPr>
          <w:rFonts w:asciiTheme="minorEastAsia" w:hAnsiTheme="minorEastAsia" w:cs="Times New Roman"/>
          <w:color w:val="000000"/>
          <w:kern w:val="0"/>
          <w:sz w:val="20"/>
          <w:szCs w:val="21"/>
        </w:rPr>
        <w:t>省部级社科</w:t>
      </w:r>
      <w:r>
        <w:rPr>
          <w:rFonts w:asciiTheme="minorEastAsia" w:hAnsiTheme="minorEastAsia" w:cs="Times New Roman" w:hint="eastAsia"/>
          <w:color w:val="000000"/>
          <w:kern w:val="0"/>
          <w:sz w:val="20"/>
          <w:szCs w:val="21"/>
        </w:rPr>
        <w:t>基金项目计6</w:t>
      </w:r>
      <w:r w:rsidRPr="0067366C">
        <w:rPr>
          <w:rFonts w:asciiTheme="minorEastAsia" w:hAnsiTheme="minorEastAsia" w:cs="Times New Roman"/>
          <w:color w:val="000000"/>
          <w:kern w:val="0"/>
          <w:sz w:val="20"/>
          <w:szCs w:val="21"/>
        </w:rPr>
        <w:t>项</w:t>
      </w:r>
      <w:r w:rsidRPr="002A768B">
        <w:rPr>
          <w:rFonts w:asciiTheme="minorEastAsia" w:hAnsiTheme="minorEastAsia" w:hint="eastAsia"/>
          <w:kern w:val="0"/>
          <w:sz w:val="20"/>
          <w:szCs w:val="21"/>
        </w:rPr>
        <w:t>，产出了一批研究成果，科研基础比较扎实，学位点建设基</w:t>
      </w:r>
      <w:r w:rsidRPr="00B93B54">
        <w:rPr>
          <w:rFonts w:asciiTheme="minorEastAsia" w:hAnsiTheme="minorEastAsia" w:cs="Times New Roman" w:hint="eastAsia"/>
          <w:color w:val="000000"/>
          <w:kern w:val="0"/>
          <w:sz w:val="20"/>
          <w:szCs w:val="21"/>
        </w:rPr>
        <w:t>础比较成熟。</w:t>
      </w:r>
    </w:p>
    <w:p w14:paraId="7145D6D3" w14:textId="09477865" w:rsidR="00FD0071" w:rsidRPr="00B93B54" w:rsidRDefault="00FD0071" w:rsidP="00FD0071">
      <w:pPr>
        <w:ind w:firstLineChars="200" w:firstLine="402"/>
        <w:rPr>
          <w:rFonts w:asciiTheme="minorEastAsia" w:hAnsiTheme="minorEastAsia" w:cs="Times New Roman"/>
          <w:color w:val="000000"/>
          <w:kern w:val="0"/>
          <w:sz w:val="20"/>
          <w:szCs w:val="21"/>
        </w:rPr>
      </w:pPr>
      <w:r w:rsidRPr="00B93B54">
        <w:rPr>
          <w:rFonts w:asciiTheme="minorEastAsia" w:hAnsiTheme="minorEastAsia" w:cs="Times New Roman" w:hint="eastAsia"/>
          <w:b/>
          <w:color w:val="000000"/>
          <w:kern w:val="0"/>
          <w:sz w:val="20"/>
          <w:szCs w:val="21"/>
        </w:rPr>
        <w:t>与行业或职业发展的衔接</w:t>
      </w:r>
      <w:r w:rsidRPr="00B93B54">
        <w:rPr>
          <w:rFonts w:asciiTheme="minorEastAsia" w:hAnsiTheme="minorEastAsia" w:cs="Times New Roman" w:hint="eastAsia"/>
          <w:color w:val="000000"/>
          <w:kern w:val="0"/>
          <w:sz w:val="20"/>
          <w:szCs w:val="21"/>
        </w:rPr>
        <w:t>：学位点所在商学院现有国际经济与贸易、电子商务等8个本科专业，就业率始终保持在</w:t>
      </w:r>
      <w:r w:rsidRPr="00B93B54">
        <w:rPr>
          <w:rFonts w:asciiTheme="minorEastAsia" w:hAnsiTheme="minorEastAsia" w:cs="Times New Roman"/>
          <w:color w:val="000000"/>
          <w:kern w:val="0"/>
          <w:sz w:val="20"/>
          <w:szCs w:val="21"/>
        </w:rPr>
        <w:t>98％以上</w:t>
      </w:r>
      <w:r>
        <w:rPr>
          <w:rFonts w:asciiTheme="minorEastAsia" w:hAnsiTheme="minorEastAsia" w:cs="Times New Roman" w:hint="eastAsia"/>
          <w:color w:val="000000"/>
          <w:kern w:val="0"/>
          <w:sz w:val="20"/>
          <w:szCs w:val="21"/>
        </w:rPr>
        <w:t>，</w:t>
      </w:r>
      <w:r w:rsidR="00F0749A">
        <w:rPr>
          <w:rFonts w:asciiTheme="minorEastAsia" w:hAnsiTheme="minorEastAsia" w:cs="Times New Roman" w:hint="eastAsia"/>
          <w:color w:val="000000"/>
          <w:kern w:val="0"/>
          <w:sz w:val="20"/>
          <w:szCs w:val="21"/>
        </w:rPr>
        <w:t>国际商务</w:t>
      </w:r>
      <w:r>
        <w:rPr>
          <w:rFonts w:asciiTheme="minorEastAsia" w:hAnsiTheme="minorEastAsia" w:cs="Times New Roman" w:hint="eastAsia"/>
          <w:color w:val="000000"/>
          <w:kern w:val="0"/>
          <w:sz w:val="20"/>
          <w:szCs w:val="21"/>
        </w:rPr>
        <w:t>单证</w:t>
      </w:r>
      <w:r w:rsidR="00C00AA3">
        <w:rPr>
          <w:rFonts w:asciiTheme="minorEastAsia" w:hAnsiTheme="minorEastAsia" w:cs="Times New Roman" w:hint="eastAsia"/>
          <w:color w:val="000000"/>
          <w:kern w:val="0"/>
          <w:sz w:val="20"/>
          <w:szCs w:val="21"/>
        </w:rPr>
        <w:t>员</w:t>
      </w:r>
      <w:r>
        <w:rPr>
          <w:rFonts w:asciiTheme="minorEastAsia" w:hAnsiTheme="minorEastAsia" w:cs="Times New Roman" w:hint="eastAsia"/>
          <w:color w:val="000000"/>
          <w:kern w:val="0"/>
          <w:sz w:val="20"/>
          <w:szCs w:val="21"/>
        </w:rPr>
        <w:t>通过率达到8</w:t>
      </w:r>
      <w:r>
        <w:rPr>
          <w:rFonts w:asciiTheme="minorEastAsia" w:hAnsiTheme="minorEastAsia" w:cs="Times New Roman"/>
          <w:color w:val="000000"/>
          <w:kern w:val="0"/>
          <w:sz w:val="20"/>
          <w:szCs w:val="21"/>
        </w:rPr>
        <w:t>0%</w:t>
      </w:r>
      <w:r>
        <w:rPr>
          <w:rFonts w:asciiTheme="minorEastAsia" w:hAnsiTheme="minorEastAsia" w:cs="Times New Roman" w:hint="eastAsia"/>
          <w:color w:val="000000"/>
          <w:kern w:val="0"/>
          <w:sz w:val="20"/>
          <w:szCs w:val="21"/>
        </w:rPr>
        <w:t>以上</w:t>
      </w:r>
      <w:r w:rsidRPr="00B93B54">
        <w:rPr>
          <w:rFonts w:asciiTheme="minorEastAsia" w:hAnsiTheme="minorEastAsia" w:cs="Times New Roman" w:hint="eastAsia"/>
          <w:color w:val="000000"/>
          <w:kern w:val="0"/>
          <w:sz w:val="20"/>
          <w:szCs w:val="21"/>
        </w:rPr>
        <w:t>。本申请点</w:t>
      </w:r>
      <w:r>
        <w:rPr>
          <w:rFonts w:asciiTheme="minorEastAsia" w:hAnsiTheme="minorEastAsia" w:cs="Times New Roman" w:hint="eastAsia"/>
          <w:color w:val="000000"/>
          <w:kern w:val="0"/>
          <w:sz w:val="20"/>
          <w:szCs w:val="21"/>
        </w:rPr>
        <w:t>将</w:t>
      </w:r>
      <w:r w:rsidRPr="00B93B54">
        <w:rPr>
          <w:rFonts w:asciiTheme="minorEastAsia" w:hAnsiTheme="minorEastAsia" w:cs="Times New Roman" w:hint="eastAsia"/>
          <w:color w:val="000000"/>
          <w:kern w:val="0"/>
          <w:sz w:val="20"/>
          <w:szCs w:val="21"/>
        </w:rPr>
        <w:t>按照</w:t>
      </w:r>
      <w:r>
        <w:rPr>
          <w:rFonts w:asciiTheme="minorEastAsia" w:hAnsiTheme="minorEastAsia" w:cs="Times New Roman" w:hint="eastAsia"/>
          <w:color w:val="000000"/>
          <w:kern w:val="0"/>
          <w:sz w:val="20"/>
          <w:szCs w:val="21"/>
        </w:rPr>
        <w:t>MIB</w:t>
      </w:r>
      <w:r w:rsidRPr="00B93B54">
        <w:rPr>
          <w:rFonts w:asciiTheme="minorEastAsia" w:hAnsiTheme="minorEastAsia" w:cs="Times New Roman" w:hint="eastAsia"/>
          <w:color w:val="000000"/>
          <w:kern w:val="0"/>
          <w:sz w:val="20"/>
          <w:szCs w:val="21"/>
        </w:rPr>
        <w:t>国际化、</w:t>
      </w:r>
      <w:r>
        <w:rPr>
          <w:rFonts w:asciiTheme="minorEastAsia" w:hAnsiTheme="minorEastAsia" w:cs="Times New Roman" w:hint="eastAsia"/>
          <w:color w:val="000000"/>
          <w:kern w:val="0"/>
          <w:sz w:val="20"/>
          <w:szCs w:val="21"/>
        </w:rPr>
        <w:t>应用</w:t>
      </w:r>
      <w:r w:rsidRPr="00B93B54">
        <w:rPr>
          <w:rFonts w:asciiTheme="minorEastAsia" w:hAnsiTheme="minorEastAsia" w:cs="Times New Roman" w:hint="eastAsia"/>
          <w:color w:val="000000"/>
          <w:kern w:val="0"/>
          <w:sz w:val="20"/>
          <w:szCs w:val="21"/>
        </w:rPr>
        <w:t>型</w:t>
      </w:r>
      <w:r>
        <w:rPr>
          <w:rFonts w:asciiTheme="minorEastAsia" w:hAnsiTheme="minorEastAsia" w:cs="Times New Roman" w:hint="eastAsia"/>
          <w:color w:val="000000"/>
          <w:kern w:val="0"/>
          <w:sz w:val="20"/>
          <w:szCs w:val="21"/>
        </w:rPr>
        <w:t>、</w:t>
      </w:r>
      <w:r w:rsidRPr="00B93B54">
        <w:rPr>
          <w:rFonts w:asciiTheme="minorEastAsia" w:hAnsiTheme="minorEastAsia" w:cs="Times New Roman" w:hint="eastAsia"/>
          <w:color w:val="000000"/>
          <w:kern w:val="0"/>
          <w:sz w:val="20"/>
          <w:szCs w:val="21"/>
        </w:rPr>
        <w:t>复合型的目标定位，</w:t>
      </w:r>
      <w:r>
        <w:rPr>
          <w:rFonts w:asciiTheme="minorEastAsia" w:hAnsiTheme="minorEastAsia" w:cs="Times New Roman" w:hint="eastAsia"/>
          <w:color w:val="000000"/>
          <w:kern w:val="0"/>
          <w:sz w:val="20"/>
          <w:szCs w:val="21"/>
        </w:rPr>
        <w:t>实施双导师培养</w:t>
      </w:r>
      <w:r w:rsidR="00BE7FF8">
        <w:rPr>
          <w:rFonts w:asciiTheme="minorEastAsia" w:hAnsiTheme="minorEastAsia" w:cs="Times New Roman" w:hint="eastAsia"/>
          <w:color w:val="000000"/>
          <w:kern w:val="0"/>
          <w:sz w:val="20"/>
          <w:szCs w:val="21"/>
        </w:rPr>
        <w:t>制度</w:t>
      </w:r>
      <w:r>
        <w:rPr>
          <w:rFonts w:asciiTheme="minorEastAsia" w:hAnsiTheme="minorEastAsia" w:cs="Times New Roman" w:hint="eastAsia"/>
          <w:color w:val="000000"/>
          <w:kern w:val="0"/>
          <w:sz w:val="20"/>
          <w:szCs w:val="21"/>
        </w:rPr>
        <w:t>，</w:t>
      </w:r>
      <w:r w:rsidRPr="00B93B54">
        <w:rPr>
          <w:rFonts w:asciiTheme="minorEastAsia" w:hAnsiTheme="minorEastAsia" w:cs="Times New Roman" w:hint="eastAsia"/>
          <w:color w:val="000000"/>
          <w:kern w:val="0"/>
          <w:sz w:val="20"/>
          <w:szCs w:val="21"/>
        </w:rPr>
        <w:t>持续强化联合培养基地建设，</w:t>
      </w:r>
      <w:r>
        <w:rPr>
          <w:rFonts w:asciiTheme="minorEastAsia" w:hAnsiTheme="minorEastAsia" w:cs="Times New Roman" w:hint="eastAsia"/>
          <w:color w:val="000000"/>
          <w:kern w:val="0"/>
          <w:sz w:val="20"/>
          <w:szCs w:val="21"/>
        </w:rPr>
        <w:t>不断</w:t>
      </w:r>
      <w:proofErr w:type="gramStart"/>
      <w:r w:rsidRPr="00B93B54">
        <w:rPr>
          <w:rFonts w:asciiTheme="minorEastAsia" w:hAnsiTheme="minorEastAsia" w:cs="Times New Roman" w:hint="eastAsia"/>
          <w:color w:val="000000"/>
          <w:kern w:val="0"/>
          <w:sz w:val="20"/>
          <w:szCs w:val="21"/>
        </w:rPr>
        <w:t>完善</w:t>
      </w:r>
      <w:r w:rsidRPr="0067366C">
        <w:rPr>
          <w:rFonts w:asciiTheme="minorEastAsia" w:hAnsiTheme="minorEastAsia" w:cs="Times New Roman" w:hint="eastAsia"/>
          <w:color w:val="000000"/>
          <w:kern w:val="0"/>
          <w:sz w:val="20"/>
          <w:szCs w:val="21"/>
        </w:rPr>
        <w:t>产</w:t>
      </w:r>
      <w:proofErr w:type="gramEnd"/>
      <w:r w:rsidRPr="0067366C">
        <w:rPr>
          <w:rFonts w:asciiTheme="minorEastAsia" w:hAnsiTheme="minorEastAsia" w:cs="Times New Roman" w:hint="eastAsia"/>
          <w:color w:val="000000"/>
          <w:kern w:val="0"/>
          <w:sz w:val="20"/>
          <w:szCs w:val="21"/>
        </w:rPr>
        <w:t>教深度融合、校企协同育人机制</w:t>
      </w:r>
      <w:r>
        <w:rPr>
          <w:rFonts w:asciiTheme="minorEastAsia" w:hAnsiTheme="minorEastAsia" w:cs="Times New Roman" w:hint="eastAsia"/>
          <w:color w:val="000000"/>
          <w:kern w:val="0"/>
          <w:sz w:val="20"/>
          <w:szCs w:val="21"/>
        </w:rPr>
        <w:t>。</w:t>
      </w:r>
    </w:p>
    <w:p w14:paraId="1F4F4DDF" w14:textId="77777777" w:rsidR="00FD0071" w:rsidRPr="00B93B54" w:rsidRDefault="00FD0071" w:rsidP="00FD0071">
      <w:pPr>
        <w:ind w:firstLineChars="200" w:firstLine="402"/>
        <w:rPr>
          <w:rFonts w:asciiTheme="minorEastAsia" w:hAnsiTheme="minorEastAsia" w:cs="Times New Roman"/>
          <w:color w:val="000000"/>
          <w:kern w:val="0"/>
          <w:sz w:val="20"/>
          <w:szCs w:val="21"/>
        </w:rPr>
      </w:pPr>
      <w:r w:rsidRPr="00B93B54">
        <w:rPr>
          <w:rFonts w:asciiTheme="minorEastAsia" w:hAnsiTheme="minorEastAsia" w:cs="Times New Roman" w:hint="eastAsia"/>
          <w:b/>
          <w:color w:val="000000"/>
          <w:kern w:val="0"/>
          <w:sz w:val="20"/>
          <w:szCs w:val="21"/>
        </w:rPr>
        <w:t>人才培养与思想政治教育状况</w:t>
      </w:r>
      <w:r w:rsidRPr="00B93B54">
        <w:rPr>
          <w:rFonts w:asciiTheme="minorEastAsia" w:hAnsiTheme="minorEastAsia" w:cs="Times New Roman" w:hint="eastAsia"/>
          <w:color w:val="000000"/>
          <w:kern w:val="0"/>
          <w:sz w:val="20"/>
          <w:szCs w:val="21"/>
        </w:rPr>
        <w:t>：坚持思想引领，以核心价值观、建桥学雷锋德育</w:t>
      </w:r>
      <w:r>
        <w:rPr>
          <w:rFonts w:asciiTheme="minorEastAsia" w:hAnsiTheme="minorEastAsia" w:cs="Times New Roman" w:hint="eastAsia"/>
          <w:color w:val="000000"/>
          <w:kern w:val="0"/>
          <w:sz w:val="20"/>
          <w:szCs w:val="21"/>
        </w:rPr>
        <w:t>实践</w:t>
      </w:r>
      <w:r w:rsidRPr="00B93B54">
        <w:rPr>
          <w:rFonts w:asciiTheme="minorEastAsia" w:hAnsiTheme="minorEastAsia" w:cs="Times New Roman" w:hint="eastAsia"/>
          <w:color w:val="000000"/>
          <w:kern w:val="0"/>
          <w:sz w:val="20"/>
          <w:szCs w:val="21"/>
        </w:rPr>
        <w:t>为重点，构建</w:t>
      </w:r>
      <w:r>
        <w:rPr>
          <w:rFonts w:asciiTheme="minorEastAsia" w:hAnsiTheme="minorEastAsia" w:cs="Times New Roman" w:hint="eastAsia"/>
          <w:color w:val="000000"/>
          <w:kern w:val="0"/>
          <w:sz w:val="20"/>
          <w:szCs w:val="21"/>
        </w:rPr>
        <w:t>完善</w:t>
      </w:r>
      <w:r w:rsidRPr="00B93B54">
        <w:rPr>
          <w:rFonts w:asciiTheme="minorEastAsia" w:hAnsiTheme="minorEastAsia" w:cs="Times New Roman" w:hint="eastAsia"/>
          <w:color w:val="000000"/>
          <w:kern w:val="0"/>
          <w:sz w:val="20"/>
          <w:szCs w:val="21"/>
        </w:rPr>
        <w:t xml:space="preserve">的 </w:t>
      </w:r>
      <w:r>
        <w:rPr>
          <w:rFonts w:asciiTheme="minorEastAsia" w:hAnsiTheme="minorEastAsia" w:cs="Times New Roman" w:hint="eastAsia"/>
          <w:color w:val="000000"/>
          <w:kern w:val="0"/>
          <w:sz w:val="20"/>
          <w:szCs w:val="21"/>
        </w:rPr>
        <w:t>思想政治</w:t>
      </w:r>
      <w:r w:rsidRPr="00B93B54">
        <w:rPr>
          <w:rFonts w:asciiTheme="minorEastAsia" w:hAnsiTheme="minorEastAsia" w:cs="Times New Roman" w:hint="eastAsia"/>
          <w:color w:val="000000"/>
          <w:kern w:val="0"/>
          <w:sz w:val="20"/>
          <w:szCs w:val="21"/>
        </w:rPr>
        <w:t>教育体系，</w:t>
      </w:r>
      <w:r>
        <w:rPr>
          <w:rFonts w:asciiTheme="minorEastAsia" w:hAnsiTheme="minorEastAsia" w:cs="Times New Roman" w:hint="eastAsia"/>
          <w:color w:val="000000"/>
          <w:kern w:val="0"/>
          <w:sz w:val="20"/>
          <w:szCs w:val="21"/>
        </w:rPr>
        <w:t>培养</w:t>
      </w:r>
      <w:r w:rsidRPr="00B93B54">
        <w:rPr>
          <w:rFonts w:asciiTheme="minorEastAsia" w:hAnsiTheme="minorEastAsia" w:cs="Times New Roman" w:hint="eastAsia"/>
          <w:color w:val="000000"/>
          <w:kern w:val="0"/>
          <w:sz w:val="20"/>
          <w:szCs w:val="21"/>
        </w:rPr>
        <w:t>具有</w:t>
      </w:r>
      <w:r w:rsidRPr="004B6922">
        <w:rPr>
          <w:rFonts w:asciiTheme="minorEastAsia" w:hAnsiTheme="minorEastAsia" w:cs="Times New Roman" w:hint="eastAsia"/>
          <w:color w:val="000000"/>
          <w:kern w:val="0"/>
          <w:sz w:val="20"/>
          <w:szCs w:val="21"/>
        </w:rPr>
        <w:t>良好的政治素质</w:t>
      </w:r>
      <w:r>
        <w:rPr>
          <w:rFonts w:asciiTheme="minorEastAsia" w:hAnsiTheme="minorEastAsia" w:cs="Times New Roman" w:hint="eastAsia"/>
          <w:color w:val="000000"/>
          <w:kern w:val="0"/>
          <w:sz w:val="20"/>
          <w:szCs w:val="21"/>
        </w:rPr>
        <w:t>和</w:t>
      </w:r>
      <w:r w:rsidRPr="00B93B54">
        <w:rPr>
          <w:rFonts w:asciiTheme="minorEastAsia" w:hAnsiTheme="minorEastAsia" w:cs="Times New Roman" w:hint="eastAsia"/>
          <w:color w:val="000000"/>
          <w:kern w:val="0"/>
          <w:sz w:val="20"/>
          <w:szCs w:val="21"/>
        </w:rPr>
        <w:t>职业道德</w:t>
      </w:r>
      <w:r>
        <w:rPr>
          <w:rFonts w:asciiTheme="minorEastAsia" w:hAnsiTheme="minorEastAsia" w:cs="Times New Roman" w:hint="eastAsia"/>
          <w:color w:val="000000"/>
          <w:kern w:val="0"/>
          <w:sz w:val="20"/>
          <w:szCs w:val="21"/>
        </w:rPr>
        <w:t>及</w:t>
      </w:r>
      <w:r w:rsidRPr="00B93B54">
        <w:rPr>
          <w:rFonts w:asciiTheme="minorEastAsia" w:hAnsiTheme="minorEastAsia" w:cs="Times New Roman" w:hint="eastAsia"/>
          <w:color w:val="000000"/>
          <w:kern w:val="0"/>
          <w:sz w:val="20"/>
          <w:szCs w:val="21"/>
        </w:rPr>
        <w:t>积极进取精神，具有全球视野和创新意识</w:t>
      </w:r>
      <w:r>
        <w:rPr>
          <w:rFonts w:asciiTheme="minorEastAsia" w:hAnsiTheme="minorEastAsia" w:cs="Times New Roman" w:hint="eastAsia"/>
          <w:color w:val="000000"/>
          <w:kern w:val="0"/>
          <w:sz w:val="20"/>
          <w:szCs w:val="21"/>
        </w:rPr>
        <w:t>的</w:t>
      </w:r>
      <w:r>
        <w:rPr>
          <w:rFonts w:asciiTheme="minorEastAsia" w:eastAsia="宋体" w:hAnsiTheme="minorEastAsia" w:hint="eastAsia"/>
          <w:kern w:val="0"/>
          <w:sz w:val="20"/>
          <w:szCs w:val="21"/>
        </w:rPr>
        <w:t>高层次</w:t>
      </w:r>
      <w:r w:rsidRPr="00CF6622">
        <w:rPr>
          <w:rFonts w:asciiTheme="minorEastAsia" w:eastAsia="宋体" w:hAnsiTheme="minorEastAsia" w:hint="eastAsia"/>
          <w:kern w:val="0"/>
          <w:sz w:val="20"/>
          <w:szCs w:val="21"/>
        </w:rPr>
        <w:t>国际商务</w:t>
      </w:r>
      <w:r>
        <w:rPr>
          <w:rFonts w:asciiTheme="minorEastAsia" w:eastAsia="宋体" w:hAnsiTheme="minorEastAsia" w:hint="eastAsia"/>
          <w:kern w:val="0"/>
          <w:sz w:val="20"/>
          <w:szCs w:val="21"/>
        </w:rPr>
        <w:t>专门</w:t>
      </w:r>
      <w:r w:rsidRPr="00CF6622">
        <w:rPr>
          <w:rFonts w:asciiTheme="minorEastAsia" w:eastAsia="宋体" w:hAnsiTheme="minorEastAsia" w:hint="eastAsia"/>
          <w:kern w:val="0"/>
          <w:sz w:val="20"/>
          <w:szCs w:val="21"/>
        </w:rPr>
        <w:t>人才</w:t>
      </w:r>
      <w:r>
        <w:rPr>
          <w:rFonts w:asciiTheme="minorEastAsia" w:eastAsia="宋体" w:hAnsiTheme="minorEastAsia" w:hint="eastAsia"/>
          <w:kern w:val="0"/>
          <w:sz w:val="20"/>
          <w:szCs w:val="21"/>
        </w:rPr>
        <w:t>。</w:t>
      </w:r>
    </w:p>
    <w:p w14:paraId="103E33DD" w14:textId="77777777" w:rsidR="006C7CB4" w:rsidRDefault="006C7CB4" w:rsidP="006C7CB4">
      <w:pPr>
        <w:tabs>
          <w:tab w:val="left" w:pos="440"/>
        </w:tabs>
        <w:spacing w:line="244" w:lineRule="exact"/>
        <w:rPr>
          <w:rFonts w:ascii="宋体" w:hAnsi="宋体" w:cs="宋体"/>
          <w:b/>
          <w:bCs/>
          <w:sz w:val="20"/>
          <w:szCs w:val="20"/>
        </w:rPr>
      </w:pPr>
      <w:r>
        <w:rPr>
          <w:rFonts w:ascii="Times New Roman" w:eastAsia="Times New Roman" w:hAnsi="Times New Roman"/>
          <w:b/>
          <w:bCs/>
          <w:szCs w:val="21"/>
        </w:rPr>
        <w:t>I-3</w:t>
      </w:r>
      <w:r>
        <w:rPr>
          <w:sz w:val="20"/>
          <w:szCs w:val="20"/>
        </w:rPr>
        <w:tab/>
      </w:r>
      <w:r>
        <w:rPr>
          <w:rFonts w:ascii="宋体" w:hAnsi="宋体" w:cs="宋体"/>
          <w:b/>
          <w:bCs/>
          <w:sz w:val="20"/>
          <w:szCs w:val="20"/>
        </w:rPr>
        <w:t xml:space="preserve">简要分析本申请点的主要不足与短板。（限 </w:t>
      </w:r>
      <w:r>
        <w:rPr>
          <w:rFonts w:ascii="Times New Roman" w:eastAsia="Times New Roman" w:hAnsi="Times New Roman"/>
          <w:b/>
          <w:bCs/>
          <w:sz w:val="20"/>
          <w:szCs w:val="20"/>
        </w:rPr>
        <w:t>300</w:t>
      </w:r>
      <w:r>
        <w:rPr>
          <w:rFonts w:ascii="宋体" w:hAnsi="宋体" w:cs="宋体"/>
          <w:b/>
          <w:bCs/>
          <w:sz w:val="20"/>
          <w:szCs w:val="20"/>
        </w:rPr>
        <w:t xml:space="preserve"> 字）</w:t>
      </w:r>
    </w:p>
    <w:p w14:paraId="03012F1E" w14:textId="4BD5CA0B" w:rsidR="006C7CB4" w:rsidRPr="00FD0071" w:rsidRDefault="00FD0071" w:rsidP="00FD0071">
      <w:pPr>
        <w:ind w:firstLineChars="200" w:firstLine="400"/>
        <w:rPr>
          <w:rFonts w:asciiTheme="minorEastAsia" w:hAnsiTheme="minorEastAsia" w:cs="Times New Roman"/>
          <w:color w:val="000000"/>
          <w:kern w:val="0"/>
          <w:sz w:val="20"/>
          <w:szCs w:val="21"/>
        </w:rPr>
        <w:sectPr w:rsidR="006C7CB4" w:rsidRPr="00FD0071" w:rsidSect="00456AE1">
          <w:footerReference w:type="default" r:id="rId13"/>
          <w:pgSz w:w="11900" w:h="16838"/>
          <w:pgMar w:top="840" w:right="1126" w:bottom="454" w:left="1160" w:header="0" w:footer="0" w:gutter="0"/>
          <w:pgNumType w:start="1"/>
          <w:cols w:space="720"/>
        </w:sectPr>
      </w:pPr>
      <w:r>
        <w:rPr>
          <w:rFonts w:asciiTheme="minorEastAsia" w:hAnsiTheme="minorEastAsia" w:cs="Times New Roman" w:hint="eastAsia"/>
          <w:color w:val="000000"/>
          <w:kern w:val="0"/>
          <w:sz w:val="20"/>
          <w:szCs w:val="21"/>
        </w:rPr>
        <w:t>学位点所在商</w:t>
      </w:r>
      <w:r w:rsidRPr="007805D9">
        <w:rPr>
          <w:rFonts w:asciiTheme="minorEastAsia" w:hAnsiTheme="minorEastAsia" w:cs="Times New Roman" w:hint="eastAsia"/>
          <w:color w:val="000000"/>
          <w:kern w:val="0"/>
          <w:sz w:val="20"/>
          <w:szCs w:val="21"/>
        </w:rPr>
        <w:t>学院从201</w:t>
      </w:r>
      <w:r>
        <w:rPr>
          <w:rFonts w:asciiTheme="minorEastAsia" w:hAnsiTheme="minorEastAsia" w:cs="Times New Roman"/>
          <w:color w:val="000000"/>
          <w:kern w:val="0"/>
          <w:sz w:val="20"/>
          <w:szCs w:val="21"/>
        </w:rPr>
        <w:t>2</w:t>
      </w:r>
      <w:r w:rsidRPr="007805D9">
        <w:rPr>
          <w:rFonts w:asciiTheme="minorEastAsia" w:hAnsiTheme="minorEastAsia" w:cs="Times New Roman" w:hint="eastAsia"/>
          <w:color w:val="000000"/>
          <w:kern w:val="0"/>
          <w:sz w:val="20"/>
          <w:szCs w:val="21"/>
        </w:rPr>
        <w:t>年起</w:t>
      </w:r>
      <w:r>
        <w:rPr>
          <w:rFonts w:asciiTheme="minorEastAsia" w:hAnsiTheme="minorEastAsia" w:cs="Times New Roman" w:hint="eastAsia"/>
          <w:color w:val="000000"/>
          <w:kern w:val="0"/>
          <w:sz w:val="20"/>
          <w:szCs w:val="21"/>
        </w:rPr>
        <w:t>，</w:t>
      </w:r>
      <w:r w:rsidRPr="007805D9">
        <w:rPr>
          <w:rFonts w:asciiTheme="minorEastAsia" w:hAnsiTheme="minorEastAsia" w:cs="Times New Roman" w:hint="eastAsia"/>
          <w:color w:val="000000"/>
          <w:kern w:val="0"/>
          <w:sz w:val="20"/>
          <w:szCs w:val="21"/>
        </w:rPr>
        <w:t>与东华大学</w:t>
      </w:r>
      <w:r>
        <w:rPr>
          <w:rFonts w:asciiTheme="minorEastAsia" w:hAnsiTheme="minorEastAsia" w:cs="Times New Roman" w:hint="eastAsia"/>
          <w:color w:val="000000"/>
          <w:kern w:val="0"/>
          <w:sz w:val="20"/>
          <w:szCs w:val="21"/>
        </w:rPr>
        <w:t>、</w:t>
      </w:r>
      <w:r w:rsidRPr="007805D9">
        <w:rPr>
          <w:rFonts w:asciiTheme="minorEastAsia" w:hAnsiTheme="minorEastAsia" w:cs="Times New Roman" w:hint="eastAsia"/>
          <w:color w:val="000000"/>
          <w:kern w:val="0"/>
          <w:sz w:val="20"/>
          <w:szCs w:val="21"/>
        </w:rPr>
        <w:t>上海海洋大学</w:t>
      </w:r>
      <w:r>
        <w:rPr>
          <w:rFonts w:asciiTheme="minorEastAsia" w:hAnsiTheme="minorEastAsia" w:cs="Times New Roman" w:hint="eastAsia"/>
          <w:color w:val="000000"/>
          <w:kern w:val="0"/>
          <w:sz w:val="20"/>
          <w:szCs w:val="21"/>
        </w:rPr>
        <w:t>、</w:t>
      </w:r>
      <w:r w:rsidRPr="007805D9">
        <w:rPr>
          <w:rFonts w:asciiTheme="minorEastAsia" w:hAnsiTheme="minorEastAsia" w:cs="Times New Roman" w:hint="eastAsia"/>
          <w:color w:val="000000"/>
          <w:kern w:val="0"/>
          <w:sz w:val="20"/>
          <w:szCs w:val="21"/>
        </w:rPr>
        <w:t>江西财经大学联合</w:t>
      </w:r>
      <w:r>
        <w:rPr>
          <w:rFonts w:asciiTheme="minorEastAsia" w:hAnsiTheme="minorEastAsia" w:cs="Times New Roman" w:hint="eastAsia"/>
          <w:color w:val="000000"/>
          <w:kern w:val="0"/>
          <w:sz w:val="20"/>
          <w:szCs w:val="21"/>
        </w:rPr>
        <w:t>培养MIB等</w:t>
      </w:r>
      <w:r w:rsidRPr="007805D9">
        <w:rPr>
          <w:rFonts w:asciiTheme="minorEastAsia" w:hAnsiTheme="minorEastAsia" w:cs="Times New Roman" w:hint="eastAsia"/>
          <w:color w:val="000000"/>
          <w:kern w:val="0"/>
          <w:sz w:val="20"/>
          <w:szCs w:val="21"/>
        </w:rPr>
        <w:t>专业学位研究生</w:t>
      </w:r>
      <w:r>
        <w:rPr>
          <w:rFonts w:asciiTheme="minorEastAsia" w:hAnsiTheme="minorEastAsia" w:cs="Times New Roman" w:hint="eastAsia"/>
          <w:color w:val="000000"/>
          <w:kern w:val="0"/>
          <w:sz w:val="20"/>
          <w:szCs w:val="21"/>
        </w:rPr>
        <w:t>。其中，</w:t>
      </w:r>
      <w:r w:rsidRPr="007805D9">
        <w:rPr>
          <w:rFonts w:asciiTheme="minorEastAsia" w:hAnsiTheme="minorEastAsia" w:cs="Times New Roman" w:hint="eastAsia"/>
          <w:color w:val="000000"/>
          <w:kern w:val="0"/>
          <w:sz w:val="20"/>
          <w:szCs w:val="21"/>
        </w:rPr>
        <w:t>本团队</w:t>
      </w:r>
      <w:r>
        <w:rPr>
          <w:rFonts w:asciiTheme="minorEastAsia" w:hAnsiTheme="minorEastAsia" w:cs="Times New Roman" w:hint="eastAsia"/>
          <w:color w:val="000000"/>
          <w:kern w:val="0"/>
          <w:sz w:val="20"/>
          <w:szCs w:val="21"/>
        </w:rPr>
        <w:t>有1位教师受聘担任东华大学研究生指导教师，指导已毕业国际商务硕士毕业生1人，在读1人；</w:t>
      </w:r>
      <w:r w:rsidRPr="007805D9">
        <w:rPr>
          <w:rFonts w:asciiTheme="minorEastAsia" w:hAnsiTheme="minorEastAsia" w:cs="Times New Roman" w:hint="eastAsia"/>
          <w:color w:val="000000"/>
          <w:kern w:val="0"/>
          <w:sz w:val="20"/>
          <w:szCs w:val="21"/>
        </w:rPr>
        <w:t>有3位教师受聘</w:t>
      </w:r>
      <w:r>
        <w:rPr>
          <w:rFonts w:asciiTheme="minorEastAsia" w:hAnsiTheme="minorEastAsia" w:cs="Times New Roman" w:hint="eastAsia"/>
          <w:color w:val="000000"/>
          <w:kern w:val="0"/>
          <w:sz w:val="20"/>
          <w:szCs w:val="21"/>
        </w:rPr>
        <w:t>担任</w:t>
      </w:r>
      <w:r w:rsidRPr="007805D9">
        <w:rPr>
          <w:rFonts w:asciiTheme="minorEastAsia" w:hAnsiTheme="minorEastAsia" w:cs="Times New Roman" w:hint="eastAsia"/>
          <w:color w:val="000000"/>
          <w:kern w:val="0"/>
          <w:sz w:val="20"/>
          <w:szCs w:val="21"/>
        </w:rPr>
        <w:t>上海海洋大学硕士生导师，指导专业学位硕士毕业生</w:t>
      </w:r>
      <w:r>
        <w:rPr>
          <w:rFonts w:asciiTheme="minorEastAsia" w:hAnsiTheme="minorEastAsia" w:cs="Times New Roman" w:hint="eastAsia"/>
          <w:color w:val="000000"/>
          <w:kern w:val="0"/>
          <w:sz w:val="20"/>
          <w:szCs w:val="21"/>
        </w:rPr>
        <w:t>3</w:t>
      </w:r>
      <w:r w:rsidRPr="007805D9">
        <w:rPr>
          <w:rFonts w:asciiTheme="minorEastAsia" w:hAnsiTheme="minorEastAsia" w:cs="Times New Roman" w:hint="eastAsia"/>
          <w:color w:val="000000"/>
          <w:kern w:val="0"/>
          <w:sz w:val="20"/>
          <w:szCs w:val="21"/>
        </w:rPr>
        <w:t>人</w:t>
      </w:r>
      <w:r>
        <w:rPr>
          <w:rFonts w:asciiTheme="minorEastAsia" w:hAnsiTheme="minorEastAsia" w:cs="Times New Roman" w:hint="eastAsia"/>
          <w:color w:val="000000"/>
          <w:kern w:val="0"/>
          <w:sz w:val="20"/>
          <w:szCs w:val="21"/>
        </w:rPr>
        <w:t>，在读</w:t>
      </w:r>
      <w:r>
        <w:rPr>
          <w:rFonts w:asciiTheme="minorEastAsia" w:hAnsiTheme="minorEastAsia" w:cs="Times New Roman"/>
          <w:color w:val="000000"/>
          <w:kern w:val="0"/>
          <w:sz w:val="20"/>
          <w:szCs w:val="21"/>
        </w:rPr>
        <w:t>5</w:t>
      </w:r>
      <w:r>
        <w:rPr>
          <w:rFonts w:asciiTheme="minorEastAsia" w:hAnsiTheme="minorEastAsia" w:cs="Times New Roman" w:hint="eastAsia"/>
          <w:color w:val="000000"/>
          <w:kern w:val="0"/>
          <w:sz w:val="20"/>
          <w:szCs w:val="21"/>
        </w:rPr>
        <w:t>人；</w:t>
      </w:r>
      <w:r w:rsidRPr="007805D9">
        <w:rPr>
          <w:rFonts w:asciiTheme="minorEastAsia" w:hAnsiTheme="minorEastAsia" w:cs="Times New Roman" w:hint="eastAsia"/>
          <w:color w:val="000000"/>
          <w:kern w:val="0"/>
          <w:sz w:val="20"/>
          <w:szCs w:val="21"/>
        </w:rPr>
        <w:t>有</w:t>
      </w:r>
      <w:r>
        <w:rPr>
          <w:rFonts w:asciiTheme="minorEastAsia" w:hAnsiTheme="minorEastAsia" w:cs="Times New Roman" w:hint="eastAsia"/>
          <w:color w:val="000000"/>
          <w:kern w:val="0"/>
          <w:sz w:val="20"/>
          <w:szCs w:val="21"/>
        </w:rPr>
        <w:t>4</w:t>
      </w:r>
      <w:r w:rsidRPr="007805D9">
        <w:rPr>
          <w:rFonts w:asciiTheme="minorEastAsia" w:hAnsiTheme="minorEastAsia" w:cs="Times New Roman" w:hint="eastAsia"/>
          <w:color w:val="000000"/>
          <w:kern w:val="0"/>
          <w:sz w:val="20"/>
          <w:szCs w:val="21"/>
        </w:rPr>
        <w:t>位教师受聘</w:t>
      </w:r>
      <w:r>
        <w:rPr>
          <w:rFonts w:asciiTheme="minorEastAsia" w:hAnsiTheme="minorEastAsia" w:cs="Times New Roman" w:hint="eastAsia"/>
          <w:color w:val="000000"/>
          <w:kern w:val="0"/>
          <w:sz w:val="20"/>
          <w:szCs w:val="21"/>
        </w:rPr>
        <w:t>担任</w:t>
      </w:r>
      <w:r w:rsidRPr="007805D9">
        <w:rPr>
          <w:rFonts w:asciiTheme="minorEastAsia" w:hAnsiTheme="minorEastAsia" w:cs="Times New Roman" w:hint="eastAsia"/>
          <w:color w:val="000000"/>
          <w:kern w:val="0"/>
          <w:sz w:val="20"/>
          <w:szCs w:val="21"/>
        </w:rPr>
        <w:t>江西财经大学硕士生导师</w:t>
      </w:r>
      <w:r>
        <w:rPr>
          <w:rFonts w:asciiTheme="minorEastAsia" w:hAnsiTheme="minorEastAsia" w:cs="Times New Roman" w:hint="eastAsia"/>
          <w:color w:val="000000"/>
          <w:kern w:val="0"/>
          <w:sz w:val="20"/>
          <w:szCs w:val="21"/>
        </w:rPr>
        <w:t>，</w:t>
      </w:r>
      <w:r w:rsidRPr="007805D9">
        <w:rPr>
          <w:rFonts w:asciiTheme="minorEastAsia" w:hAnsiTheme="minorEastAsia" w:cs="Times New Roman" w:hint="eastAsia"/>
          <w:color w:val="000000"/>
          <w:kern w:val="0"/>
          <w:sz w:val="20"/>
          <w:szCs w:val="21"/>
        </w:rPr>
        <w:t>指导</w:t>
      </w:r>
      <w:r>
        <w:rPr>
          <w:rFonts w:asciiTheme="minorEastAsia" w:hAnsiTheme="minorEastAsia" w:cs="Times New Roman" w:hint="eastAsia"/>
          <w:color w:val="000000"/>
          <w:kern w:val="0"/>
          <w:sz w:val="20"/>
          <w:szCs w:val="21"/>
        </w:rPr>
        <w:t>国际商务硕士毕业生</w:t>
      </w:r>
      <w:r w:rsidRPr="007805D9">
        <w:rPr>
          <w:rFonts w:asciiTheme="minorEastAsia" w:hAnsiTheme="minorEastAsia" w:cs="Times New Roman" w:hint="eastAsia"/>
          <w:color w:val="000000"/>
          <w:kern w:val="0"/>
          <w:sz w:val="20"/>
          <w:szCs w:val="21"/>
        </w:rPr>
        <w:t>8</w:t>
      </w:r>
      <w:r>
        <w:rPr>
          <w:rFonts w:asciiTheme="minorEastAsia" w:hAnsiTheme="minorEastAsia" w:cs="Times New Roman" w:hint="eastAsia"/>
          <w:color w:val="000000"/>
          <w:kern w:val="0"/>
          <w:sz w:val="20"/>
          <w:szCs w:val="21"/>
        </w:rPr>
        <w:t>人</w:t>
      </w:r>
      <w:r w:rsidRPr="007805D9">
        <w:rPr>
          <w:rFonts w:asciiTheme="minorEastAsia" w:hAnsiTheme="minorEastAsia" w:cs="Times New Roman" w:hint="eastAsia"/>
          <w:color w:val="000000"/>
          <w:kern w:val="0"/>
          <w:sz w:val="20"/>
          <w:szCs w:val="21"/>
        </w:rPr>
        <w:t>，在读7</w:t>
      </w:r>
      <w:r>
        <w:rPr>
          <w:rFonts w:asciiTheme="minorEastAsia" w:hAnsiTheme="minorEastAsia" w:cs="Times New Roman" w:hint="eastAsia"/>
          <w:color w:val="000000"/>
          <w:kern w:val="0"/>
          <w:sz w:val="20"/>
          <w:szCs w:val="21"/>
        </w:rPr>
        <w:t>人</w:t>
      </w:r>
      <w:r w:rsidRPr="007805D9">
        <w:rPr>
          <w:rFonts w:asciiTheme="minorEastAsia" w:hAnsiTheme="minorEastAsia" w:cs="Times New Roman" w:hint="eastAsia"/>
          <w:color w:val="000000"/>
          <w:kern w:val="0"/>
          <w:sz w:val="20"/>
          <w:szCs w:val="21"/>
        </w:rPr>
        <w:t>。通过联合培养，</w:t>
      </w:r>
      <w:r>
        <w:rPr>
          <w:rFonts w:asciiTheme="minorEastAsia" w:hAnsiTheme="minorEastAsia" w:cs="Times New Roman" w:hint="eastAsia"/>
          <w:color w:val="000000"/>
          <w:kern w:val="0"/>
          <w:sz w:val="20"/>
          <w:szCs w:val="21"/>
        </w:rPr>
        <w:t>建设了一支导师和管理队伍，</w:t>
      </w:r>
      <w:r w:rsidRPr="007805D9">
        <w:rPr>
          <w:rFonts w:asciiTheme="minorEastAsia" w:hAnsiTheme="minorEastAsia" w:cs="Times New Roman" w:hint="eastAsia"/>
          <w:color w:val="000000"/>
          <w:kern w:val="0"/>
          <w:sz w:val="20"/>
          <w:szCs w:val="21"/>
        </w:rPr>
        <w:t>积累了</w:t>
      </w:r>
      <w:r>
        <w:rPr>
          <w:rFonts w:asciiTheme="minorEastAsia" w:hAnsiTheme="minorEastAsia" w:cs="Times New Roman" w:hint="eastAsia"/>
          <w:color w:val="000000"/>
          <w:kern w:val="0"/>
          <w:sz w:val="20"/>
          <w:szCs w:val="21"/>
        </w:rPr>
        <w:t>一些MIB</w:t>
      </w:r>
      <w:r w:rsidRPr="007805D9">
        <w:rPr>
          <w:rFonts w:asciiTheme="minorEastAsia" w:hAnsiTheme="minorEastAsia" w:cs="Times New Roman" w:hint="eastAsia"/>
          <w:color w:val="000000"/>
          <w:kern w:val="0"/>
          <w:sz w:val="20"/>
          <w:szCs w:val="21"/>
        </w:rPr>
        <w:t>的培养经验，提高了</w:t>
      </w:r>
      <w:r>
        <w:rPr>
          <w:rFonts w:asciiTheme="minorEastAsia" w:hAnsiTheme="minorEastAsia" w:cs="Times New Roman" w:hint="eastAsia"/>
          <w:color w:val="000000"/>
          <w:kern w:val="0"/>
          <w:sz w:val="20"/>
          <w:szCs w:val="21"/>
        </w:rPr>
        <w:t>MIB的</w:t>
      </w:r>
      <w:r w:rsidRPr="007805D9">
        <w:rPr>
          <w:rFonts w:asciiTheme="minorEastAsia" w:hAnsiTheme="minorEastAsia" w:cs="Times New Roman" w:hint="eastAsia"/>
          <w:color w:val="000000"/>
          <w:kern w:val="0"/>
          <w:sz w:val="20"/>
          <w:szCs w:val="21"/>
        </w:rPr>
        <w:t>培养能力。但是，国际商务硕士点</w:t>
      </w:r>
      <w:r>
        <w:rPr>
          <w:rFonts w:asciiTheme="minorEastAsia" w:hAnsiTheme="minorEastAsia" w:cs="Times New Roman" w:hint="eastAsia"/>
          <w:color w:val="000000"/>
          <w:kern w:val="0"/>
          <w:sz w:val="20"/>
          <w:szCs w:val="21"/>
        </w:rPr>
        <w:t>导师</w:t>
      </w:r>
      <w:r w:rsidRPr="007805D9">
        <w:rPr>
          <w:rFonts w:asciiTheme="minorEastAsia" w:hAnsiTheme="minorEastAsia" w:cs="Times New Roman" w:hint="eastAsia"/>
          <w:color w:val="000000"/>
          <w:kern w:val="0"/>
          <w:sz w:val="20"/>
          <w:szCs w:val="21"/>
        </w:rPr>
        <w:t>的</w:t>
      </w:r>
      <w:r>
        <w:rPr>
          <w:rFonts w:asciiTheme="minorEastAsia" w:hAnsiTheme="minorEastAsia" w:cs="Times New Roman" w:hint="eastAsia"/>
          <w:color w:val="000000"/>
          <w:kern w:val="0"/>
          <w:sz w:val="20"/>
          <w:szCs w:val="21"/>
        </w:rPr>
        <w:t>规模总体上还比较小，培养的硕士毕业生数量还不多，学位点独立开展MIB</w:t>
      </w:r>
      <w:r w:rsidRPr="007805D9">
        <w:rPr>
          <w:rFonts w:asciiTheme="minorEastAsia" w:hAnsiTheme="minorEastAsia" w:cs="Times New Roman" w:hint="eastAsia"/>
          <w:color w:val="000000"/>
          <w:kern w:val="0"/>
          <w:sz w:val="20"/>
          <w:szCs w:val="21"/>
        </w:rPr>
        <w:t>培养</w:t>
      </w:r>
      <w:r>
        <w:rPr>
          <w:rFonts w:asciiTheme="minorEastAsia" w:hAnsiTheme="minorEastAsia" w:cs="Times New Roman" w:hint="eastAsia"/>
          <w:color w:val="000000"/>
          <w:kern w:val="0"/>
          <w:sz w:val="20"/>
          <w:szCs w:val="21"/>
        </w:rPr>
        <w:t>的经验还有不足，培养</w:t>
      </w:r>
      <w:r w:rsidRPr="007805D9">
        <w:rPr>
          <w:rFonts w:asciiTheme="minorEastAsia" w:hAnsiTheme="minorEastAsia" w:cs="Times New Roman" w:hint="eastAsia"/>
          <w:color w:val="000000"/>
          <w:kern w:val="0"/>
          <w:sz w:val="20"/>
          <w:szCs w:val="21"/>
        </w:rPr>
        <w:t>能力和指导经验</w:t>
      </w:r>
      <w:r w:rsidR="000D72C7">
        <w:rPr>
          <w:rFonts w:asciiTheme="minorEastAsia" w:hAnsiTheme="minorEastAsia" w:cs="Times New Roman" w:hint="eastAsia"/>
          <w:color w:val="000000"/>
          <w:kern w:val="0"/>
          <w:sz w:val="20"/>
          <w:szCs w:val="21"/>
        </w:rPr>
        <w:t>尚</w:t>
      </w:r>
      <w:r>
        <w:rPr>
          <w:rFonts w:asciiTheme="minorEastAsia" w:hAnsiTheme="minorEastAsia" w:cs="Times New Roman" w:hint="eastAsia"/>
          <w:color w:val="000000"/>
          <w:kern w:val="0"/>
          <w:sz w:val="20"/>
          <w:szCs w:val="21"/>
        </w:rPr>
        <w:t>有</w:t>
      </w:r>
      <w:r w:rsidR="000D72C7">
        <w:rPr>
          <w:rFonts w:asciiTheme="minorEastAsia" w:hAnsiTheme="minorEastAsia" w:cs="Times New Roman" w:hint="eastAsia"/>
          <w:color w:val="000000"/>
          <w:kern w:val="0"/>
          <w:sz w:val="20"/>
          <w:szCs w:val="21"/>
        </w:rPr>
        <w:t>进一步</w:t>
      </w:r>
      <w:r w:rsidRPr="007805D9">
        <w:rPr>
          <w:rFonts w:asciiTheme="minorEastAsia" w:hAnsiTheme="minorEastAsia" w:cs="Times New Roman" w:hint="eastAsia"/>
          <w:color w:val="000000"/>
          <w:kern w:val="0"/>
          <w:sz w:val="20"/>
          <w:szCs w:val="21"/>
        </w:rPr>
        <w:t>提</w:t>
      </w:r>
      <w:r>
        <w:rPr>
          <w:rFonts w:asciiTheme="minorEastAsia" w:hAnsiTheme="minorEastAsia" w:cs="Times New Roman" w:hint="eastAsia"/>
          <w:color w:val="000000"/>
          <w:kern w:val="0"/>
          <w:sz w:val="20"/>
          <w:szCs w:val="21"/>
        </w:rPr>
        <w:t>升</w:t>
      </w:r>
      <w:r w:rsidR="000D72C7">
        <w:rPr>
          <w:rFonts w:asciiTheme="minorEastAsia" w:hAnsiTheme="minorEastAsia" w:cs="Times New Roman" w:hint="eastAsia"/>
          <w:color w:val="000000"/>
          <w:kern w:val="0"/>
          <w:sz w:val="20"/>
          <w:szCs w:val="21"/>
        </w:rPr>
        <w:t>的</w:t>
      </w:r>
      <w:r>
        <w:rPr>
          <w:rFonts w:asciiTheme="minorEastAsia" w:hAnsiTheme="minorEastAsia" w:cs="Times New Roman" w:hint="eastAsia"/>
          <w:color w:val="000000"/>
          <w:kern w:val="0"/>
          <w:sz w:val="20"/>
          <w:szCs w:val="21"/>
        </w:rPr>
        <w:t>空间</w:t>
      </w:r>
      <w:r w:rsidRPr="007805D9">
        <w:rPr>
          <w:rFonts w:asciiTheme="minorEastAsia" w:hAnsiTheme="minorEastAsia" w:cs="Times New Roman" w:hint="eastAsia"/>
          <w:color w:val="000000"/>
          <w:kern w:val="0"/>
          <w:sz w:val="20"/>
          <w:szCs w:val="21"/>
        </w:rPr>
        <w:t>。</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57"/>
        <w:gridCol w:w="7682"/>
      </w:tblGrid>
      <w:tr w:rsidR="006A03DD" w:rsidRPr="006A03DD" w14:paraId="5B89EEA2" w14:textId="77777777" w:rsidTr="00F307B4">
        <w:trPr>
          <w:trHeight w:val="539"/>
          <w:jc w:val="center"/>
        </w:trPr>
        <w:tc>
          <w:tcPr>
            <w:tcW w:w="9639" w:type="dxa"/>
            <w:gridSpan w:val="2"/>
            <w:tcBorders>
              <w:top w:val="single" w:sz="12" w:space="0" w:color="auto"/>
              <w:left w:val="single" w:sz="12" w:space="0" w:color="auto"/>
              <w:bottom w:val="single" w:sz="12" w:space="0" w:color="auto"/>
              <w:right w:val="single" w:sz="12" w:space="0" w:color="auto"/>
            </w:tcBorders>
            <w:vAlign w:val="center"/>
          </w:tcPr>
          <w:p w14:paraId="6FC45F53" w14:textId="77777777" w:rsidR="006A03DD" w:rsidRPr="006A03DD" w:rsidRDefault="006A03DD" w:rsidP="006A03DD">
            <w:pPr>
              <w:widowControl/>
              <w:jc w:val="left"/>
              <w:rPr>
                <w:rFonts w:ascii="Times New Roman" w:eastAsia="仿宋_GB2312" w:hAnsi="Times New Roman" w:cs="Times New Roman"/>
                <w:b/>
                <w:szCs w:val="21"/>
              </w:rPr>
            </w:pPr>
            <w:r w:rsidRPr="006A03DD">
              <w:rPr>
                <w:rFonts w:ascii="Times New Roman" w:eastAsia="仿宋_GB2312" w:hAnsi="Times New Roman" w:cs="Times New Roman" w:hint="eastAsia"/>
                <w:b/>
                <w:bCs/>
                <w:color w:val="000000"/>
                <w:szCs w:val="21"/>
              </w:rPr>
              <w:lastRenderedPageBreak/>
              <w:t xml:space="preserve">I-2  </w:t>
            </w:r>
            <w:r w:rsidRPr="006A03DD">
              <w:rPr>
                <w:rFonts w:ascii="Times New Roman" w:eastAsia="仿宋_GB2312" w:hAnsi="Times New Roman" w:cs="Times New Roman" w:hint="eastAsia"/>
                <w:b/>
                <w:bCs/>
                <w:color w:val="000000"/>
                <w:szCs w:val="21"/>
              </w:rPr>
              <w:t>专业学位领域（方向）与特色</w:t>
            </w:r>
            <w:r w:rsidRPr="006A03DD">
              <w:rPr>
                <w:rFonts w:ascii="Times New Roman" w:eastAsia="仿宋_GB2312" w:hAnsi="Times New Roman" w:cs="Times New Roman" w:hint="eastAsia"/>
                <w:bCs/>
                <w:color w:val="000000"/>
                <w:szCs w:val="21"/>
              </w:rPr>
              <w:t>（不分领域或方向的专业学位可不填）</w:t>
            </w:r>
          </w:p>
        </w:tc>
      </w:tr>
      <w:tr w:rsidR="006A03DD" w:rsidRPr="006A03DD" w14:paraId="5C2898BE" w14:textId="77777777" w:rsidTr="00DA11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85"/>
          <w:jc w:val="center"/>
        </w:trPr>
        <w:tc>
          <w:tcPr>
            <w:tcW w:w="1957" w:type="dxa"/>
            <w:tcBorders>
              <w:top w:val="single" w:sz="12" w:space="0" w:color="auto"/>
              <w:left w:val="single" w:sz="12" w:space="0" w:color="auto"/>
              <w:bottom w:val="single" w:sz="12" w:space="0" w:color="auto"/>
              <w:right w:val="single" w:sz="4" w:space="0" w:color="auto"/>
            </w:tcBorders>
            <w:vAlign w:val="center"/>
          </w:tcPr>
          <w:p w14:paraId="5594A3E1" w14:textId="77777777" w:rsidR="006A03DD" w:rsidRPr="004A2744" w:rsidRDefault="006A03DD" w:rsidP="006A03DD">
            <w:pPr>
              <w:spacing w:before="60"/>
              <w:jc w:val="center"/>
              <w:rPr>
                <w:rFonts w:ascii="Times New Roman" w:eastAsia="仿宋_GB2312" w:hAnsi="Times New Roman" w:cs="Times New Roman"/>
                <w:szCs w:val="21"/>
              </w:rPr>
            </w:pPr>
            <w:r w:rsidRPr="004A2744">
              <w:rPr>
                <w:rFonts w:ascii="Times New Roman" w:eastAsia="仿宋_GB2312" w:hAnsi="Times New Roman" w:cs="Times New Roman" w:hint="eastAsia"/>
                <w:szCs w:val="21"/>
              </w:rPr>
              <w:t>专业学位领域</w:t>
            </w:r>
          </w:p>
          <w:p w14:paraId="425FBF36" w14:textId="77777777" w:rsidR="006A03DD" w:rsidRPr="004A2744" w:rsidRDefault="006A03DD" w:rsidP="006A03DD">
            <w:pPr>
              <w:spacing w:before="60"/>
              <w:jc w:val="center"/>
              <w:rPr>
                <w:rFonts w:ascii="Times New Roman" w:eastAsia="仿宋_GB2312" w:hAnsi="Times New Roman" w:cs="宋体"/>
                <w:bCs/>
                <w:szCs w:val="21"/>
              </w:rPr>
            </w:pPr>
            <w:r w:rsidRPr="004A2744">
              <w:rPr>
                <w:rFonts w:ascii="Times New Roman" w:eastAsia="仿宋_GB2312" w:hAnsi="Times New Roman" w:cs="Times New Roman" w:hint="eastAsia"/>
                <w:szCs w:val="21"/>
              </w:rPr>
              <w:t>（方向）</w:t>
            </w:r>
          </w:p>
        </w:tc>
        <w:tc>
          <w:tcPr>
            <w:tcW w:w="7682" w:type="dxa"/>
            <w:tcBorders>
              <w:top w:val="single" w:sz="12" w:space="0" w:color="auto"/>
              <w:left w:val="single" w:sz="4" w:space="0" w:color="auto"/>
              <w:bottom w:val="single" w:sz="12" w:space="0" w:color="auto"/>
              <w:right w:val="single" w:sz="12" w:space="0" w:color="auto"/>
            </w:tcBorders>
            <w:vAlign w:val="center"/>
          </w:tcPr>
          <w:p w14:paraId="6E37579A" w14:textId="77777777" w:rsidR="006A03DD" w:rsidRPr="004A2744" w:rsidRDefault="006A03DD" w:rsidP="006A03DD">
            <w:pPr>
              <w:spacing w:before="60"/>
              <w:jc w:val="center"/>
              <w:rPr>
                <w:rFonts w:ascii="Times New Roman" w:eastAsia="仿宋_GB2312" w:hAnsi="Times New Roman" w:cs="宋体"/>
                <w:b/>
                <w:bCs/>
                <w:szCs w:val="21"/>
              </w:rPr>
            </w:pPr>
            <w:r w:rsidRPr="004A2744">
              <w:rPr>
                <w:rFonts w:ascii="Times New Roman" w:eastAsia="仿宋_GB2312" w:hAnsi="Times New Roman" w:cs="Times New Roman" w:hint="eastAsia"/>
                <w:szCs w:val="21"/>
              </w:rPr>
              <w:t>主要研究领域（方向）、特色与优势（限</w:t>
            </w:r>
            <w:r w:rsidRPr="004A2744">
              <w:rPr>
                <w:rFonts w:ascii="Times New Roman" w:eastAsia="仿宋_GB2312" w:hAnsi="Times New Roman" w:cs="Times New Roman" w:hint="eastAsia"/>
                <w:szCs w:val="21"/>
              </w:rPr>
              <w:t>200</w:t>
            </w:r>
            <w:r w:rsidRPr="004A2744">
              <w:rPr>
                <w:rFonts w:ascii="Times New Roman" w:eastAsia="仿宋_GB2312" w:hAnsi="Times New Roman" w:cs="Times New Roman" w:hint="eastAsia"/>
                <w:szCs w:val="21"/>
              </w:rPr>
              <w:t>字）</w:t>
            </w:r>
          </w:p>
        </w:tc>
      </w:tr>
      <w:tr w:rsidR="004C3250" w:rsidRPr="00805CC9" w14:paraId="05E80B65" w14:textId="77777777" w:rsidTr="00DA11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957" w:type="dxa"/>
            <w:tcBorders>
              <w:top w:val="single" w:sz="12" w:space="0" w:color="auto"/>
              <w:left w:val="single" w:sz="12" w:space="0" w:color="auto"/>
              <w:bottom w:val="single" w:sz="12" w:space="0" w:color="auto"/>
              <w:right w:val="single" w:sz="4" w:space="0" w:color="auto"/>
            </w:tcBorders>
            <w:vAlign w:val="center"/>
          </w:tcPr>
          <w:p w14:paraId="5A317266" w14:textId="49433ABC" w:rsidR="004C3250" w:rsidRPr="00E73DE4" w:rsidRDefault="002337AC" w:rsidP="002337AC">
            <w:pPr>
              <w:spacing w:before="60"/>
              <w:jc w:val="center"/>
              <w:rPr>
                <w:rFonts w:asciiTheme="minorEastAsia" w:hAnsiTheme="minorEastAsia" w:cs="Times New Roman"/>
                <w:szCs w:val="21"/>
              </w:rPr>
            </w:pPr>
            <w:r w:rsidRPr="002337AC">
              <w:rPr>
                <w:rFonts w:asciiTheme="minorEastAsia" w:hAnsiTheme="minorEastAsia" w:cs="Times New Roman" w:hint="eastAsia"/>
                <w:szCs w:val="21"/>
              </w:rPr>
              <w:t>跨国公司经营管理</w:t>
            </w:r>
          </w:p>
        </w:tc>
        <w:tc>
          <w:tcPr>
            <w:tcW w:w="7682" w:type="dxa"/>
            <w:tcBorders>
              <w:top w:val="single" w:sz="12" w:space="0" w:color="auto"/>
              <w:left w:val="single" w:sz="4" w:space="0" w:color="auto"/>
              <w:bottom w:val="single" w:sz="12" w:space="0" w:color="auto"/>
              <w:right w:val="single" w:sz="12" w:space="0" w:color="auto"/>
            </w:tcBorders>
            <w:vAlign w:val="center"/>
          </w:tcPr>
          <w:p w14:paraId="35FEAAB7" w14:textId="09C0F1DE" w:rsidR="004C3250" w:rsidRPr="00E73DE4" w:rsidRDefault="00FD0071" w:rsidP="00BE7FF8">
            <w:pPr>
              <w:rPr>
                <w:rFonts w:asciiTheme="minorEastAsia" w:hAnsiTheme="minorEastAsia" w:cs="Times New Roman"/>
                <w:szCs w:val="21"/>
              </w:rPr>
            </w:pPr>
            <w:r w:rsidRPr="00D62FC5">
              <w:rPr>
                <w:rFonts w:asciiTheme="minorEastAsia" w:hAnsiTheme="minorEastAsia" w:cs="Times New Roman" w:hint="eastAsia"/>
                <w:b/>
                <w:bCs/>
                <w:szCs w:val="21"/>
              </w:rPr>
              <w:t>主要研究领域</w:t>
            </w:r>
            <w:r>
              <w:rPr>
                <w:rFonts w:asciiTheme="minorEastAsia" w:hAnsiTheme="minorEastAsia" w:cs="Times New Roman" w:hint="eastAsia"/>
                <w:szCs w:val="21"/>
              </w:rPr>
              <w:t>：</w:t>
            </w:r>
            <w:r w:rsidRPr="00EF1E3D">
              <w:rPr>
                <w:rFonts w:asciiTheme="minorEastAsia" w:hAnsiTheme="minorEastAsia" w:cs="Times New Roman" w:hint="eastAsia"/>
                <w:szCs w:val="21"/>
              </w:rPr>
              <w:t>重点围绕</w:t>
            </w:r>
            <w:r w:rsidR="006E6391">
              <w:rPr>
                <w:rFonts w:asciiTheme="minorEastAsia" w:hAnsiTheme="minorEastAsia" w:cs="Times New Roman" w:hint="eastAsia"/>
                <w:szCs w:val="21"/>
              </w:rPr>
              <w:t>中国企业“走出去”对接</w:t>
            </w:r>
            <w:r w:rsidRPr="00EF1E3D">
              <w:rPr>
                <w:rFonts w:asciiTheme="minorEastAsia" w:hAnsiTheme="minorEastAsia" w:cs="Times New Roman" w:hint="eastAsia"/>
                <w:szCs w:val="21"/>
              </w:rPr>
              <w:t>“一带一路”</w:t>
            </w:r>
            <w:r w:rsidR="006E6391">
              <w:rPr>
                <w:rFonts w:asciiTheme="minorEastAsia" w:hAnsiTheme="minorEastAsia" w:cs="Times New Roman" w:hint="eastAsia"/>
                <w:szCs w:val="21"/>
              </w:rPr>
              <w:t>这一主线</w:t>
            </w:r>
            <w:r w:rsidR="00805CC9">
              <w:rPr>
                <w:rFonts w:asciiTheme="minorEastAsia" w:hAnsiTheme="minorEastAsia" w:cs="Times New Roman" w:hint="eastAsia"/>
                <w:szCs w:val="21"/>
              </w:rPr>
              <w:t>，研究</w:t>
            </w:r>
            <w:r w:rsidRPr="00FD0071">
              <w:rPr>
                <w:rFonts w:asciiTheme="minorEastAsia" w:hAnsiTheme="minorEastAsia" w:cs="Times New Roman" w:hint="eastAsia"/>
                <w:szCs w:val="21"/>
              </w:rPr>
              <w:t>跨国公司战略管理、跨国公司并购管理、跨国公司人力资源管理、跨国公司财务管理等</w:t>
            </w:r>
            <w:r w:rsidR="00BE7FF8">
              <w:rPr>
                <w:rFonts w:asciiTheme="minorEastAsia" w:hAnsiTheme="minorEastAsia" w:cs="Times New Roman" w:hint="eastAsia"/>
                <w:szCs w:val="21"/>
              </w:rPr>
              <w:t>跨国经营管理</w:t>
            </w:r>
            <w:r w:rsidR="00805CC9">
              <w:rPr>
                <w:rFonts w:asciiTheme="minorEastAsia" w:hAnsiTheme="minorEastAsia" w:cs="Times New Roman" w:hint="eastAsia"/>
                <w:szCs w:val="21"/>
              </w:rPr>
              <w:t>问题</w:t>
            </w:r>
            <w:r w:rsidR="006E6391">
              <w:rPr>
                <w:rFonts w:asciiTheme="minorEastAsia" w:hAnsiTheme="minorEastAsia" w:cs="Times New Roman" w:hint="eastAsia"/>
                <w:szCs w:val="21"/>
              </w:rPr>
              <w:t>，为</w:t>
            </w:r>
            <w:r w:rsidR="0061394F">
              <w:rPr>
                <w:rFonts w:asciiTheme="minorEastAsia" w:hAnsiTheme="minorEastAsia" w:cs="Times New Roman" w:hint="eastAsia"/>
                <w:szCs w:val="21"/>
              </w:rPr>
              <w:t>把上海自贸试验区建成推动中国企业“走出去”的桥头堡提供有力支撑</w:t>
            </w:r>
            <w:r w:rsidRPr="00EF1E3D">
              <w:rPr>
                <w:rFonts w:asciiTheme="minorEastAsia" w:hAnsiTheme="minorEastAsia" w:cs="Times New Roman" w:hint="eastAsia"/>
                <w:szCs w:val="21"/>
              </w:rPr>
              <w:t>。</w:t>
            </w:r>
            <w:r w:rsidRPr="00D62FC5">
              <w:rPr>
                <w:rFonts w:asciiTheme="minorEastAsia" w:hAnsiTheme="minorEastAsia" w:cs="Times New Roman" w:hint="eastAsia"/>
                <w:b/>
                <w:bCs/>
                <w:szCs w:val="21"/>
              </w:rPr>
              <w:t>特色与优势：</w:t>
            </w:r>
            <w:r w:rsidR="00805CC9" w:rsidRPr="00805CC9">
              <w:rPr>
                <w:rFonts w:asciiTheme="minorEastAsia" w:hAnsiTheme="minorEastAsia" w:cs="Times New Roman" w:hint="eastAsia"/>
                <w:szCs w:val="21"/>
              </w:rPr>
              <w:t>紧密对接上海的</w:t>
            </w:r>
            <w:r w:rsidR="00805CC9">
              <w:rPr>
                <w:rFonts w:asciiTheme="minorEastAsia" w:hAnsiTheme="minorEastAsia" w:cs="Times New Roman" w:hint="eastAsia"/>
                <w:szCs w:val="21"/>
              </w:rPr>
              <w:t>城市定位、自贸试验区临港新片区的功能和产业定位，聚焦“一带一路”商务</w:t>
            </w:r>
            <w:r w:rsidR="00BE7FF8">
              <w:rPr>
                <w:rFonts w:asciiTheme="minorEastAsia" w:hAnsiTheme="minorEastAsia" w:cs="Times New Roman" w:hint="eastAsia"/>
                <w:szCs w:val="21"/>
              </w:rPr>
              <w:t>，服务“一带一路”建设</w:t>
            </w:r>
            <w:r w:rsidR="00805CC9">
              <w:rPr>
                <w:rFonts w:asciiTheme="minorEastAsia" w:hAnsiTheme="minorEastAsia" w:cs="Times New Roman" w:hint="eastAsia"/>
                <w:szCs w:val="21"/>
              </w:rPr>
              <w:t>；</w:t>
            </w:r>
            <w:r w:rsidRPr="00EF1E3D">
              <w:rPr>
                <w:rFonts w:asciiTheme="minorEastAsia" w:hAnsiTheme="minorEastAsia" w:cs="Times New Roman" w:hint="eastAsia"/>
                <w:szCs w:val="21"/>
              </w:rPr>
              <w:t>团队迄今承担了包括国家社科、教育部人文社科</w:t>
            </w:r>
            <w:r w:rsidR="00BE7FF8">
              <w:rPr>
                <w:rFonts w:asciiTheme="minorEastAsia" w:hAnsiTheme="minorEastAsia" w:cs="Times New Roman" w:hint="eastAsia"/>
                <w:szCs w:val="21"/>
              </w:rPr>
              <w:t>等</w:t>
            </w:r>
            <w:r w:rsidRPr="00EF1E3D">
              <w:rPr>
                <w:rFonts w:asciiTheme="minorEastAsia" w:hAnsiTheme="minorEastAsia" w:cs="Times New Roman" w:hint="eastAsia"/>
                <w:szCs w:val="21"/>
              </w:rPr>
              <w:t>一系列高级别课题，产出一批</w:t>
            </w:r>
            <w:r w:rsidR="00BE7FF8">
              <w:rPr>
                <w:rFonts w:asciiTheme="minorEastAsia" w:hAnsiTheme="minorEastAsia" w:cs="Times New Roman" w:hint="eastAsia"/>
                <w:szCs w:val="21"/>
              </w:rPr>
              <w:t>高质量</w:t>
            </w:r>
            <w:r w:rsidRPr="00EF1E3D">
              <w:rPr>
                <w:rFonts w:asciiTheme="minorEastAsia" w:hAnsiTheme="minorEastAsia" w:cs="Times New Roman" w:hint="eastAsia"/>
                <w:szCs w:val="21"/>
              </w:rPr>
              <w:t>研究成果。</w:t>
            </w:r>
          </w:p>
        </w:tc>
      </w:tr>
      <w:tr w:rsidR="004C3250" w:rsidRPr="00592592" w14:paraId="75044D83" w14:textId="77777777" w:rsidTr="00DA11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957" w:type="dxa"/>
            <w:tcBorders>
              <w:top w:val="single" w:sz="12" w:space="0" w:color="auto"/>
              <w:left w:val="single" w:sz="12" w:space="0" w:color="auto"/>
              <w:bottom w:val="single" w:sz="12" w:space="0" w:color="auto"/>
              <w:right w:val="single" w:sz="4" w:space="0" w:color="auto"/>
            </w:tcBorders>
            <w:vAlign w:val="center"/>
          </w:tcPr>
          <w:p w14:paraId="3209DE29" w14:textId="55C387F2" w:rsidR="004C3250" w:rsidRPr="003D11EE" w:rsidRDefault="002337AC" w:rsidP="004C3250">
            <w:pPr>
              <w:spacing w:before="60"/>
              <w:jc w:val="center"/>
              <w:rPr>
                <w:rFonts w:asciiTheme="minorEastAsia" w:hAnsiTheme="minorEastAsia" w:cs="Times New Roman"/>
                <w:szCs w:val="21"/>
              </w:rPr>
            </w:pPr>
            <w:r w:rsidRPr="002337AC">
              <w:rPr>
                <w:rFonts w:asciiTheme="minorEastAsia" w:hAnsiTheme="minorEastAsia" w:cs="Times New Roman" w:hint="eastAsia"/>
                <w:szCs w:val="21"/>
              </w:rPr>
              <w:t>跨境电子商务</w:t>
            </w:r>
          </w:p>
        </w:tc>
        <w:tc>
          <w:tcPr>
            <w:tcW w:w="7682" w:type="dxa"/>
            <w:tcBorders>
              <w:top w:val="single" w:sz="12" w:space="0" w:color="auto"/>
              <w:left w:val="single" w:sz="4" w:space="0" w:color="auto"/>
              <w:bottom w:val="single" w:sz="12" w:space="0" w:color="auto"/>
              <w:right w:val="single" w:sz="12" w:space="0" w:color="auto"/>
            </w:tcBorders>
            <w:vAlign w:val="center"/>
          </w:tcPr>
          <w:p w14:paraId="3F9C94C6" w14:textId="301CAD8D" w:rsidR="0084100E" w:rsidRPr="003D11EE" w:rsidRDefault="00FD0071" w:rsidP="00BE7FF8">
            <w:pPr>
              <w:jc w:val="left"/>
              <w:rPr>
                <w:rFonts w:asciiTheme="minorEastAsia" w:hAnsiTheme="minorEastAsia" w:cs="Times New Roman"/>
                <w:szCs w:val="21"/>
              </w:rPr>
            </w:pPr>
            <w:r w:rsidRPr="00D62FC5">
              <w:rPr>
                <w:rFonts w:asciiTheme="minorEastAsia" w:hAnsiTheme="minorEastAsia" w:cs="Times New Roman" w:hint="eastAsia"/>
                <w:b/>
                <w:bCs/>
                <w:szCs w:val="21"/>
              </w:rPr>
              <w:t>主要研究领域</w:t>
            </w:r>
            <w:r>
              <w:rPr>
                <w:rFonts w:asciiTheme="minorEastAsia" w:hAnsiTheme="minorEastAsia" w:cs="Times New Roman" w:hint="eastAsia"/>
                <w:szCs w:val="21"/>
              </w:rPr>
              <w:t>：</w:t>
            </w:r>
            <w:r w:rsidR="00805CC9" w:rsidRPr="00805CC9">
              <w:rPr>
                <w:rFonts w:asciiTheme="minorEastAsia" w:hAnsiTheme="minorEastAsia" w:cs="Times New Roman" w:hint="eastAsia"/>
                <w:szCs w:val="21"/>
              </w:rPr>
              <w:t>以“一带一路”沿线国家和地区为重点，研究跨境电子商务政策法规、跨境数字经济、国际服务贸易、跨境电子商务运营与管理、国际供应链管理</w:t>
            </w:r>
            <w:r w:rsidR="0061394F">
              <w:rPr>
                <w:rFonts w:asciiTheme="minorEastAsia" w:hAnsiTheme="minorEastAsia" w:cs="Times New Roman" w:hint="eastAsia"/>
                <w:szCs w:val="21"/>
              </w:rPr>
              <w:t>等</w:t>
            </w:r>
            <w:r w:rsidR="00805CC9" w:rsidRPr="00805CC9">
              <w:rPr>
                <w:rFonts w:asciiTheme="minorEastAsia" w:hAnsiTheme="minorEastAsia" w:cs="Times New Roman" w:hint="eastAsia"/>
                <w:szCs w:val="21"/>
              </w:rPr>
              <w:t>问题</w:t>
            </w:r>
            <w:r w:rsidR="0061394F">
              <w:rPr>
                <w:rFonts w:asciiTheme="minorEastAsia" w:hAnsiTheme="minorEastAsia" w:cs="Times New Roman" w:hint="eastAsia"/>
                <w:szCs w:val="21"/>
              </w:rPr>
              <w:t>，以应对国际贸易发展的新变化，实现中国</w:t>
            </w:r>
            <w:r w:rsidR="004D797E">
              <w:rPr>
                <w:rFonts w:asciiTheme="minorEastAsia" w:hAnsiTheme="minorEastAsia" w:cs="Times New Roman" w:hint="eastAsia"/>
                <w:szCs w:val="21"/>
              </w:rPr>
              <w:t>跨境</w:t>
            </w:r>
            <w:r w:rsidR="0061394F">
              <w:rPr>
                <w:rFonts w:asciiTheme="minorEastAsia" w:hAnsiTheme="minorEastAsia" w:cs="Times New Roman" w:hint="eastAsia"/>
                <w:szCs w:val="21"/>
              </w:rPr>
              <w:t>电子商务发展的新优势</w:t>
            </w:r>
            <w:r>
              <w:rPr>
                <w:rFonts w:asciiTheme="minorEastAsia" w:hAnsiTheme="minorEastAsia" w:cs="Times New Roman" w:hint="eastAsia"/>
                <w:szCs w:val="21"/>
              </w:rPr>
              <w:t>。</w:t>
            </w:r>
            <w:r w:rsidRPr="00D62FC5">
              <w:rPr>
                <w:rFonts w:asciiTheme="minorEastAsia" w:hAnsiTheme="minorEastAsia" w:cs="Times New Roman" w:hint="eastAsia"/>
                <w:b/>
                <w:bCs/>
                <w:szCs w:val="21"/>
              </w:rPr>
              <w:t>特色与优势</w:t>
            </w:r>
            <w:r>
              <w:rPr>
                <w:rFonts w:asciiTheme="minorEastAsia" w:hAnsiTheme="minorEastAsia" w:cs="Times New Roman" w:hint="eastAsia"/>
                <w:szCs w:val="21"/>
              </w:rPr>
              <w:t>：</w:t>
            </w:r>
            <w:r w:rsidR="006E6391">
              <w:rPr>
                <w:rFonts w:asciiTheme="minorEastAsia" w:hAnsiTheme="minorEastAsia" w:cs="Times New Roman" w:hint="eastAsia"/>
                <w:szCs w:val="21"/>
              </w:rPr>
              <w:t>以跨境电子商务</w:t>
            </w:r>
            <w:r>
              <w:rPr>
                <w:rFonts w:asciiTheme="minorEastAsia" w:hAnsiTheme="minorEastAsia" w:cs="Times New Roman" w:hint="eastAsia"/>
                <w:szCs w:val="21"/>
              </w:rPr>
              <w:t>对接临港新片区四大开放型产业中的“新型国际贸易”</w:t>
            </w:r>
            <w:r w:rsidR="002534F2">
              <w:rPr>
                <w:rFonts w:asciiTheme="minorEastAsia" w:hAnsiTheme="minorEastAsia" w:cs="Times New Roman" w:hint="eastAsia"/>
                <w:szCs w:val="21"/>
              </w:rPr>
              <w:t>等</w:t>
            </w:r>
            <w:r>
              <w:rPr>
                <w:rFonts w:asciiTheme="minorEastAsia" w:hAnsiTheme="minorEastAsia" w:cs="Times New Roman" w:hint="eastAsia"/>
                <w:szCs w:val="21"/>
              </w:rPr>
              <w:t>领域，依托学校毗邻的</w:t>
            </w:r>
            <w:r w:rsidRPr="009C0CB0">
              <w:rPr>
                <w:rFonts w:asciiTheme="minorEastAsia" w:hAnsiTheme="minorEastAsia" w:cs="Times New Roman" w:hint="eastAsia"/>
                <w:szCs w:val="21"/>
              </w:rPr>
              <w:t>洋山</w:t>
            </w:r>
            <w:r>
              <w:rPr>
                <w:rFonts w:asciiTheme="minorEastAsia" w:hAnsiTheme="minorEastAsia" w:cs="Times New Roman" w:hint="eastAsia"/>
                <w:szCs w:val="21"/>
              </w:rPr>
              <w:t>深水港所</w:t>
            </w:r>
            <w:r w:rsidRPr="009C0CB0">
              <w:rPr>
                <w:rFonts w:asciiTheme="minorEastAsia" w:hAnsiTheme="minorEastAsia" w:cs="Times New Roman" w:hint="eastAsia"/>
                <w:szCs w:val="21"/>
              </w:rPr>
              <w:t>拥有</w:t>
            </w:r>
            <w:r>
              <w:rPr>
                <w:rFonts w:asciiTheme="minorEastAsia" w:hAnsiTheme="minorEastAsia" w:cs="Times New Roman" w:hint="eastAsia"/>
                <w:szCs w:val="21"/>
              </w:rPr>
              <w:t>的</w:t>
            </w:r>
            <w:r w:rsidRPr="009C0CB0">
              <w:rPr>
                <w:rFonts w:asciiTheme="minorEastAsia" w:hAnsiTheme="minorEastAsia" w:cs="Times New Roman" w:hint="eastAsia"/>
                <w:szCs w:val="21"/>
              </w:rPr>
              <w:t>上海最大</w:t>
            </w:r>
            <w:r>
              <w:rPr>
                <w:rFonts w:asciiTheme="minorEastAsia" w:hAnsiTheme="minorEastAsia" w:cs="Times New Roman" w:hint="eastAsia"/>
                <w:szCs w:val="21"/>
              </w:rPr>
              <w:t>的</w:t>
            </w:r>
            <w:r w:rsidRPr="009C0CB0">
              <w:rPr>
                <w:rFonts w:asciiTheme="minorEastAsia" w:hAnsiTheme="minorEastAsia" w:cs="Times New Roman" w:hint="eastAsia"/>
                <w:szCs w:val="21"/>
              </w:rPr>
              <w:t>跨境电</w:t>
            </w:r>
            <w:proofErr w:type="gramStart"/>
            <w:r w:rsidRPr="009C0CB0">
              <w:rPr>
                <w:rFonts w:asciiTheme="minorEastAsia" w:hAnsiTheme="minorEastAsia" w:cs="Times New Roman" w:hint="eastAsia"/>
                <w:szCs w:val="21"/>
              </w:rPr>
              <w:t>商产业专</w:t>
            </w:r>
            <w:proofErr w:type="gramEnd"/>
            <w:r w:rsidRPr="009C0CB0">
              <w:rPr>
                <w:rFonts w:asciiTheme="minorEastAsia" w:hAnsiTheme="minorEastAsia" w:cs="Times New Roman" w:hint="eastAsia"/>
                <w:szCs w:val="21"/>
              </w:rPr>
              <w:t>属园区，</w:t>
            </w:r>
            <w:r>
              <w:rPr>
                <w:rFonts w:asciiTheme="minorEastAsia" w:hAnsiTheme="minorEastAsia" w:cs="Times New Roman" w:hint="eastAsia"/>
                <w:szCs w:val="21"/>
              </w:rPr>
              <w:t>与东方国际、</w:t>
            </w:r>
            <w:r w:rsidR="006E6391">
              <w:rPr>
                <w:rFonts w:asciiTheme="minorEastAsia" w:hAnsiTheme="minorEastAsia" w:cs="Times New Roman" w:hint="eastAsia"/>
                <w:szCs w:val="21"/>
              </w:rPr>
              <w:t>东</w:t>
            </w:r>
            <w:proofErr w:type="gramStart"/>
            <w:r w:rsidR="006E6391">
              <w:rPr>
                <w:rFonts w:asciiTheme="minorEastAsia" w:hAnsiTheme="minorEastAsia" w:cs="Times New Roman" w:hint="eastAsia"/>
                <w:szCs w:val="21"/>
              </w:rPr>
              <w:t>浩</w:t>
            </w:r>
            <w:proofErr w:type="gramEnd"/>
            <w:r>
              <w:rPr>
                <w:rFonts w:asciiTheme="minorEastAsia" w:hAnsiTheme="minorEastAsia" w:cs="Times New Roman" w:hint="eastAsia"/>
                <w:szCs w:val="21"/>
              </w:rPr>
              <w:t>兰生、</w:t>
            </w:r>
            <w:proofErr w:type="gramStart"/>
            <w:r>
              <w:rPr>
                <w:rFonts w:asciiTheme="minorEastAsia" w:hAnsiTheme="minorEastAsia" w:cs="Times New Roman" w:hint="eastAsia"/>
                <w:szCs w:val="21"/>
              </w:rPr>
              <w:t>美团点评</w:t>
            </w:r>
            <w:proofErr w:type="gramEnd"/>
            <w:r w:rsidRPr="0084100E">
              <w:rPr>
                <w:rFonts w:asciiTheme="minorEastAsia" w:hAnsiTheme="minorEastAsia" w:cs="Times New Roman" w:hint="eastAsia"/>
                <w:szCs w:val="21"/>
              </w:rPr>
              <w:t>等</w:t>
            </w:r>
            <w:r w:rsidR="006E6391">
              <w:rPr>
                <w:rFonts w:asciiTheme="minorEastAsia" w:hAnsiTheme="minorEastAsia" w:cs="Times New Roman" w:hint="eastAsia"/>
                <w:szCs w:val="21"/>
              </w:rPr>
              <w:t>大型</w:t>
            </w:r>
            <w:r w:rsidRPr="0084100E">
              <w:rPr>
                <w:rFonts w:asciiTheme="minorEastAsia" w:hAnsiTheme="minorEastAsia" w:cs="Times New Roman" w:hint="eastAsia"/>
                <w:szCs w:val="21"/>
              </w:rPr>
              <w:t>跨境电商</w:t>
            </w:r>
            <w:r>
              <w:rPr>
                <w:rFonts w:asciiTheme="minorEastAsia" w:hAnsiTheme="minorEastAsia" w:cs="Times New Roman" w:hint="eastAsia"/>
                <w:szCs w:val="21"/>
              </w:rPr>
              <w:t>和国际化</w:t>
            </w:r>
            <w:r w:rsidR="006E6391">
              <w:rPr>
                <w:rFonts w:asciiTheme="minorEastAsia" w:hAnsiTheme="minorEastAsia" w:cs="Times New Roman" w:hint="eastAsia"/>
                <w:szCs w:val="21"/>
              </w:rPr>
              <w:t>经营</w:t>
            </w:r>
            <w:r w:rsidRPr="0084100E">
              <w:rPr>
                <w:rFonts w:asciiTheme="minorEastAsia" w:hAnsiTheme="minorEastAsia" w:cs="Times New Roman" w:hint="eastAsia"/>
                <w:szCs w:val="21"/>
              </w:rPr>
              <w:t>企业</w:t>
            </w:r>
            <w:r w:rsidR="006E6391">
              <w:rPr>
                <w:rFonts w:asciiTheme="minorEastAsia" w:hAnsiTheme="minorEastAsia" w:cs="Times New Roman" w:hint="eastAsia"/>
                <w:szCs w:val="21"/>
              </w:rPr>
              <w:t>开展</w:t>
            </w:r>
            <w:r>
              <w:rPr>
                <w:rFonts w:asciiTheme="minorEastAsia" w:hAnsiTheme="minorEastAsia" w:cs="Times New Roman" w:hint="eastAsia"/>
                <w:szCs w:val="21"/>
              </w:rPr>
              <w:t>联合培养。</w:t>
            </w:r>
          </w:p>
        </w:tc>
      </w:tr>
      <w:tr w:rsidR="006A03DD" w:rsidRPr="006A03DD" w14:paraId="272B3E97" w14:textId="77777777" w:rsidTr="00DA11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470"/>
          <w:jc w:val="center"/>
        </w:trPr>
        <w:tc>
          <w:tcPr>
            <w:tcW w:w="1957" w:type="dxa"/>
            <w:tcBorders>
              <w:top w:val="single" w:sz="12" w:space="0" w:color="auto"/>
              <w:left w:val="single" w:sz="12" w:space="0" w:color="auto"/>
              <w:bottom w:val="single" w:sz="12" w:space="0" w:color="auto"/>
              <w:right w:val="single" w:sz="4" w:space="0" w:color="auto"/>
            </w:tcBorders>
            <w:vAlign w:val="center"/>
          </w:tcPr>
          <w:p w14:paraId="411E95C6" w14:textId="77777777" w:rsidR="006A03DD" w:rsidRPr="004A2744" w:rsidRDefault="006A03DD" w:rsidP="006A03DD">
            <w:pPr>
              <w:rPr>
                <w:rFonts w:ascii="Times New Roman" w:eastAsia="仿宋_GB2312" w:hAnsi="Times New Roman" w:cs="宋体"/>
                <w:b/>
                <w:bCs/>
                <w:szCs w:val="21"/>
              </w:rPr>
            </w:pPr>
          </w:p>
        </w:tc>
        <w:tc>
          <w:tcPr>
            <w:tcW w:w="7682" w:type="dxa"/>
            <w:tcBorders>
              <w:top w:val="single" w:sz="12" w:space="0" w:color="auto"/>
              <w:left w:val="single" w:sz="4" w:space="0" w:color="auto"/>
              <w:bottom w:val="single" w:sz="12" w:space="0" w:color="auto"/>
              <w:right w:val="single" w:sz="12" w:space="0" w:color="auto"/>
            </w:tcBorders>
            <w:vAlign w:val="center"/>
          </w:tcPr>
          <w:p w14:paraId="526E668E" w14:textId="77777777" w:rsidR="006A03DD" w:rsidRPr="00DC155C" w:rsidRDefault="006A03DD" w:rsidP="00F307B4">
            <w:pPr>
              <w:spacing w:before="60" w:line="460" w:lineRule="exact"/>
              <w:ind w:firstLineChars="200" w:firstLine="482"/>
              <w:jc w:val="left"/>
              <w:rPr>
                <w:rFonts w:ascii="Times New Roman" w:eastAsia="仿宋_GB2312" w:hAnsi="Times New Roman" w:cs="Times New Roman"/>
                <w:b/>
                <w:sz w:val="24"/>
                <w:szCs w:val="24"/>
              </w:rPr>
            </w:pPr>
          </w:p>
          <w:p w14:paraId="22370B5D" w14:textId="77777777" w:rsidR="00D63FE3" w:rsidRDefault="00D63FE3" w:rsidP="00F307B4">
            <w:pPr>
              <w:spacing w:before="60" w:line="460" w:lineRule="exact"/>
              <w:ind w:firstLineChars="200" w:firstLine="482"/>
              <w:jc w:val="left"/>
              <w:rPr>
                <w:rFonts w:ascii="Times New Roman" w:eastAsia="仿宋_GB2312" w:hAnsi="Times New Roman" w:cs="Times New Roman"/>
                <w:b/>
                <w:sz w:val="24"/>
                <w:szCs w:val="24"/>
              </w:rPr>
            </w:pPr>
          </w:p>
          <w:p w14:paraId="5F7A3161" w14:textId="7D25425F" w:rsidR="00D63FE3" w:rsidRDefault="00D63FE3" w:rsidP="00D63FE3">
            <w:pPr>
              <w:spacing w:before="60" w:line="460" w:lineRule="exact"/>
              <w:jc w:val="left"/>
              <w:rPr>
                <w:rFonts w:ascii="Times New Roman" w:eastAsia="仿宋_GB2312" w:hAnsi="Times New Roman" w:cs="Times New Roman"/>
                <w:b/>
                <w:sz w:val="24"/>
                <w:szCs w:val="24"/>
              </w:rPr>
            </w:pPr>
          </w:p>
          <w:p w14:paraId="4D649815" w14:textId="7AF77158" w:rsidR="00D63FE3" w:rsidRPr="00F601E4" w:rsidRDefault="00D63FE3" w:rsidP="00F307B4">
            <w:pPr>
              <w:spacing w:before="60" w:line="460" w:lineRule="exact"/>
              <w:ind w:firstLineChars="200" w:firstLine="482"/>
              <w:jc w:val="left"/>
              <w:rPr>
                <w:rFonts w:ascii="Times New Roman" w:eastAsia="仿宋_GB2312" w:hAnsi="Times New Roman" w:cs="Times New Roman"/>
                <w:b/>
                <w:sz w:val="24"/>
                <w:szCs w:val="24"/>
              </w:rPr>
            </w:pPr>
          </w:p>
        </w:tc>
      </w:tr>
      <w:tr w:rsidR="006A03DD" w:rsidRPr="006A03DD" w14:paraId="669D435C" w14:textId="77777777" w:rsidTr="00DA11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34"/>
          <w:jc w:val="center"/>
        </w:trPr>
        <w:tc>
          <w:tcPr>
            <w:tcW w:w="1957" w:type="dxa"/>
            <w:tcBorders>
              <w:top w:val="single" w:sz="12" w:space="0" w:color="auto"/>
              <w:left w:val="single" w:sz="12" w:space="0" w:color="auto"/>
              <w:bottom w:val="single" w:sz="12" w:space="0" w:color="auto"/>
              <w:right w:val="single" w:sz="4" w:space="0" w:color="auto"/>
            </w:tcBorders>
            <w:vAlign w:val="center"/>
          </w:tcPr>
          <w:p w14:paraId="410CDBFB" w14:textId="77777777" w:rsidR="006A03DD" w:rsidRPr="006A03DD" w:rsidRDefault="006A03DD" w:rsidP="006A03DD">
            <w:pPr>
              <w:rPr>
                <w:rFonts w:ascii="Times New Roman" w:eastAsia="仿宋_GB2312" w:hAnsi="Times New Roman" w:cs="宋体"/>
                <w:b/>
                <w:bCs/>
                <w:color w:val="000000"/>
                <w:szCs w:val="21"/>
              </w:rPr>
            </w:pPr>
          </w:p>
        </w:tc>
        <w:tc>
          <w:tcPr>
            <w:tcW w:w="7682" w:type="dxa"/>
            <w:tcBorders>
              <w:top w:val="single" w:sz="12" w:space="0" w:color="auto"/>
              <w:left w:val="single" w:sz="4" w:space="0" w:color="auto"/>
              <w:bottom w:val="single" w:sz="12" w:space="0" w:color="auto"/>
              <w:right w:val="single" w:sz="12" w:space="0" w:color="auto"/>
            </w:tcBorders>
            <w:vAlign w:val="center"/>
          </w:tcPr>
          <w:p w14:paraId="255FFDB5" w14:textId="77777777" w:rsidR="006A03DD" w:rsidRPr="006A03DD" w:rsidRDefault="006A03DD" w:rsidP="006A03DD">
            <w:pPr>
              <w:rPr>
                <w:rFonts w:ascii="Times New Roman" w:eastAsia="仿宋_GB2312" w:hAnsi="Times New Roman" w:cs="宋体"/>
                <w:b/>
                <w:bCs/>
                <w:color w:val="000000"/>
                <w:szCs w:val="21"/>
              </w:rPr>
            </w:pPr>
          </w:p>
          <w:p w14:paraId="6E94D434" w14:textId="44A6375E" w:rsidR="006A03DD" w:rsidRDefault="006A03DD" w:rsidP="006A03DD">
            <w:pPr>
              <w:rPr>
                <w:rFonts w:ascii="Times New Roman" w:eastAsia="仿宋_GB2312" w:hAnsi="Times New Roman" w:cs="宋体"/>
                <w:b/>
                <w:bCs/>
                <w:color w:val="000000"/>
                <w:szCs w:val="21"/>
              </w:rPr>
            </w:pPr>
          </w:p>
          <w:p w14:paraId="37A6F794" w14:textId="0082A177" w:rsidR="00D63FE3" w:rsidRDefault="00D63FE3" w:rsidP="006A03DD">
            <w:pPr>
              <w:rPr>
                <w:rFonts w:ascii="Times New Roman" w:eastAsia="仿宋_GB2312" w:hAnsi="Times New Roman" w:cs="宋体"/>
                <w:b/>
                <w:bCs/>
                <w:color w:val="000000"/>
                <w:szCs w:val="21"/>
              </w:rPr>
            </w:pPr>
          </w:p>
          <w:p w14:paraId="2E78F78C" w14:textId="71BD7ADE" w:rsidR="00D63FE3" w:rsidRDefault="00D63FE3" w:rsidP="006A03DD">
            <w:pPr>
              <w:rPr>
                <w:rFonts w:ascii="Times New Roman" w:eastAsia="仿宋_GB2312" w:hAnsi="Times New Roman" w:cs="宋体"/>
                <w:b/>
                <w:bCs/>
                <w:color w:val="000000"/>
                <w:szCs w:val="21"/>
              </w:rPr>
            </w:pPr>
          </w:p>
          <w:p w14:paraId="65585426" w14:textId="7C8C4C43" w:rsidR="00D63FE3" w:rsidRDefault="00D63FE3" w:rsidP="006A03DD">
            <w:pPr>
              <w:rPr>
                <w:rFonts w:ascii="Times New Roman" w:eastAsia="仿宋_GB2312" w:hAnsi="Times New Roman" w:cs="宋体"/>
                <w:b/>
                <w:bCs/>
                <w:color w:val="000000"/>
                <w:szCs w:val="21"/>
              </w:rPr>
            </w:pPr>
          </w:p>
          <w:p w14:paraId="2D56A156" w14:textId="77777777" w:rsidR="00D63FE3" w:rsidRPr="006A03DD" w:rsidRDefault="00D63FE3" w:rsidP="006A03DD">
            <w:pPr>
              <w:rPr>
                <w:rFonts w:ascii="Times New Roman" w:eastAsia="仿宋_GB2312" w:hAnsi="Times New Roman" w:cs="宋体"/>
                <w:b/>
                <w:bCs/>
                <w:color w:val="000000"/>
                <w:szCs w:val="21"/>
              </w:rPr>
            </w:pPr>
          </w:p>
          <w:p w14:paraId="5E9DCBB8" w14:textId="77777777" w:rsidR="006A03DD" w:rsidRPr="006A03DD" w:rsidRDefault="006A03DD" w:rsidP="006A03DD">
            <w:pPr>
              <w:widowControl/>
              <w:jc w:val="left"/>
              <w:rPr>
                <w:rFonts w:ascii="Times New Roman" w:eastAsia="仿宋_GB2312" w:hAnsi="Times New Roman" w:cs="宋体"/>
                <w:b/>
                <w:bCs/>
                <w:color w:val="000000"/>
                <w:szCs w:val="21"/>
              </w:rPr>
            </w:pPr>
          </w:p>
        </w:tc>
      </w:tr>
      <w:tr w:rsidR="006A03DD" w:rsidRPr="006A03DD" w14:paraId="471E8074" w14:textId="77777777" w:rsidTr="00DA11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14"/>
          <w:jc w:val="center"/>
        </w:trPr>
        <w:tc>
          <w:tcPr>
            <w:tcW w:w="1957" w:type="dxa"/>
            <w:tcBorders>
              <w:top w:val="single" w:sz="12" w:space="0" w:color="auto"/>
              <w:left w:val="single" w:sz="12" w:space="0" w:color="auto"/>
              <w:bottom w:val="single" w:sz="12" w:space="0" w:color="auto"/>
              <w:right w:val="single" w:sz="4" w:space="0" w:color="auto"/>
            </w:tcBorders>
            <w:vAlign w:val="center"/>
          </w:tcPr>
          <w:p w14:paraId="3A2E0161" w14:textId="77777777" w:rsidR="006A03DD" w:rsidRPr="006A03DD" w:rsidRDefault="006A03DD" w:rsidP="006A03DD">
            <w:pPr>
              <w:rPr>
                <w:rFonts w:ascii="Times New Roman" w:eastAsia="仿宋_GB2312" w:hAnsi="Times New Roman" w:cs="宋体"/>
                <w:b/>
                <w:bCs/>
                <w:color w:val="000000"/>
                <w:szCs w:val="21"/>
              </w:rPr>
            </w:pPr>
          </w:p>
        </w:tc>
        <w:tc>
          <w:tcPr>
            <w:tcW w:w="7682" w:type="dxa"/>
            <w:tcBorders>
              <w:top w:val="single" w:sz="12" w:space="0" w:color="auto"/>
              <w:left w:val="single" w:sz="4" w:space="0" w:color="auto"/>
              <w:bottom w:val="single" w:sz="12" w:space="0" w:color="auto"/>
              <w:right w:val="single" w:sz="12" w:space="0" w:color="auto"/>
            </w:tcBorders>
            <w:vAlign w:val="center"/>
          </w:tcPr>
          <w:p w14:paraId="11F7C1BB" w14:textId="77777777" w:rsidR="006A03DD" w:rsidRPr="006A03DD" w:rsidRDefault="006A03DD" w:rsidP="006A03DD">
            <w:pPr>
              <w:rPr>
                <w:rFonts w:ascii="Times New Roman" w:eastAsia="仿宋_GB2312" w:hAnsi="Times New Roman" w:cs="宋体"/>
                <w:b/>
                <w:bCs/>
                <w:color w:val="000000"/>
                <w:szCs w:val="21"/>
              </w:rPr>
            </w:pPr>
          </w:p>
          <w:p w14:paraId="68CFCE17" w14:textId="77777777" w:rsidR="006A03DD" w:rsidRPr="006A03DD" w:rsidRDefault="006A03DD" w:rsidP="006A03DD">
            <w:pPr>
              <w:rPr>
                <w:rFonts w:ascii="Times New Roman" w:eastAsia="仿宋_GB2312" w:hAnsi="Times New Roman" w:cs="宋体"/>
                <w:b/>
                <w:bCs/>
                <w:color w:val="000000"/>
                <w:szCs w:val="21"/>
              </w:rPr>
            </w:pPr>
          </w:p>
          <w:p w14:paraId="4113BF17" w14:textId="35081B97" w:rsidR="006A03DD" w:rsidRDefault="006A03DD" w:rsidP="006A03DD">
            <w:pPr>
              <w:widowControl/>
              <w:jc w:val="left"/>
              <w:rPr>
                <w:rFonts w:ascii="Times New Roman" w:eastAsia="仿宋_GB2312" w:hAnsi="Times New Roman" w:cs="宋体"/>
                <w:b/>
                <w:bCs/>
                <w:color w:val="000000"/>
                <w:szCs w:val="21"/>
              </w:rPr>
            </w:pPr>
          </w:p>
          <w:p w14:paraId="13174520" w14:textId="244873A4" w:rsidR="00D63FE3" w:rsidRDefault="00D63FE3" w:rsidP="006A03DD">
            <w:pPr>
              <w:widowControl/>
              <w:jc w:val="left"/>
              <w:rPr>
                <w:rFonts w:ascii="Times New Roman" w:eastAsia="仿宋_GB2312" w:hAnsi="Times New Roman" w:cs="宋体"/>
                <w:b/>
                <w:bCs/>
                <w:color w:val="000000"/>
                <w:szCs w:val="21"/>
              </w:rPr>
            </w:pPr>
          </w:p>
          <w:p w14:paraId="0A8924D6" w14:textId="77777777" w:rsidR="00D63FE3" w:rsidRDefault="00D63FE3" w:rsidP="006A03DD">
            <w:pPr>
              <w:widowControl/>
              <w:jc w:val="left"/>
              <w:rPr>
                <w:rFonts w:ascii="Times New Roman" w:eastAsia="仿宋_GB2312" w:hAnsi="Times New Roman" w:cs="宋体"/>
                <w:b/>
                <w:bCs/>
                <w:color w:val="000000"/>
                <w:szCs w:val="21"/>
              </w:rPr>
            </w:pPr>
          </w:p>
          <w:p w14:paraId="6CB182DB" w14:textId="77777777" w:rsidR="00D63FE3" w:rsidRDefault="00D63FE3" w:rsidP="006A03DD">
            <w:pPr>
              <w:widowControl/>
              <w:jc w:val="left"/>
              <w:rPr>
                <w:rFonts w:ascii="Times New Roman" w:eastAsia="仿宋_GB2312" w:hAnsi="Times New Roman" w:cs="宋体"/>
                <w:b/>
                <w:bCs/>
                <w:color w:val="000000"/>
                <w:szCs w:val="21"/>
              </w:rPr>
            </w:pPr>
          </w:p>
          <w:p w14:paraId="07223A2D" w14:textId="34138A68" w:rsidR="00D63FE3" w:rsidRPr="006A03DD" w:rsidRDefault="00D63FE3" w:rsidP="006A03DD">
            <w:pPr>
              <w:widowControl/>
              <w:jc w:val="left"/>
              <w:rPr>
                <w:rFonts w:ascii="Times New Roman" w:eastAsia="仿宋_GB2312" w:hAnsi="Times New Roman" w:cs="宋体"/>
                <w:b/>
                <w:bCs/>
                <w:color w:val="000000"/>
                <w:szCs w:val="21"/>
              </w:rPr>
            </w:pPr>
          </w:p>
        </w:tc>
      </w:tr>
    </w:tbl>
    <w:p w14:paraId="7832AD24" w14:textId="77777777" w:rsidR="006A03DD" w:rsidRPr="006A03DD" w:rsidRDefault="006A03DD" w:rsidP="006A03DD">
      <w:pPr>
        <w:rPr>
          <w:rFonts w:ascii="Times New Roman" w:eastAsia="宋体" w:hAnsi="宋体" w:cs="Times New Roman"/>
          <w:sz w:val="18"/>
          <w:szCs w:val="18"/>
        </w:rPr>
      </w:pPr>
      <w:r w:rsidRPr="006A03DD">
        <w:rPr>
          <w:rFonts w:ascii="Times New Roman" w:eastAsia="宋体" w:hAnsi="宋体" w:cs="Times New Roman"/>
          <w:sz w:val="18"/>
          <w:szCs w:val="18"/>
        </w:rPr>
        <w:t>注：</w:t>
      </w:r>
      <w:r w:rsidRPr="006A03DD">
        <w:rPr>
          <w:rFonts w:ascii="Times New Roman" w:eastAsia="宋体" w:hAnsi="宋体" w:cs="Times New Roman" w:hint="eastAsia"/>
          <w:sz w:val="18"/>
          <w:szCs w:val="18"/>
        </w:rPr>
        <w:t>专业学位领域</w:t>
      </w:r>
      <w:r w:rsidRPr="006A03DD">
        <w:rPr>
          <w:rFonts w:ascii="Times New Roman" w:eastAsia="宋体" w:hAnsi="宋体" w:cs="Times New Roman"/>
          <w:sz w:val="18"/>
          <w:szCs w:val="18"/>
        </w:rPr>
        <w:t>（</w:t>
      </w:r>
      <w:r w:rsidRPr="006A03DD">
        <w:rPr>
          <w:rFonts w:ascii="Times New Roman" w:eastAsia="宋体" w:hAnsi="宋体" w:cs="Times New Roman" w:hint="eastAsia"/>
          <w:sz w:val="18"/>
          <w:szCs w:val="18"/>
        </w:rPr>
        <w:t>方向</w:t>
      </w:r>
      <w:r w:rsidRPr="006A03DD">
        <w:rPr>
          <w:rFonts w:ascii="Times New Roman" w:eastAsia="宋体" w:hAnsi="宋体" w:cs="Times New Roman"/>
          <w:sz w:val="18"/>
          <w:szCs w:val="18"/>
        </w:rPr>
        <w:t>）</w:t>
      </w:r>
      <w:r w:rsidRPr="006A03DD">
        <w:rPr>
          <w:rFonts w:ascii="Times New Roman" w:eastAsia="宋体" w:hAnsi="Times New Roman" w:cs="Times New Roman"/>
          <w:sz w:val="18"/>
          <w:szCs w:val="18"/>
        </w:rPr>
        <w:t>按照</w:t>
      </w:r>
      <w:r w:rsidRPr="006A03DD">
        <w:rPr>
          <w:rFonts w:ascii="Times New Roman" w:eastAsia="宋体" w:hAnsi="Times New Roman" w:cs="Times New Roman" w:hint="eastAsia"/>
          <w:sz w:val="18"/>
          <w:szCs w:val="18"/>
        </w:rPr>
        <w:t>各专业学位类别</w:t>
      </w:r>
      <w:r w:rsidRPr="006A03DD">
        <w:rPr>
          <w:rFonts w:ascii="Times New Roman" w:eastAsia="宋体" w:hAnsi="Times New Roman" w:cs="Times New Roman"/>
          <w:sz w:val="18"/>
          <w:szCs w:val="18"/>
        </w:rPr>
        <w:t>申请基本条件的要求填写</w:t>
      </w:r>
      <w:r w:rsidRPr="006A03DD">
        <w:rPr>
          <w:rFonts w:ascii="Times New Roman" w:eastAsia="宋体" w:hAnsi="宋体" w:cs="Times New Roman"/>
          <w:sz w:val="18"/>
          <w:szCs w:val="18"/>
        </w:rPr>
        <w:t>。</w:t>
      </w:r>
    </w:p>
    <w:p w14:paraId="4B293776" w14:textId="77777777" w:rsidR="006A03DD" w:rsidRPr="006A03DD" w:rsidRDefault="006A03DD" w:rsidP="006A03DD">
      <w:pPr>
        <w:widowControl/>
        <w:jc w:val="left"/>
        <w:rPr>
          <w:rFonts w:ascii="Times New Roman" w:eastAsia="宋体" w:hAnsi="宋体" w:cs="Times New Roman"/>
          <w:sz w:val="18"/>
          <w:szCs w:val="18"/>
        </w:rPr>
      </w:pPr>
      <w:r w:rsidRPr="006A03DD">
        <w:rPr>
          <w:rFonts w:ascii="Times New Roman" w:eastAsia="宋体" w:hAnsi="宋体" w:cs="Times New Roman"/>
          <w:sz w:val="18"/>
          <w:szCs w:val="18"/>
        </w:rPr>
        <w:br w:type="page"/>
      </w:r>
    </w:p>
    <w:p w14:paraId="07418D9A" w14:textId="77777777" w:rsidR="006A03DD" w:rsidRPr="006A03DD" w:rsidRDefault="006A03DD" w:rsidP="006A03DD">
      <w:pPr>
        <w:spacing w:line="312" w:lineRule="auto"/>
        <w:jc w:val="center"/>
        <w:rPr>
          <w:rFonts w:ascii="Times New Roman" w:eastAsia="黑体" w:hAnsi="Times New Roman" w:cs="Times New Roman"/>
          <w:color w:val="000000"/>
          <w:sz w:val="28"/>
          <w:szCs w:val="28"/>
        </w:rPr>
      </w:pPr>
      <w:r w:rsidRPr="006A03DD">
        <w:rPr>
          <w:rFonts w:ascii="Times New Roman" w:eastAsia="宋体" w:hAnsi="宋体" w:cs="宋体" w:hint="eastAsia"/>
          <w:b/>
          <w:bCs/>
          <w:color w:val="000000"/>
          <w:sz w:val="28"/>
          <w:szCs w:val="28"/>
        </w:rPr>
        <w:lastRenderedPageBreak/>
        <w:t>Ⅱ</w:t>
      </w:r>
      <w:r w:rsidRPr="006A03DD">
        <w:rPr>
          <w:rFonts w:ascii="Times New Roman" w:eastAsia="黑体" w:hAnsi="Times New Roman" w:cs="Times New Roman" w:hint="eastAsia"/>
          <w:b/>
          <w:bCs/>
          <w:color w:val="000000"/>
          <w:sz w:val="28"/>
          <w:szCs w:val="28"/>
        </w:rPr>
        <w:t xml:space="preserve">  </w:t>
      </w:r>
      <w:r w:rsidRPr="006A03DD">
        <w:rPr>
          <w:rFonts w:ascii="Times New Roman" w:eastAsia="黑体" w:hAnsi="黑体" w:cs="Times New Roman" w:hint="eastAsia"/>
          <w:b/>
          <w:bCs/>
          <w:color w:val="000000"/>
          <w:sz w:val="28"/>
          <w:szCs w:val="28"/>
        </w:rPr>
        <w:t>师资</w:t>
      </w:r>
      <w:r w:rsidRPr="006A03DD">
        <w:rPr>
          <w:rFonts w:ascii="Times New Roman" w:eastAsia="黑体" w:hAnsi="黑体" w:cs="Times New Roman"/>
          <w:b/>
          <w:bCs/>
          <w:color w:val="000000"/>
          <w:sz w:val="28"/>
          <w:szCs w:val="28"/>
        </w:rPr>
        <w:t>队伍</w:t>
      </w:r>
    </w:p>
    <w:tbl>
      <w:tblPr>
        <w:tblW w:w="9639" w:type="dxa"/>
        <w:jc w:val="center"/>
        <w:tblLayout w:type="fixed"/>
        <w:tblLook w:val="04A0" w:firstRow="1" w:lastRow="0" w:firstColumn="1" w:lastColumn="0" w:noHBand="0" w:noVBand="1"/>
      </w:tblPr>
      <w:tblGrid>
        <w:gridCol w:w="1109"/>
        <w:gridCol w:w="717"/>
        <w:gridCol w:w="719"/>
        <w:gridCol w:w="673"/>
        <w:gridCol w:w="66"/>
        <w:gridCol w:w="738"/>
        <w:gridCol w:w="742"/>
        <w:gridCol w:w="742"/>
        <w:gridCol w:w="738"/>
        <w:gridCol w:w="183"/>
        <w:gridCol w:w="669"/>
        <w:gridCol w:w="852"/>
        <w:gridCol w:w="850"/>
        <w:gridCol w:w="841"/>
      </w:tblGrid>
      <w:tr w:rsidR="006A03DD" w:rsidRPr="006A03DD" w14:paraId="0FDB308F" w14:textId="77777777" w:rsidTr="000F1730">
        <w:trPr>
          <w:trHeight w:val="539"/>
          <w:jc w:val="center"/>
        </w:trPr>
        <w:tc>
          <w:tcPr>
            <w:tcW w:w="5000" w:type="pct"/>
            <w:gridSpan w:val="14"/>
            <w:tcBorders>
              <w:top w:val="single" w:sz="12" w:space="0" w:color="auto"/>
              <w:left w:val="single" w:sz="12" w:space="0" w:color="auto"/>
              <w:bottom w:val="single" w:sz="12" w:space="0" w:color="auto"/>
              <w:right w:val="single" w:sz="12" w:space="0" w:color="auto"/>
            </w:tcBorders>
            <w:shd w:val="clear" w:color="auto" w:fill="auto"/>
            <w:vAlign w:val="center"/>
          </w:tcPr>
          <w:p w14:paraId="78E1F75A" w14:textId="72918CDB" w:rsidR="006A03DD" w:rsidRPr="006A03DD" w:rsidRDefault="00571951" w:rsidP="006A03DD">
            <w:pPr>
              <w:widowControl/>
              <w:jc w:val="left"/>
              <w:rPr>
                <w:rFonts w:ascii="Times New Roman" w:eastAsia="仿宋_GB2312" w:hAnsi="Times New Roman" w:cs="宋体"/>
                <w:color w:val="000000"/>
                <w:kern w:val="0"/>
                <w:szCs w:val="21"/>
              </w:rPr>
            </w:pPr>
            <w:r w:rsidRPr="006A03DD">
              <w:rPr>
                <w:rFonts w:ascii="Times New Roman" w:eastAsia="仿宋_GB2312" w:hAnsi="Times New Roman" w:cs="Times New Roman"/>
                <w:b/>
                <w:bCs/>
                <w:color w:val="000000"/>
                <w:szCs w:val="21"/>
              </w:rPr>
              <w:fldChar w:fldCharType="begin"/>
            </w:r>
            <w:r w:rsidR="006A03DD" w:rsidRPr="006A03DD">
              <w:rPr>
                <w:rFonts w:ascii="Times New Roman" w:eastAsia="仿宋_GB2312" w:hAnsi="Times New Roman" w:cs="Times New Roman"/>
                <w:b/>
                <w:bCs/>
                <w:color w:val="000000"/>
                <w:szCs w:val="21"/>
              </w:rPr>
              <w:instrText xml:space="preserve"> = 2 \* ROMAN </w:instrText>
            </w:r>
            <w:r w:rsidRPr="006A03DD">
              <w:rPr>
                <w:rFonts w:ascii="Times New Roman" w:eastAsia="仿宋_GB2312" w:hAnsi="Times New Roman" w:cs="Times New Roman"/>
                <w:b/>
                <w:bCs/>
                <w:color w:val="000000"/>
                <w:szCs w:val="21"/>
              </w:rPr>
              <w:fldChar w:fldCharType="separate"/>
            </w:r>
            <w:r w:rsidR="006A03DD" w:rsidRPr="006A03DD">
              <w:rPr>
                <w:rFonts w:ascii="Times New Roman" w:eastAsia="仿宋_GB2312" w:hAnsi="Times New Roman" w:cs="Times New Roman"/>
                <w:b/>
                <w:bCs/>
                <w:noProof/>
                <w:color w:val="000000"/>
                <w:szCs w:val="21"/>
              </w:rPr>
              <w:t>II</w:t>
            </w:r>
            <w:r w:rsidRPr="006A03DD">
              <w:rPr>
                <w:rFonts w:ascii="Times New Roman" w:eastAsia="仿宋_GB2312" w:hAnsi="Times New Roman" w:cs="Times New Roman"/>
                <w:b/>
                <w:bCs/>
                <w:color w:val="000000"/>
                <w:szCs w:val="21"/>
              </w:rPr>
              <w:fldChar w:fldCharType="end"/>
            </w:r>
            <w:r w:rsidR="006A03DD" w:rsidRPr="006A03DD">
              <w:rPr>
                <w:rFonts w:ascii="Times New Roman" w:eastAsia="仿宋_GB2312" w:hAnsi="Times New Roman" w:cs="Times New Roman"/>
                <w:b/>
                <w:bCs/>
                <w:color w:val="000000"/>
                <w:szCs w:val="21"/>
              </w:rPr>
              <w:t xml:space="preserve">-1  </w:t>
            </w:r>
            <w:r w:rsidR="006A03DD" w:rsidRPr="006A03DD">
              <w:rPr>
                <w:rFonts w:ascii="Times New Roman" w:eastAsia="仿宋_GB2312" w:hAnsi="Times New Roman" w:cs="宋体" w:hint="eastAsia"/>
                <w:b/>
                <w:bCs/>
                <w:color w:val="000000"/>
                <w:szCs w:val="21"/>
              </w:rPr>
              <w:t>专任教师基本情况</w:t>
            </w:r>
          </w:p>
        </w:tc>
      </w:tr>
      <w:tr w:rsidR="006A03DD" w:rsidRPr="006A03DD" w14:paraId="29463AD9" w14:textId="77777777" w:rsidTr="003C2C15">
        <w:trPr>
          <w:trHeight w:val="539"/>
          <w:jc w:val="center"/>
        </w:trPr>
        <w:tc>
          <w:tcPr>
            <w:tcW w:w="575" w:type="pct"/>
            <w:tcBorders>
              <w:top w:val="single" w:sz="12" w:space="0" w:color="auto"/>
              <w:left w:val="single" w:sz="12" w:space="0" w:color="auto"/>
              <w:bottom w:val="single" w:sz="8" w:space="0" w:color="auto"/>
              <w:right w:val="single" w:sz="8" w:space="0" w:color="auto"/>
            </w:tcBorders>
            <w:shd w:val="clear" w:color="auto" w:fill="auto"/>
            <w:vAlign w:val="center"/>
          </w:tcPr>
          <w:p w14:paraId="66E290F9" w14:textId="77777777" w:rsidR="006A03DD" w:rsidRPr="006A03DD" w:rsidDel="00226FE5" w:rsidRDefault="006A03DD" w:rsidP="006A03DD">
            <w:pPr>
              <w:widowControl/>
              <w:jc w:val="center"/>
              <w:rPr>
                <w:rFonts w:ascii="Times New Roman" w:eastAsia="仿宋_GB2312" w:hAnsi="Times New Roman" w:cs="宋体"/>
                <w:color w:val="000000"/>
                <w:kern w:val="0"/>
                <w:szCs w:val="21"/>
              </w:rPr>
            </w:pPr>
            <w:r w:rsidRPr="006A03DD">
              <w:rPr>
                <w:rFonts w:ascii="Times New Roman" w:eastAsia="仿宋_GB2312" w:hAnsi="Times New Roman" w:cs="宋体" w:hint="eastAsia"/>
                <w:color w:val="000000"/>
                <w:kern w:val="0"/>
                <w:szCs w:val="21"/>
              </w:rPr>
              <w:t>专业技术职</w:t>
            </w:r>
            <w:r w:rsidRPr="006A03DD">
              <w:rPr>
                <w:rFonts w:ascii="Times New Roman" w:eastAsia="仿宋_GB2312" w:hAnsi="Times New Roman" w:cs="宋体" w:hint="eastAsia"/>
                <w:color w:val="000000"/>
                <w:kern w:val="0"/>
                <w:szCs w:val="21"/>
              </w:rPr>
              <w:t xml:space="preserve"> </w:t>
            </w:r>
            <w:r w:rsidRPr="006A03DD">
              <w:rPr>
                <w:rFonts w:ascii="Times New Roman" w:eastAsia="仿宋_GB2312" w:hAnsi="Times New Roman" w:cs="宋体"/>
                <w:color w:val="000000"/>
                <w:kern w:val="0"/>
                <w:szCs w:val="21"/>
              </w:rPr>
              <w:t xml:space="preserve">  </w:t>
            </w:r>
            <w:r w:rsidRPr="006A03DD">
              <w:rPr>
                <w:rFonts w:ascii="Times New Roman" w:eastAsia="仿宋_GB2312" w:hAnsi="Times New Roman" w:cs="宋体" w:hint="eastAsia"/>
                <w:color w:val="000000"/>
                <w:kern w:val="0"/>
                <w:szCs w:val="21"/>
              </w:rPr>
              <w:t xml:space="preserve"> </w:t>
            </w:r>
            <w:proofErr w:type="gramStart"/>
            <w:r w:rsidRPr="006A03DD">
              <w:rPr>
                <w:rFonts w:ascii="Times New Roman" w:eastAsia="仿宋_GB2312" w:hAnsi="Times New Roman" w:cs="宋体" w:hint="eastAsia"/>
                <w:color w:val="000000"/>
                <w:kern w:val="0"/>
                <w:szCs w:val="21"/>
              </w:rPr>
              <w:t>务</w:t>
            </w:r>
            <w:proofErr w:type="gramEnd"/>
          </w:p>
        </w:tc>
        <w:tc>
          <w:tcPr>
            <w:tcW w:w="372" w:type="pct"/>
            <w:tcBorders>
              <w:top w:val="single" w:sz="12" w:space="0" w:color="auto"/>
              <w:left w:val="single" w:sz="8" w:space="0" w:color="auto"/>
              <w:bottom w:val="single" w:sz="8" w:space="0" w:color="auto"/>
              <w:right w:val="single" w:sz="4" w:space="0" w:color="auto"/>
            </w:tcBorders>
            <w:shd w:val="clear" w:color="auto" w:fill="auto"/>
            <w:vAlign w:val="center"/>
          </w:tcPr>
          <w:p w14:paraId="1CE0950C" w14:textId="77777777" w:rsidR="006A03DD" w:rsidRPr="006A03DD" w:rsidRDefault="006A03DD" w:rsidP="006A03DD">
            <w:pPr>
              <w:widowControl/>
              <w:jc w:val="center"/>
              <w:rPr>
                <w:rFonts w:ascii="Times New Roman" w:eastAsia="仿宋_GB2312" w:hAnsi="Times New Roman" w:cs="宋体"/>
                <w:color w:val="000000"/>
                <w:kern w:val="0"/>
                <w:szCs w:val="21"/>
              </w:rPr>
            </w:pPr>
            <w:r w:rsidRPr="006A03DD">
              <w:rPr>
                <w:rFonts w:ascii="Times New Roman" w:eastAsia="仿宋_GB2312" w:hAnsi="Times New Roman" w:cs="宋体" w:hint="eastAsia"/>
                <w:color w:val="000000"/>
                <w:kern w:val="0"/>
                <w:szCs w:val="21"/>
              </w:rPr>
              <w:t>人数</w:t>
            </w:r>
          </w:p>
          <w:p w14:paraId="6EC2B91C" w14:textId="77777777" w:rsidR="006A03DD" w:rsidRPr="006A03DD" w:rsidDel="00226FE5" w:rsidRDefault="006A03DD" w:rsidP="006A03DD">
            <w:pPr>
              <w:widowControl/>
              <w:jc w:val="center"/>
              <w:rPr>
                <w:rFonts w:ascii="Times New Roman" w:eastAsia="仿宋_GB2312" w:hAnsi="Times New Roman" w:cs="Times New Roman"/>
                <w:color w:val="000000"/>
                <w:szCs w:val="21"/>
              </w:rPr>
            </w:pPr>
            <w:r w:rsidRPr="006A03DD">
              <w:rPr>
                <w:rFonts w:ascii="Times New Roman" w:eastAsia="仿宋_GB2312" w:hAnsi="Times New Roman" w:cs="宋体" w:hint="eastAsia"/>
                <w:color w:val="000000"/>
                <w:kern w:val="0"/>
                <w:szCs w:val="21"/>
              </w:rPr>
              <w:t>合计</w:t>
            </w:r>
          </w:p>
        </w:tc>
        <w:tc>
          <w:tcPr>
            <w:tcW w:w="373" w:type="pct"/>
            <w:tcBorders>
              <w:top w:val="single" w:sz="12" w:space="0" w:color="auto"/>
              <w:left w:val="single" w:sz="4" w:space="0" w:color="auto"/>
              <w:bottom w:val="single" w:sz="8" w:space="0" w:color="auto"/>
              <w:right w:val="single" w:sz="4" w:space="0" w:color="auto"/>
            </w:tcBorders>
            <w:shd w:val="clear" w:color="auto" w:fill="auto"/>
            <w:vAlign w:val="center"/>
          </w:tcPr>
          <w:p w14:paraId="3F445983" w14:textId="77777777" w:rsidR="006A03DD" w:rsidRPr="006A03DD" w:rsidRDefault="006A03DD" w:rsidP="006A03DD">
            <w:pPr>
              <w:spacing w:line="300" w:lineRule="atLeast"/>
              <w:jc w:val="center"/>
              <w:rPr>
                <w:rFonts w:ascii="Times New Roman" w:eastAsia="仿宋_GB2312" w:hAnsi="Times New Roman" w:cs="Times New Roman"/>
                <w:color w:val="000000"/>
                <w:szCs w:val="21"/>
              </w:rPr>
            </w:pPr>
            <w:r w:rsidRPr="006A03DD">
              <w:rPr>
                <w:rFonts w:ascii="Times New Roman" w:eastAsia="仿宋_GB2312" w:hAnsi="Times New Roman" w:cs="Times New Roman"/>
                <w:color w:val="000000"/>
                <w:szCs w:val="21"/>
              </w:rPr>
              <w:t>35</w:t>
            </w:r>
            <w:r w:rsidRPr="006A03DD">
              <w:rPr>
                <w:rFonts w:ascii="Times New Roman" w:eastAsia="仿宋_GB2312" w:hAnsi="Times New Roman" w:cs="Times New Roman"/>
                <w:color w:val="000000"/>
                <w:szCs w:val="21"/>
              </w:rPr>
              <w:t>岁</w:t>
            </w:r>
          </w:p>
          <w:p w14:paraId="3C2AD79F" w14:textId="77777777" w:rsidR="006A03DD" w:rsidRPr="006A03DD" w:rsidRDefault="006A03DD" w:rsidP="006A03DD">
            <w:pPr>
              <w:spacing w:line="300" w:lineRule="atLeast"/>
              <w:jc w:val="center"/>
              <w:rPr>
                <w:rFonts w:ascii="Times New Roman" w:eastAsia="仿宋_GB2312" w:hAnsi="Times New Roman" w:cs="Times New Roman"/>
                <w:color w:val="000000"/>
                <w:spacing w:val="-24"/>
                <w:szCs w:val="21"/>
                <w:shd w:val="pct15" w:color="auto" w:fill="FFFFFF"/>
              </w:rPr>
            </w:pPr>
            <w:r w:rsidRPr="006A03DD">
              <w:rPr>
                <w:rFonts w:ascii="Times New Roman" w:eastAsia="仿宋_GB2312" w:hAnsi="Times New Roman" w:cs="Times New Roman"/>
                <w:color w:val="000000"/>
                <w:spacing w:val="-24"/>
                <w:szCs w:val="21"/>
              </w:rPr>
              <w:t>及以下</w:t>
            </w:r>
          </w:p>
        </w:tc>
        <w:tc>
          <w:tcPr>
            <w:tcW w:w="383" w:type="pct"/>
            <w:gridSpan w:val="2"/>
            <w:tcBorders>
              <w:top w:val="single" w:sz="12" w:space="0" w:color="auto"/>
              <w:left w:val="single" w:sz="4" w:space="0" w:color="auto"/>
              <w:bottom w:val="single" w:sz="8" w:space="0" w:color="auto"/>
              <w:right w:val="single" w:sz="4" w:space="0" w:color="auto"/>
            </w:tcBorders>
            <w:shd w:val="clear" w:color="auto" w:fill="auto"/>
            <w:vAlign w:val="center"/>
          </w:tcPr>
          <w:p w14:paraId="529ED137" w14:textId="77777777" w:rsidR="006A03DD" w:rsidRPr="006A03DD" w:rsidRDefault="006A03DD" w:rsidP="006A03DD">
            <w:pPr>
              <w:spacing w:line="300" w:lineRule="atLeast"/>
              <w:jc w:val="center"/>
              <w:rPr>
                <w:rFonts w:ascii="Times New Roman" w:eastAsia="仿宋_GB2312" w:hAnsi="Times New Roman" w:cs="Times New Roman"/>
                <w:color w:val="000000"/>
                <w:szCs w:val="21"/>
              </w:rPr>
            </w:pPr>
            <w:r w:rsidRPr="006A03DD">
              <w:rPr>
                <w:rFonts w:ascii="Times New Roman" w:eastAsia="仿宋_GB2312" w:hAnsi="Times New Roman" w:cs="Times New Roman"/>
                <w:color w:val="000000"/>
                <w:szCs w:val="21"/>
              </w:rPr>
              <w:t>36</w:t>
            </w:r>
            <w:r w:rsidRPr="006A03DD">
              <w:rPr>
                <w:rFonts w:ascii="Times New Roman" w:eastAsia="仿宋_GB2312" w:hAnsi="Times New Roman" w:cs="Times New Roman"/>
                <w:color w:val="000000"/>
                <w:szCs w:val="21"/>
              </w:rPr>
              <w:t>至</w:t>
            </w:r>
          </w:p>
          <w:p w14:paraId="31CD1EBF" w14:textId="77777777" w:rsidR="006A03DD" w:rsidRPr="006A03DD" w:rsidRDefault="006A03DD" w:rsidP="006A03DD">
            <w:pPr>
              <w:spacing w:line="300" w:lineRule="atLeast"/>
              <w:jc w:val="center"/>
              <w:rPr>
                <w:rFonts w:ascii="Times New Roman" w:eastAsia="仿宋_GB2312" w:hAnsi="Times New Roman" w:cs="Times New Roman"/>
                <w:color w:val="000000"/>
                <w:szCs w:val="21"/>
              </w:rPr>
            </w:pPr>
            <w:r w:rsidRPr="006A03DD">
              <w:rPr>
                <w:rFonts w:ascii="Times New Roman" w:eastAsia="仿宋_GB2312" w:hAnsi="Times New Roman" w:cs="Times New Roman"/>
                <w:color w:val="000000"/>
                <w:szCs w:val="21"/>
              </w:rPr>
              <w:t>40</w:t>
            </w:r>
            <w:r w:rsidRPr="006A03DD">
              <w:rPr>
                <w:rFonts w:ascii="Times New Roman" w:eastAsia="仿宋_GB2312" w:hAnsi="Times New Roman" w:cs="Times New Roman"/>
                <w:color w:val="000000"/>
                <w:szCs w:val="21"/>
              </w:rPr>
              <w:t>岁</w:t>
            </w:r>
          </w:p>
        </w:tc>
        <w:tc>
          <w:tcPr>
            <w:tcW w:w="383" w:type="pct"/>
            <w:tcBorders>
              <w:top w:val="single" w:sz="12" w:space="0" w:color="auto"/>
              <w:left w:val="single" w:sz="4" w:space="0" w:color="auto"/>
              <w:bottom w:val="single" w:sz="8" w:space="0" w:color="auto"/>
              <w:right w:val="single" w:sz="4" w:space="0" w:color="auto"/>
            </w:tcBorders>
            <w:shd w:val="clear" w:color="auto" w:fill="auto"/>
            <w:vAlign w:val="center"/>
          </w:tcPr>
          <w:p w14:paraId="25215137" w14:textId="77777777" w:rsidR="006A03DD" w:rsidRPr="006A03DD" w:rsidRDefault="006A03DD" w:rsidP="006A03DD">
            <w:pPr>
              <w:spacing w:line="300" w:lineRule="atLeast"/>
              <w:jc w:val="center"/>
              <w:rPr>
                <w:rFonts w:ascii="Times New Roman" w:eastAsia="仿宋_GB2312" w:hAnsi="Times New Roman" w:cs="Times New Roman"/>
                <w:color w:val="000000"/>
                <w:szCs w:val="21"/>
              </w:rPr>
            </w:pPr>
            <w:r w:rsidRPr="006A03DD">
              <w:rPr>
                <w:rFonts w:ascii="Times New Roman" w:eastAsia="仿宋_GB2312" w:hAnsi="Times New Roman" w:cs="Times New Roman"/>
                <w:color w:val="000000"/>
                <w:szCs w:val="21"/>
              </w:rPr>
              <w:t>41</w:t>
            </w:r>
            <w:r w:rsidRPr="006A03DD">
              <w:rPr>
                <w:rFonts w:ascii="Times New Roman" w:eastAsia="仿宋_GB2312" w:hAnsi="Times New Roman" w:cs="Times New Roman"/>
                <w:color w:val="000000"/>
                <w:szCs w:val="21"/>
              </w:rPr>
              <w:t>至</w:t>
            </w:r>
            <w:r w:rsidRPr="006A03DD">
              <w:rPr>
                <w:rFonts w:ascii="Times New Roman" w:eastAsia="仿宋_GB2312" w:hAnsi="Times New Roman" w:cs="Times New Roman"/>
                <w:color w:val="000000"/>
                <w:szCs w:val="21"/>
              </w:rPr>
              <w:t>45</w:t>
            </w:r>
            <w:r w:rsidRPr="006A03DD">
              <w:rPr>
                <w:rFonts w:ascii="Times New Roman" w:eastAsia="仿宋_GB2312" w:hAnsi="Times New Roman" w:cs="Times New Roman"/>
                <w:color w:val="000000"/>
                <w:szCs w:val="21"/>
              </w:rPr>
              <w:t>岁</w:t>
            </w:r>
          </w:p>
        </w:tc>
        <w:tc>
          <w:tcPr>
            <w:tcW w:w="385" w:type="pct"/>
            <w:tcBorders>
              <w:top w:val="single" w:sz="12" w:space="0" w:color="auto"/>
              <w:left w:val="single" w:sz="4" w:space="0" w:color="auto"/>
              <w:bottom w:val="single" w:sz="8" w:space="0" w:color="auto"/>
              <w:right w:val="single" w:sz="4" w:space="0" w:color="auto"/>
            </w:tcBorders>
            <w:shd w:val="clear" w:color="auto" w:fill="auto"/>
            <w:vAlign w:val="center"/>
          </w:tcPr>
          <w:p w14:paraId="0A357DEE" w14:textId="77777777" w:rsidR="006A03DD" w:rsidRPr="006A03DD" w:rsidRDefault="006A03DD" w:rsidP="006A03DD">
            <w:pPr>
              <w:spacing w:line="300" w:lineRule="atLeast"/>
              <w:jc w:val="center"/>
              <w:rPr>
                <w:rFonts w:ascii="Times New Roman" w:eastAsia="仿宋_GB2312" w:hAnsi="Times New Roman" w:cs="Times New Roman"/>
                <w:color w:val="000000"/>
                <w:szCs w:val="21"/>
              </w:rPr>
            </w:pPr>
            <w:r w:rsidRPr="006A03DD">
              <w:rPr>
                <w:rFonts w:ascii="Times New Roman" w:eastAsia="仿宋_GB2312" w:hAnsi="Times New Roman" w:cs="Times New Roman"/>
                <w:color w:val="000000"/>
                <w:szCs w:val="21"/>
              </w:rPr>
              <w:t>46</w:t>
            </w:r>
            <w:r w:rsidRPr="006A03DD">
              <w:rPr>
                <w:rFonts w:ascii="Times New Roman" w:eastAsia="仿宋_GB2312" w:hAnsi="Times New Roman" w:cs="Times New Roman"/>
                <w:color w:val="000000"/>
                <w:szCs w:val="21"/>
              </w:rPr>
              <w:t>至</w:t>
            </w:r>
            <w:r w:rsidRPr="006A03DD">
              <w:rPr>
                <w:rFonts w:ascii="Times New Roman" w:eastAsia="仿宋_GB2312" w:hAnsi="Times New Roman" w:cs="Times New Roman"/>
                <w:color w:val="000000"/>
                <w:szCs w:val="21"/>
              </w:rPr>
              <w:t>50</w:t>
            </w:r>
            <w:r w:rsidRPr="006A03DD">
              <w:rPr>
                <w:rFonts w:ascii="Times New Roman" w:eastAsia="仿宋_GB2312" w:hAnsi="Times New Roman" w:cs="Times New Roman"/>
                <w:color w:val="000000"/>
                <w:szCs w:val="21"/>
              </w:rPr>
              <w:t>岁</w:t>
            </w:r>
          </w:p>
        </w:tc>
        <w:tc>
          <w:tcPr>
            <w:tcW w:w="385" w:type="pct"/>
            <w:tcBorders>
              <w:top w:val="single" w:sz="12" w:space="0" w:color="auto"/>
              <w:left w:val="single" w:sz="4" w:space="0" w:color="auto"/>
              <w:bottom w:val="single" w:sz="8" w:space="0" w:color="auto"/>
              <w:right w:val="single" w:sz="4" w:space="0" w:color="auto"/>
            </w:tcBorders>
            <w:shd w:val="clear" w:color="auto" w:fill="auto"/>
            <w:vAlign w:val="center"/>
          </w:tcPr>
          <w:p w14:paraId="412CC9DC" w14:textId="77777777" w:rsidR="006A03DD" w:rsidRPr="006A03DD" w:rsidRDefault="006A03DD" w:rsidP="006A03DD">
            <w:pPr>
              <w:spacing w:line="300" w:lineRule="atLeast"/>
              <w:jc w:val="center"/>
              <w:rPr>
                <w:rFonts w:ascii="Times New Roman" w:eastAsia="仿宋_GB2312" w:hAnsi="Times New Roman" w:cs="Times New Roman"/>
                <w:color w:val="000000"/>
                <w:szCs w:val="21"/>
              </w:rPr>
            </w:pPr>
            <w:r w:rsidRPr="006A03DD">
              <w:rPr>
                <w:rFonts w:ascii="Times New Roman" w:eastAsia="仿宋_GB2312" w:hAnsi="Times New Roman" w:cs="Times New Roman"/>
                <w:color w:val="000000"/>
                <w:szCs w:val="21"/>
              </w:rPr>
              <w:t>51</w:t>
            </w:r>
            <w:r w:rsidRPr="006A03DD">
              <w:rPr>
                <w:rFonts w:ascii="Times New Roman" w:eastAsia="仿宋_GB2312" w:hAnsi="Times New Roman" w:cs="Times New Roman"/>
                <w:color w:val="000000"/>
                <w:szCs w:val="21"/>
              </w:rPr>
              <w:t>至</w:t>
            </w:r>
          </w:p>
          <w:p w14:paraId="6E48D1D0" w14:textId="77777777" w:rsidR="006A03DD" w:rsidRPr="006A03DD" w:rsidRDefault="006A03DD" w:rsidP="006A03DD">
            <w:pPr>
              <w:spacing w:line="300" w:lineRule="atLeast"/>
              <w:jc w:val="center"/>
              <w:rPr>
                <w:rFonts w:ascii="Times New Roman" w:eastAsia="仿宋_GB2312" w:hAnsi="Times New Roman" w:cs="Times New Roman"/>
                <w:color w:val="000000"/>
                <w:szCs w:val="21"/>
              </w:rPr>
            </w:pPr>
            <w:r w:rsidRPr="006A03DD">
              <w:rPr>
                <w:rFonts w:ascii="Times New Roman" w:eastAsia="仿宋_GB2312" w:hAnsi="Times New Roman" w:cs="Times New Roman"/>
                <w:color w:val="000000"/>
                <w:szCs w:val="21"/>
              </w:rPr>
              <w:t>55</w:t>
            </w:r>
            <w:r w:rsidRPr="006A03DD">
              <w:rPr>
                <w:rFonts w:ascii="Times New Roman" w:eastAsia="仿宋_GB2312" w:hAnsi="Times New Roman" w:cs="Times New Roman"/>
                <w:color w:val="000000"/>
                <w:szCs w:val="21"/>
              </w:rPr>
              <w:t>岁</w:t>
            </w:r>
          </w:p>
        </w:tc>
        <w:tc>
          <w:tcPr>
            <w:tcW w:w="383" w:type="pct"/>
            <w:tcBorders>
              <w:top w:val="single" w:sz="12" w:space="0" w:color="auto"/>
              <w:left w:val="single" w:sz="4" w:space="0" w:color="auto"/>
              <w:bottom w:val="single" w:sz="8" w:space="0" w:color="auto"/>
              <w:right w:val="single" w:sz="4" w:space="0" w:color="auto"/>
            </w:tcBorders>
            <w:shd w:val="clear" w:color="auto" w:fill="auto"/>
            <w:vAlign w:val="center"/>
          </w:tcPr>
          <w:p w14:paraId="7AA6110B" w14:textId="77777777" w:rsidR="006A03DD" w:rsidRPr="006A03DD" w:rsidRDefault="006A03DD" w:rsidP="006A03DD">
            <w:pPr>
              <w:spacing w:line="300" w:lineRule="atLeast"/>
              <w:jc w:val="center"/>
              <w:rPr>
                <w:rFonts w:ascii="Times New Roman" w:eastAsia="仿宋_GB2312" w:hAnsi="Times New Roman" w:cs="Times New Roman"/>
                <w:color w:val="000000"/>
                <w:szCs w:val="21"/>
              </w:rPr>
            </w:pPr>
            <w:r w:rsidRPr="006A03DD">
              <w:rPr>
                <w:rFonts w:ascii="Times New Roman" w:eastAsia="仿宋_GB2312" w:hAnsi="Times New Roman" w:cs="Times New Roman"/>
                <w:color w:val="000000"/>
                <w:szCs w:val="21"/>
              </w:rPr>
              <w:t>56</w:t>
            </w:r>
            <w:r w:rsidRPr="006A03DD">
              <w:rPr>
                <w:rFonts w:ascii="Times New Roman" w:eastAsia="仿宋_GB2312" w:hAnsi="Times New Roman" w:cs="Times New Roman"/>
                <w:color w:val="000000"/>
                <w:szCs w:val="21"/>
              </w:rPr>
              <w:t>至</w:t>
            </w:r>
          </w:p>
          <w:p w14:paraId="4FE8D632" w14:textId="77777777" w:rsidR="006A03DD" w:rsidRPr="006A03DD" w:rsidRDefault="006A03DD" w:rsidP="006A03DD">
            <w:pPr>
              <w:spacing w:line="300" w:lineRule="atLeast"/>
              <w:jc w:val="center"/>
              <w:rPr>
                <w:rFonts w:ascii="Times New Roman" w:eastAsia="仿宋_GB2312" w:hAnsi="Times New Roman" w:cs="Times New Roman"/>
                <w:color w:val="000000"/>
                <w:szCs w:val="21"/>
              </w:rPr>
            </w:pPr>
            <w:r w:rsidRPr="006A03DD">
              <w:rPr>
                <w:rFonts w:ascii="Times New Roman" w:eastAsia="仿宋_GB2312" w:hAnsi="Times New Roman" w:cs="Times New Roman"/>
                <w:color w:val="000000"/>
                <w:szCs w:val="21"/>
              </w:rPr>
              <w:t>60</w:t>
            </w:r>
            <w:r w:rsidRPr="006A03DD">
              <w:rPr>
                <w:rFonts w:ascii="Times New Roman" w:eastAsia="仿宋_GB2312" w:hAnsi="Times New Roman" w:cs="Times New Roman"/>
                <w:color w:val="000000"/>
                <w:szCs w:val="21"/>
              </w:rPr>
              <w:t>岁</w:t>
            </w:r>
          </w:p>
        </w:tc>
        <w:tc>
          <w:tcPr>
            <w:tcW w:w="442" w:type="pct"/>
            <w:gridSpan w:val="2"/>
            <w:tcBorders>
              <w:top w:val="single" w:sz="12" w:space="0" w:color="auto"/>
              <w:left w:val="single" w:sz="4" w:space="0" w:color="auto"/>
              <w:bottom w:val="single" w:sz="8" w:space="0" w:color="auto"/>
              <w:right w:val="double" w:sz="4" w:space="0" w:color="auto"/>
            </w:tcBorders>
            <w:shd w:val="clear" w:color="auto" w:fill="auto"/>
            <w:vAlign w:val="center"/>
          </w:tcPr>
          <w:p w14:paraId="326E181A" w14:textId="77777777" w:rsidR="006A03DD" w:rsidRPr="006A03DD" w:rsidRDefault="006A03DD" w:rsidP="006A03DD">
            <w:pPr>
              <w:adjustRightInd w:val="0"/>
              <w:jc w:val="center"/>
              <w:textAlignment w:val="baseline"/>
              <w:rPr>
                <w:rFonts w:ascii="Times New Roman" w:eastAsia="仿宋_GB2312" w:hAnsi="Times New Roman" w:cs="Times New Roman"/>
                <w:color w:val="000000"/>
                <w:kern w:val="0"/>
                <w:szCs w:val="21"/>
                <w:shd w:val="pct15" w:color="auto" w:fill="FFFFFF"/>
              </w:rPr>
            </w:pPr>
            <w:r w:rsidRPr="006A03DD">
              <w:rPr>
                <w:rFonts w:ascii="Times New Roman" w:eastAsia="仿宋_GB2312" w:hAnsi="Times New Roman" w:cs="Times New Roman"/>
                <w:color w:val="000000"/>
                <w:kern w:val="0"/>
                <w:szCs w:val="21"/>
              </w:rPr>
              <w:t>61</w:t>
            </w:r>
            <w:r w:rsidRPr="006A03DD">
              <w:rPr>
                <w:rFonts w:ascii="Times New Roman" w:eastAsia="仿宋_GB2312" w:hAnsi="Times New Roman" w:cs="Times New Roman"/>
                <w:color w:val="000000"/>
                <w:kern w:val="0"/>
                <w:szCs w:val="21"/>
              </w:rPr>
              <w:t>岁及以上</w:t>
            </w:r>
          </w:p>
        </w:tc>
        <w:tc>
          <w:tcPr>
            <w:tcW w:w="442" w:type="pct"/>
            <w:tcBorders>
              <w:top w:val="single" w:sz="12" w:space="0" w:color="auto"/>
              <w:left w:val="double" w:sz="4" w:space="0" w:color="auto"/>
              <w:bottom w:val="single" w:sz="8" w:space="0" w:color="auto"/>
              <w:right w:val="single" w:sz="8" w:space="0" w:color="auto"/>
            </w:tcBorders>
            <w:shd w:val="clear" w:color="auto" w:fill="auto"/>
            <w:vAlign w:val="center"/>
          </w:tcPr>
          <w:p w14:paraId="449F726A" w14:textId="77777777" w:rsidR="006A03DD" w:rsidRPr="006A03DD" w:rsidRDefault="006A03DD" w:rsidP="006A03DD">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hint="eastAsia"/>
                <w:color w:val="000000"/>
                <w:kern w:val="0"/>
                <w:szCs w:val="21"/>
              </w:rPr>
              <w:t>博士学位教师</w:t>
            </w:r>
          </w:p>
        </w:tc>
        <w:tc>
          <w:tcPr>
            <w:tcW w:w="441" w:type="pct"/>
            <w:tcBorders>
              <w:top w:val="single" w:sz="12" w:space="0" w:color="auto"/>
              <w:left w:val="single" w:sz="8" w:space="0" w:color="auto"/>
              <w:bottom w:val="single" w:sz="8" w:space="0" w:color="auto"/>
              <w:right w:val="single" w:sz="8" w:space="0" w:color="auto"/>
            </w:tcBorders>
            <w:shd w:val="clear" w:color="auto" w:fill="auto"/>
            <w:vAlign w:val="center"/>
          </w:tcPr>
          <w:p w14:paraId="33F52599" w14:textId="77777777" w:rsidR="006A03DD" w:rsidRPr="006A03DD" w:rsidRDefault="006A03DD" w:rsidP="006A03DD">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hint="eastAsia"/>
                <w:color w:val="000000"/>
                <w:kern w:val="0"/>
                <w:szCs w:val="21"/>
              </w:rPr>
              <w:t>硕士学位教师</w:t>
            </w:r>
          </w:p>
        </w:tc>
        <w:tc>
          <w:tcPr>
            <w:tcW w:w="436" w:type="pct"/>
            <w:tcBorders>
              <w:top w:val="single" w:sz="12" w:space="0" w:color="auto"/>
              <w:left w:val="single" w:sz="8" w:space="0" w:color="auto"/>
              <w:bottom w:val="single" w:sz="8" w:space="0" w:color="auto"/>
              <w:right w:val="single" w:sz="12" w:space="0" w:color="auto"/>
            </w:tcBorders>
            <w:shd w:val="clear" w:color="auto" w:fill="auto"/>
            <w:vAlign w:val="center"/>
          </w:tcPr>
          <w:p w14:paraId="5EB0374C" w14:textId="77777777" w:rsidR="006A03DD" w:rsidRPr="006A03DD" w:rsidRDefault="006A03DD" w:rsidP="006A03DD">
            <w:pPr>
              <w:widowControl/>
              <w:jc w:val="center"/>
              <w:rPr>
                <w:rFonts w:ascii="Times New Roman" w:eastAsia="仿宋_GB2312" w:hAnsi="Times New Roman" w:cs="宋体"/>
                <w:color w:val="000000"/>
                <w:kern w:val="0"/>
                <w:szCs w:val="21"/>
              </w:rPr>
            </w:pPr>
            <w:r w:rsidRPr="006A03DD">
              <w:rPr>
                <w:rFonts w:ascii="Times New Roman" w:eastAsia="仿宋_GB2312" w:hAnsi="Times New Roman" w:cs="宋体" w:hint="eastAsia"/>
                <w:color w:val="000000"/>
                <w:kern w:val="0"/>
                <w:szCs w:val="21"/>
              </w:rPr>
              <w:t>行业经历教师</w:t>
            </w:r>
          </w:p>
        </w:tc>
      </w:tr>
      <w:tr w:rsidR="002534F2" w:rsidRPr="006A03DD" w14:paraId="57FD0B21" w14:textId="77777777" w:rsidTr="00524D3E">
        <w:trPr>
          <w:trHeight w:val="539"/>
          <w:jc w:val="center"/>
        </w:trPr>
        <w:tc>
          <w:tcPr>
            <w:tcW w:w="575" w:type="pct"/>
            <w:tcBorders>
              <w:top w:val="single" w:sz="8" w:space="0" w:color="auto"/>
              <w:left w:val="single" w:sz="12" w:space="0" w:color="auto"/>
              <w:bottom w:val="single" w:sz="8" w:space="0" w:color="auto"/>
              <w:right w:val="single" w:sz="8" w:space="0" w:color="auto"/>
            </w:tcBorders>
            <w:shd w:val="clear" w:color="auto" w:fill="auto"/>
            <w:vAlign w:val="center"/>
            <w:hideMark/>
          </w:tcPr>
          <w:p w14:paraId="064C6151" w14:textId="77777777" w:rsidR="002534F2" w:rsidRPr="006A03DD" w:rsidRDefault="002534F2" w:rsidP="002534F2">
            <w:pPr>
              <w:widowControl/>
              <w:jc w:val="center"/>
              <w:rPr>
                <w:rFonts w:ascii="Times New Roman" w:eastAsia="仿宋_GB2312" w:hAnsi="Times New Roman" w:cs="宋体"/>
                <w:color w:val="000000"/>
                <w:kern w:val="0"/>
                <w:szCs w:val="21"/>
              </w:rPr>
            </w:pPr>
            <w:r w:rsidRPr="006A03DD">
              <w:rPr>
                <w:rFonts w:ascii="Times New Roman" w:eastAsia="仿宋_GB2312" w:hAnsi="Times New Roman" w:cs="宋体" w:hint="eastAsia"/>
                <w:color w:val="000000"/>
                <w:kern w:val="0"/>
                <w:szCs w:val="21"/>
              </w:rPr>
              <w:t>正高级</w:t>
            </w:r>
          </w:p>
        </w:tc>
        <w:tc>
          <w:tcPr>
            <w:tcW w:w="372" w:type="pct"/>
            <w:tcBorders>
              <w:top w:val="single" w:sz="8" w:space="0" w:color="auto"/>
              <w:left w:val="single" w:sz="8" w:space="0" w:color="auto"/>
              <w:bottom w:val="single" w:sz="8" w:space="0" w:color="auto"/>
              <w:right w:val="single" w:sz="4" w:space="0" w:color="auto"/>
            </w:tcBorders>
            <w:shd w:val="clear" w:color="auto" w:fill="auto"/>
            <w:vAlign w:val="center"/>
          </w:tcPr>
          <w:p w14:paraId="3B3E02AB" w14:textId="3AF4F993" w:rsidR="002534F2" w:rsidRPr="006A03DD" w:rsidRDefault="002534F2" w:rsidP="002534F2">
            <w:pPr>
              <w:widowControl/>
              <w:jc w:val="center"/>
              <w:rPr>
                <w:rFonts w:ascii="Times New Roman" w:eastAsia="仿宋_GB2312" w:hAnsi="Times New Roman" w:cs="宋体"/>
                <w:color w:val="000000"/>
                <w:kern w:val="0"/>
                <w:szCs w:val="21"/>
              </w:rPr>
            </w:pPr>
            <w:r>
              <w:rPr>
                <w:rFonts w:ascii="Times New Roman" w:eastAsia="仿宋_GB2312" w:hAnsi="Times New Roman" w:cs="宋体" w:hint="eastAsia"/>
                <w:color w:val="000000"/>
                <w:kern w:val="0"/>
                <w:szCs w:val="21"/>
              </w:rPr>
              <w:t>5</w:t>
            </w:r>
          </w:p>
        </w:tc>
        <w:tc>
          <w:tcPr>
            <w:tcW w:w="373" w:type="pct"/>
            <w:tcBorders>
              <w:top w:val="single" w:sz="8" w:space="0" w:color="auto"/>
              <w:left w:val="single" w:sz="4" w:space="0" w:color="auto"/>
              <w:bottom w:val="single" w:sz="8" w:space="0" w:color="auto"/>
              <w:right w:val="single" w:sz="4" w:space="0" w:color="auto"/>
            </w:tcBorders>
            <w:shd w:val="clear" w:color="auto" w:fill="auto"/>
            <w:vAlign w:val="center"/>
          </w:tcPr>
          <w:p w14:paraId="54F93455" w14:textId="77777777" w:rsidR="002534F2" w:rsidRPr="006A03DD" w:rsidRDefault="002534F2" w:rsidP="002534F2">
            <w:pPr>
              <w:jc w:val="center"/>
              <w:rPr>
                <w:rFonts w:ascii="Times New Roman" w:eastAsia="仿宋_GB2312" w:hAnsi="Times New Roman" w:cs="宋体"/>
                <w:color w:val="000000"/>
                <w:kern w:val="0"/>
                <w:szCs w:val="21"/>
              </w:rPr>
            </w:pPr>
          </w:p>
        </w:tc>
        <w:tc>
          <w:tcPr>
            <w:tcW w:w="383" w:type="pct"/>
            <w:gridSpan w:val="2"/>
            <w:tcBorders>
              <w:top w:val="single" w:sz="8" w:space="0" w:color="auto"/>
              <w:left w:val="single" w:sz="4" w:space="0" w:color="auto"/>
              <w:bottom w:val="single" w:sz="8" w:space="0" w:color="auto"/>
              <w:right w:val="single" w:sz="4" w:space="0" w:color="auto"/>
            </w:tcBorders>
            <w:shd w:val="clear" w:color="auto" w:fill="auto"/>
            <w:vAlign w:val="center"/>
          </w:tcPr>
          <w:p w14:paraId="77599564" w14:textId="77777777" w:rsidR="002534F2" w:rsidRPr="006A03DD" w:rsidRDefault="002534F2" w:rsidP="002534F2">
            <w:pPr>
              <w:widowControl/>
              <w:jc w:val="center"/>
              <w:rPr>
                <w:rFonts w:ascii="Times New Roman" w:eastAsia="仿宋_GB2312" w:hAnsi="Times New Roman" w:cs="宋体"/>
                <w:color w:val="000000"/>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14:paraId="42C5087A" w14:textId="0F9F6DDB" w:rsidR="002534F2" w:rsidRPr="006A03DD" w:rsidRDefault="002534F2" w:rsidP="002534F2">
            <w:pPr>
              <w:widowControl/>
              <w:jc w:val="center"/>
              <w:rPr>
                <w:rFonts w:ascii="Times New Roman" w:eastAsia="仿宋_GB2312" w:hAnsi="Times New Roman" w:cs="宋体"/>
                <w:color w:val="000000"/>
                <w:kern w:val="0"/>
                <w:szCs w:val="21"/>
              </w:rPr>
            </w:pPr>
            <w:r>
              <w:rPr>
                <w:rFonts w:ascii="Times New Roman" w:eastAsia="仿宋_GB2312" w:hAnsi="Times New Roman" w:cs="宋体" w:hint="eastAsia"/>
                <w:color w:val="000000"/>
                <w:kern w:val="0"/>
                <w:szCs w:val="21"/>
              </w:rPr>
              <w:t>1</w:t>
            </w: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14:paraId="1BE30092" w14:textId="08CCBBFF" w:rsidR="002534F2" w:rsidRPr="006A03DD" w:rsidRDefault="002534F2" w:rsidP="002534F2">
            <w:pPr>
              <w:widowControl/>
              <w:jc w:val="center"/>
              <w:rPr>
                <w:rFonts w:ascii="Times New Roman" w:eastAsia="仿宋_GB2312" w:hAnsi="Times New Roman" w:cs="宋体"/>
                <w:color w:val="000000"/>
                <w:kern w:val="0"/>
                <w:szCs w:val="21"/>
              </w:rPr>
            </w:pPr>
            <w:r>
              <w:rPr>
                <w:rFonts w:ascii="Times New Roman" w:eastAsia="仿宋_GB2312" w:hAnsi="Times New Roman" w:cs="宋体"/>
                <w:color w:val="000000"/>
                <w:kern w:val="0"/>
                <w:szCs w:val="21"/>
              </w:rPr>
              <w:t>1</w:t>
            </w: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14:paraId="6E99A91E" w14:textId="1CB89AA0" w:rsidR="002534F2" w:rsidRPr="006A03DD" w:rsidRDefault="002534F2" w:rsidP="002534F2">
            <w:pPr>
              <w:widowControl/>
              <w:jc w:val="center"/>
              <w:rPr>
                <w:rFonts w:ascii="Times New Roman" w:eastAsia="仿宋_GB2312" w:hAnsi="Times New Roman" w:cs="宋体"/>
                <w:color w:val="000000"/>
                <w:kern w:val="0"/>
                <w:szCs w:val="21"/>
              </w:rPr>
            </w:pPr>
            <w:r>
              <w:rPr>
                <w:rFonts w:ascii="Times New Roman" w:eastAsia="仿宋_GB2312" w:hAnsi="Times New Roman" w:cs="宋体"/>
                <w:color w:val="000000"/>
                <w:kern w:val="0"/>
                <w:szCs w:val="21"/>
              </w:rPr>
              <w:t>2</w:t>
            </w: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14:paraId="17F9DA10" w14:textId="77777777" w:rsidR="002534F2" w:rsidRPr="006A03DD" w:rsidRDefault="002534F2" w:rsidP="002534F2">
            <w:pPr>
              <w:widowControl/>
              <w:jc w:val="center"/>
              <w:rPr>
                <w:rFonts w:ascii="Times New Roman" w:eastAsia="仿宋_GB2312" w:hAnsi="Times New Roman" w:cs="宋体"/>
                <w:color w:val="000000"/>
                <w:kern w:val="0"/>
                <w:szCs w:val="21"/>
              </w:rPr>
            </w:pPr>
          </w:p>
        </w:tc>
        <w:tc>
          <w:tcPr>
            <w:tcW w:w="442" w:type="pct"/>
            <w:gridSpan w:val="2"/>
            <w:tcBorders>
              <w:top w:val="single" w:sz="8" w:space="0" w:color="auto"/>
              <w:left w:val="single" w:sz="4" w:space="0" w:color="auto"/>
              <w:bottom w:val="single" w:sz="8" w:space="0" w:color="auto"/>
              <w:right w:val="double" w:sz="4" w:space="0" w:color="auto"/>
            </w:tcBorders>
            <w:shd w:val="clear" w:color="auto" w:fill="auto"/>
            <w:vAlign w:val="center"/>
          </w:tcPr>
          <w:p w14:paraId="672F5C85" w14:textId="2A28B62F" w:rsidR="002534F2" w:rsidRPr="006A03DD" w:rsidRDefault="002534F2" w:rsidP="002534F2">
            <w:pPr>
              <w:widowControl/>
              <w:jc w:val="center"/>
              <w:rPr>
                <w:rFonts w:ascii="Times New Roman" w:eastAsia="仿宋_GB2312" w:hAnsi="Times New Roman" w:cs="宋体"/>
                <w:color w:val="000000"/>
                <w:kern w:val="0"/>
                <w:szCs w:val="21"/>
              </w:rPr>
            </w:pPr>
            <w:r>
              <w:rPr>
                <w:rFonts w:ascii="Times New Roman" w:eastAsia="仿宋_GB2312" w:hAnsi="Times New Roman" w:cs="宋体" w:hint="eastAsia"/>
                <w:color w:val="000000"/>
                <w:kern w:val="0"/>
                <w:szCs w:val="21"/>
              </w:rPr>
              <w:t>1</w:t>
            </w:r>
          </w:p>
        </w:tc>
        <w:tc>
          <w:tcPr>
            <w:tcW w:w="442" w:type="pct"/>
            <w:tcBorders>
              <w:top w:val="single" w:sz="8" w:space="0" w:color="auto"/>
              <w:left w:val="double" w:sz="4" w:space="0" w:color="auto"/>
              <w:bottom w:val="single" w:sz="8" w:space="0" w:color="auto"/>
              <w:right w:val="single" w:sz="8" w:space="0" w:color="auto"/>
            </w:tcBorders>
            <w:shd w:val="clear" w:color="auto" w:fill="auto"/>
            <w:vAlign w:val="center"/>
          </w:tcPr>
          <w:p w14:paraId="1EFD49D0" w14:textId="5260D8B0" w:rsidR="002534F2" w:rsidRPr="006A03DD" w:rsidRDefault="002534F2" w:rsidP="002534F2">
            <w:pPr>
              <w:widowControl/>
              <w:jc w:val="center"/>
              <w:rPr>
                <w:rFonts w:ascii="Times New Roman" w:eastAsia="仿宋_GB2312" w:hAnsi="Times New Roman" w:cs="宋体"/>
                <w:color w:val="000000"/>
                <w:kern w:val="0"/>
                <w:szCs w:val="21"/>
              </w:rPr>
            </w:pPr>
            <w:r>
              <w:rPr>
                <w:rFonts w:ascii="Times New Roman" w:eastAsia="仿宋_GB2312" w:hAnsi="Times New Roman" w:cs="宋体" w:hint="eastAsia"/>
                <w:color w:val="000000"/>
                <w:kern w:val="0"/>
                <w:szCs w:val="21"/>
              </w:rPr>
              <w:t>5</w:t>
            </w:r>
          </w:p>
        </w:tc>
        <w:tc>
          <w:tcPr>
            <w:tcW w:w="441" w:type="pct"/>
            <w:tcBorders>
              <w:top w:val="single" w:sz="8" w:space="0" w:color="auto"/>
              <w:left w:val="nil"/>
              <w:bottom w:val="single" w:sz="8" w:space="0" w:color="auto"/>
              <w:right w:val="single" w:sz="8" w:space="0" w:color="auto"/>
            </w:tcBorders>
            <w:shd w:val="clear" w:color="auto" w:fill="auto"/>
            <w:vAlign w:val="center"/>
          </w:tcPr>
          <w:p w14:paraId="76056ED3" w14:textId="77777777" w:rsidR="002534F2" w:rsidRPr="006A03DD" w:rsidRDefault="002534F2" w:rsidP="002534F2">
            <w:pPr>
              <w:widowControl/>
              <w:jc w:val="center"/>
              <w:rPr>
                <w:rFonts w:ascii="Times New Roman" w:eastAsia="仿宋_GB2312" w:hAnsi="Times New Roman" w:cs="宋体"/>
                <w:color w:val="000000"/>
                <w:kern w:val="0"/>
                <w:szCs w:val="21"/>
              </w:rPr>
            </w:pPr>
          </w:p>
        </w:tc>
        <w:tc>
          <w:tcPr>
            <w:tcW w:w="436" w:type="pct"/>
            <w:tcBorders>
              <w:top w:val="single" w:sz="8" w:space="0" w:color="auto"/>
              <w:left w:val="nil"/>
              <w:bottom w:val="single" w:sz="8" w:space="0" w:color="auto"/>
              <w:right w:val="single" w:sz="12" w:space="0" w:color="auto"/>
            </w:tcBorders>
            <w:shd w:val="clear" w:color="auto" w:fill="auto"/>
            <w:vAlign w:val="center"/>
          </w:tcPr>
          <w:p w14:paraId="497992AE" w14:textId="1F707BD5" w:rsidR="002534F2" w:rsidRPr="006A03DD" w:rsidRDefault="002534F2" w:rsidP="002534F2">
            <w:pPr>
              <w:widowControl/>
              <w:jc w:val="center"/>
              <w:rPr>
                <w:rFonts w:ascii="Times New Roman" w:eastAsia="仿宋_GB2312" w:hAnsi="Times New Roman" w:cs="宋体"/>
                <w:color w:val="000000"/>
                <w:kern w:val="0"/>
                <w:szCs w:val="21"/>
              </w:rPr>
            </w:pPr>
            <w:r>
              <w:rPr>
                <w:rFonts w:ascii="Times New Roman" w:eastAsia="仿宋_GB2312" w:hAnsi="Times New Roman" w:cs="宋体" w:hint="eastAsia"/>
                <w:color w:val="000000"/>
                <w:kern w:val="0"/>
                <w:szCs w:val="21"/>
              </w:rPr>
              <w:t>4</w:t>
            </w:r>
          </w:p>
        </w:tc>
      </w:tr>
      <w:tr w:rsidR="002534F2" w:rsidRPr="006A03DD" w14:paraId="795221C4" w14:textId="77777777" w:rsidTr="00524D3E">
        <w:trPr>
          <w:trHeight w:val="539"/>
          <w:jc w:val="center"/>
        </w:trPr>
        <w:tc>
          <w:tcPr>
            <w:tcW w:w="575" w:type="pct"/>
            <w:tcBorders>
              <w:top w:val="single" w:sz="8" w:space="0" w:color="auto"/>
              <w:left w:val="single" w:sz="12" w:space="0" w:color="auto"/>
              <w:bottom w:val="single" w:sz="8" w:space="0" w:color="auto"/>
              <w:right w:val="single" w:sz="8" w:space="0" w:color="auto"/>
            </w:tcBorders>
            <w:shd w:val="clear" w:color="auto" w:fill="auto"/>
            <w:vAlign w:val="center"/>
            <w:hideMark/>
          </w:tcPr>
          <w:p w14:paraId="21A0DCBD" w14:textId="77777777" w:rsidR="002534F2" w:rsidRPr="006A03DD" w:rsidRDefault="002534F2" w:rsidP="002534F2">
            <w:pPr>
              <w:widowControl/>
              <w:jc w:val="center"/>
              <w:rPr>
                <w:rFonts w:ascii="Times New Roman" w:eastAsia="仿宋_GB2312" w:hAnsi="Times New Roman" w:cs="宋体"/>
                <w:color w:val="000000"/>
                <w:kern w:val="0"/>
                <w:szCs w:val="21"/>
              </w:rPr>
            </w:pPr>
            <w:r w:rsidRPr="006A03DD">
              <w:rPr>
                <w:rFonts w:ascii="Times New Roman" w:eastAsia="仿宋_GB2312" w:hAnsi="Times New Roman" w:cs="宋体" w:hint="eastAsia"/>
                <w:color w:val="000000"/>
                <w:kern w:val="0"/>
                <w:szCs w:val="21"/>
              </w:rPr>
              <w:t>副高级</w:t>
            </w:r>
          </w:p>
        </w:tc>
        <w:tc>
          <w:tcPr>
            <w:tcW w:w="372" w:type="pct"/>
            <w:tcBorders>
              <w:top w:val="single" w:sz="8" w:space="0" w:color="auto"/>
              <w:left w:val="single" w:sz="8" w:space="0" w:color="auto"/>
              <w:bottom w:val="single" w:sz="8" w:space="0" w:color="auto"/>
              <w:right w:val="single" w:sz="4" w:space="0" w:color="auto"/>
            </w:tcBorders>
            <w:shd w:val="clear" w:color="auto" w:fill="auto"/>
            <w:vAlign w:val="center"/>
          </w:tcPr>
          <w:p w14:paraId="3340F9C8" w14:textId="1907DB75" w:rsidR="002534F2" w:rsidRPr="006A03DD" w:rsidRDefault="002534F2" w:rsidP="002534F2">
            <w:pPr>
              <w:widowControl/>
              <w:jc w:val="center"/>
              <w:rPr>
                <w:rFonts w:ascii="Times New Roman" w:eastAsia="仿宋_GB2312" w:hAnsi="Times New Roman" w:cs="宋体"/>
                <w:color w:val="000000"/>
                <w:kern w:val="0"/>
                <w:szCs w:val="21"/>
              </w:rPr>
            </w:pPr>
            <w:r>
              <w:rPr>
                <w:rFonts w:ascii="Times New Roman" w:eastAsia="仿宋_GB2312" w:hAnsi="Times New Roman" w:cs="宋体"/>
                <w:color w:val="000000"/>
                <w:kern w:val="0"/>
                <w:szCs w:val="21"/>
              </w:rPr>
              <w:t>9</w:t>
            </w:r>
          </w:p>
        </w:tc>
        <w:tc>
          <w:tcPr>
            <w:tcW w:w="373" w:type="pct"/>
            <w:tcBorders>
              <w:top w:val="single" w:sz="8" w:space="0" w:color="auto"/>
              <w:left w:val="single" w:sz="4" w:space="0" w:color="auto"/>
              <w:bottom w:val="single" w:sz="8" w:space="0" w:color="auto"/>
              <w:right w:val="single" w:sz="4" w:space="0" w:color="auto"/>
            </w:tcBorders>
            <w:shd w:val="clear" w:color="auto" w:fill="auto"/>
            <w:vAlign w:val="center"/>
          </w:tcPr>
          <w:p w14:paraId="5EBB2D32" w14:textId="77777777" w:rsidR="002534F2" w:rsidRPr="006A03DD" w:rsidRDefault="002534F2" w:rsidP="002534F2">
            <w:pPr>
              <w:jc w:val="center"/>
              <w:rPr>
                <w:rFonts w:ascii="Times New Roman" w:eastAsia="仿宋_GB2312" w:hAnsi="Times New Roman" w:cs="宋体"/>
                <w:color w:val="000000"/>
                <w:kern w:val="0"/>
                <w:szCs w:val="21"/>
              </w:rPr>
            </w:pPr>
          </w:p>
        </w:tc>
        <w:tc>
          <w:tcPr>
            <w:tcW w:w="383" w:type="pct"/>
            <w:gridSpan w:val="2"/>
            <w:tcBorders>
              <w:top w:val="single" w:sz="8" w:space="0" w:color="auto"/>
              <w:left w:val="single" w:sz="4" w:space="0" w:color="auto"/>
              <w:bottom w:val="single" w:sz="8" w:space="0" w:color="auto"/>
              <w:right w:val="single" w:sz="4" w:space="0" w:color="auto"/>
            </w:tcBorders>
            <w:shd w:val="clear" w:color="auto" w:fill="auto"/>
            <w:vAlign w:val="center"/>
          </w:tcPr>
          <w:p w14:paraId="4DC1B234" w14:textId="4CC3BA18" w:rsidR="002534F2" w:rsidRPr="006A03DD" w:rsidRDefault="002534F2" w:rsidP="002534F2">
            <w:pPr>
              <w:widowControl/>
              <w:jc w:val="center"/>
              <w:rPr>
                <w:rFonts w:ascii="Times New Roman" w:eastAsia="仿宋_GB2312" w:hAnsi="Times New Roman" w:cs="宋体"/>
                <w:color w:val="000000"/>
                <w:kern w:val="0"/>
                <w:szCs w:val="21"/>
              </w:rPr>
            </w:pPr>
            <w:r>
              <w:rPr>
                <w:rFonts w:ascii="Times New Roman" w:eastAsia="仿宋_GB2312" w:hAnsi="Times New Roman" w:cs="宋体" w:hint="eastAsia"/>
                <w:color w:val="000000"/>
                <w:kern w:val="0"/>
                <w:szCs w:val="21"/>
              </w:rPr>
              <w:t>3</w:t>
            </w: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14:paraId="1ADE42F8" w14:textId="6D7F6E30" w:rsidR="002534F2" w:rsidRPr="006A03DD" w:rsidRDefault="002534F2" w:rsidP="002534F2">
            <w:pPr>
              <w:widowControl/>
              <w:jc w:val="center"/>
              <w:rPr>
                <w:rFonts w:ascii="Times New Roman" w:eastAsia="仿宋_GB2312" w:hAnsi="Times New Roman" w:cs="宋体"/>
                <w:color w:val="000000"/>
                <w:kern w:val="0"/>
                <w:szCs w:val="21"/>
              </w:rPr>
            </w:pPr>
            <w:r>
              <w:rPr>
                <w:rFonts w:ascii="Times New Roman" w:eastAsia="仿宋_GB2312" w:hAnsi="Times New Roman" w:cs="宋体" w:hint="eastAsia"/>
                <w:color w:val="000000"/>
                <w:kern w:val="0"/>
                <w:szCs w:val="21"/>
              </w:rPr>
              <w:t>3</w:t>
            </w: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14:paraId="5BBBE1E9" w14:textId="0D0232FD" w:rsidR="002534F2" w:rsidRPr="006A03DD" w:rsidRDefault="002534F2" w:rsidP="002534F2">
            <w:pPr>
              <w:widowControl/>
              <w:jc w:val="center"/>
              <w:rPr>
                <w:rFonts w:ascii="Times New Roman" w:eastAsia="仿宋_GB2312" w:hAnsi="Times New Roman" w:cs="宋体"/>
                <w:color w:val="000000"/>
                <w:kern w:val="0"/>
                <w:szCs w:val="21"/>
              </w:rPr>
            </w:pPr>
            <w:r>
              <w:rPr>
                <w:rFonts w:ascii="Times New Roman" w:eastAsia="仿宋_GB2312" w:hAnsi="Times New Roman" w:cs="宋体"/>
                <w:color w:val="000000"/>
                <w:kern w:val="0"/>
                <w:szCs w:val="21"/>
              </w:rPr>
              <w:t>3</w:t>
            </w: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14:paraId="51D67BDD" w14:textId="48B0588F" w:rsidR="002534F2" w:rsidRPr="006A03DD" w:rsidRDefault="002534F2" w:rsidP="002534F2">
            <w:pPr>
              <w:widowControl/>
              <w:jc w:val="center"/>
              <w:rPr>
                <w:rFonts w:ascii="Times New Roman" w:eastAsia="仿宋_GB2312" w:hAnsi="Times New Roman" w:cs="宋体"/>
                <w:color w:val="000000"/>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14:paraId="2C5AAD6B" w14:textId="77777777" w:rsidR="002534F2" w:rsidRPr="006A03DD" w:rsidRDefault="002534F2" w:rsidP="002534F2">
            <w:pPr>
              <w:widowControl/>
              <w:jc w:val="center"/>
              <w:rPr>
                <w:rFonts w:ascii="Times New Roman" w:eastAsia="仿宋_GB2312" w:hAnsi="Times New Roman" w:cs="宋体"/>
                <w:color w:val="000000"/>
                <w:kern w:val="0"/>
                <w:szCs w:val="21"/>
              </w:rPr>
            </w:pPr>
          </w:p>
        </w:tc>
        <w:tc>
          <w:tcPr>
            <w:tcW w:w="442" w:type="pct"/>
            <w:gridSpan w:val="2"/>
            <w:tcBorders>
              <w:top w:val="single" w:sz="8" w:space="0" w:color="auto"/>
              <w:left w:val="single" w:sz="4" w:space="0" w:color="auto"/>
              <w:bottom w:val="single" w:sz="8" w:space="0" w:color="auto"/>
              <w:right w:val="double" w:sz="4" w:space="0" w:color="auto"/>
            </w:tcBorders>
            <w:shd w:val="clear" w:color="auto" w:fill="auto"/>
            <w:vAlign w:val="center"/>
          </w:tcPr>
          <w:p w14:paraId="2DBBBD6F" w14:textId="77777777" w:rsidR="002534F2" w:rsidRPr="006A03DD" w:rsidRDefault="002534F2" w:rsidP="002534F2">
            <w:pPr>
              <w:widowControl/>
              <w:jc w:val="center"/>
              <w:rPr>
                <w:rFonts w:ascii="Times New Roman" w:eastAsia="仿宋_GB2312" w:hAnsi="Times New Roman" w:cs="宋体"/>
                <w:color w:val="000000"/>
                <w:kern w:val="0"/>
                <w:szCs w:val="21"/>
              </w:rPr>
            </w:pPr>
          </w:p>
        </w:tc>
        <w:tc>
          <w:tcPr>
            <w:tcW w:w="442" w:type="pct"/>
            <w:tcBorders>
              <w:top w:val="single" w:sz="8" w:space="0" w:color="auto"/>
              <w:left w:val="double" w:sz="4" w:space="0" w:color="auto"/>
              <w:bottom w:val="single" w:sz="8" w:space="0" w:color="auto"/>
              <w:right w:val="single" w:sz="8" w:space="0" w:color="auto"/>
            </w:tcBorders>
            <w:shd w:val="clear" w:color="auto" w:fill="auto"/>
            <w:vAlign w:val="center"/>
          </w:tcPr>
          <w:p w14:paraId="165F23D1" w14:textId="2333955B" w:rsidR="002534F2" w:rsidRPr="006A03DD" w:rsidRDefault="002534F2" w:rsidP="002534F2">
            <w:pPr>
              <w:widowControl/>
              <w:jc w:val="center"/>
              <w:rPr>
                <w:rFonts w:ascii="Times New Roman" w:eastAsia="仿宋_GB2312" w:hAnsi="Times New Roman" w:cs="宋体"/>
                <w:color w:val="000000"/>
                <w:kern w:val="0"/>
                <w:szCs w:val="21"/>
              </w:rPr>
            </w:pPr>
            <w:r>
              <w:rPr>
                <w:rFonts w:ascii="Times New Roman" w:eastAsia="仿宋_GB2312" w:hAnsi="Times New Roman" w:cs="宋体"/>
                <w:color w:val="000000"/>
                <w:kern w:val="0"/>
                <w:szCs w:val="21"/>
              </w:rPr>
              <w:t>4</w:t>
            </w:r>
          </w:p>
        </w:tc>
        <w:tc>
          <w:tcPr>
            <w:tcW w:w="441" w:type="pct"/>
            <w:tcBorders>
              <w:top w:val="single" w:sz="8" w:space="0" w:color="auto"/>
              <w:left w:val="nil"/>
              <w:bottom w:val="single" w:sz="8" w:space="0" w:color="auto"/>
              <w:right w:val="single" w:sz="8" w:space="0" w:color="auto"/>
            </w:tcBorders>
            <w:shd w:val="clear" w:color="auto" w:fill="auto"/>
            <w:vAlign w:val="center"/>
          </w:tcPr>
          <w:p w14:paraId="5AEDD042" w14:textId="415EE447" w:rsidR="002534F2" w:rsidRPr="006A03DD" w:rsidRDefault="002534F2" w:rsidP="002534F2">
            <w:pPr>
              <w:widowControl/>
              <w:jc w:val="center"/>
              <w:rPr>
                <w:rFonts w:ascii="Times New Roman" w:eastAsia="仿宋_GB2312" w:hAnsi="Times New Roman" w:cs="宋体"/>
                <w:color w:val="000000"/>
                <w:kern w:val="0"/>
                <w:szCs w:val="21"/>
              </w:rPr>
            </w:pPr>
            <w:r>
              <w:rPr>
                <w:rFonts w:ascii="Times New Roman" w:eastAsia="仿宋_GB2312" w:hAnsi="Times New Roman" w:cs="宋体"/>
                <w:color w:val="000000"/>
                <w:kern w:val="0"/>
                <w:szCs w:val="21"/>
              </w:rPr>
              <w:t>5</w:t>
            </w:r>
          </w:p>
        </w:tc>
        <w:tc>
          <w:tcPr>
            <w:tcW w:w="436" w:type="pct"/>
            <w:tcBorders>
              <w:top w:val="single" w:sz="8" w:space="0" w:color="auto"/>
              <w:left w:val="nil"/>
              <w:bottom w:val="single" w:sz="8" w:space="0" w:color="auto"/>
              <w:right w:val="single" w:sz="12" w:space="0" w:color="auto"/>
            </w:tcBorders>
            <w:shd w:val="clear" w:color="auto" w:fill="auto"/>
            <w:vAlign w:val="center"/>
          </w:tcPr>
          <w:p w14:paraId="705B4AD1" w14:textId="6A89C29F" w:rsidR="002534F2" w:rsidRPr="006A03DD" w:rsidRDefault="002534F2" w:rsidP="002534F2">
            <w:pPr>
              <w:widowControl/>
              <w:jc w:val="center"/>
              <w:rPr>
                <w:rFonts w:ascii="Times New Roman" w:eastAsia="仿宋_GB2312" w:hAnsi="Times New Roman" w:cs="宋体"/>
                <w:color w:val="000000"/>
                <w:kern w:val="0"/>
                <w:szCs w:val="21"/>
              </w:rPr>
            </w:pPr>
            <w:r>
              <w:rPr>
                <w:rFonts w:ascii="Times New Roman" w:eastAsia="仿宋_GB2312" w:hAnsi="Times New Roman" w:cs="宋体"/>
                <w:color w:val="000000"/>
                <w:kern w:val="0"/>
                <w:szCs w:val="21"/>
              </w:rPr>
              <w:t>6</w:t>
            </w:r>
          </w:p>
        </w:tc>
      </w:tr>
      <w:tr w:rsidR="002534F2" w:rsidRPr="006A03DD" w14:paraId="0EC431A5" w14:textId="77777777" w:rsidTr="003C2C15">
        <w:trPr>
          <w:trHeight w:val="539"/>
          <w:jc w:val="center"/>
        </w:trPr>
        <w:tc>
          <w:tcPr>
            <w:tcW w:w="575" w:type="pct"/>
            <w:tcBorders>
              <w:top w:val="single" w:sz="8" w:space="0" w:color="auto"/>
              <w:left w:val="single" w:sz="12" w:space="0" w:color="auto"/>
              <w:bottom w:val="single" w:sz="8" w:space="0" w:color="auto"/>
              <w:right w:val="single" w:sz="8" w:space="0" w:color="auto"/>
            </w:tcBorders>
            <w:shd w:val="clear" w:color="auto" w:fill="auto"/>
            <w:vAlign w:val="center"/>
          </w:tcPr>
          <w:p w14:paraId="5EE6677E" w14:textId="77777777" w:rsidR="002534F2" w:rsidRPr="006A03DD" w:rsidRDefault="002534F2" w:rsidP="002534F2">
            <w:pPr>
              <w:widowControl/>
              <w:jc w:val="center"/>
              <w:rPr>
                <w:rFonts w:ascii="Times New Roman" w:eastAsia="仿宋_GB2312" w:hAnsi="Times New Roman" w:cs="宋体"/>
                <w:color w:val="000000"/>
                <w:kern w:val="0"/>
                <w:szCs w:val="21"/>
              </w:rPr>
            </w:pPr>
            <w:r w:rsidRPr="006A03DD">
              <w:rPr>
                <w:rFonts w:ascii="Times New Roman" w:eastAsia="仿宋_GB2312" w:hAnsi="Times New Roman" w:cs="宋体" w:hint="eastAsia"/>
                <w:color w:val="000000"/>
                <w:kern w:val="0"/>
                <w:szCs w:val="21"/>
              </w:rPr>
              <w:t>中</w:t>
            </w:r>
            <w:r w:rsidRPr="006A03DD">
              <w:rPr>
                <w:rFonts w:ascii="Times New Roman" w:eastAsia="仿宋_GB2312" w:hAnsi="Times New Roman" w:cs="宋体" w:hint="eastAsia"/>
                <w:color w:val="000000"/>
                <w:kern w:val="0"/>
                <w:szCs w:val="21"/>
              </w:rPr>
              <w:t xml:space="preserve">  </w:t>
            </w:r>
            <w:r w:rsidRPr="006A03DD">
              <w:rPr>
                <w:rFonts w:ascii="Times New Roman" w:eastAsia="仿宋_GB2312" w:hAnsi="Times New Roman" w:cs="宋体" w:hint="eastAsia"/>
                <w:color w:val="000000"/>
                <w:kern w:val="0"/>
                <w:szCs w:val="21"/>
              </w:rPr>
              <w:t>级</w:t>
            </w:r>
          </w:p>
        </w:tc>
        <w:tc>
          <w:tcPr>
            <w:tcW w:w="372" w:type="pct"/>
            <w:tcBorders>
              <w:top w:val="single" w:sz="8" w:space="0" w:color="auto"/>
              <w:left w:val="single" w:sz="8" w:space="0" w:color="auto"/>
              <w:bottom w:val="single" w:sz="8" w:space="0" w:color="auto"/>
              <w:right w:val="single" w:sz="4" w:space="0" w:color="auto"/>
            </w:tcBorders>
            <w:shd w:val="clear" w:color="auto" w:fill="auto"/>
            <w:vAlign w:val="center"/>
          </w:tcPr>
          <w:p w14:paraId="481D4063" w14:textId="0273C604" w:rsidR="002534F2" w:rsidRPr="006A03DD" w:rsidRDefault="002534F2" w:rsidP="002534F2">
            <w:pPr>
              <w:widowControl/>
              <w:jc w:val="center"/>
              <w:rPr>
                <w:rFonts w:ascii="Times New Roman" w:eastAsia="仿宋_GB2312" w:hAnsi="Times New Roman" w:cs="宋体"/>
                <w:color w:val="000000"/>
                <w:kern w:val="0"/>
                <w:szCs w:val="21"/>
              </w:rPr>
            </w:pPr>
            <w:r>
              <w:rPr>
                <w:rFonts w:ascii="Times New Roman" w:eastAsia="仿宋_GB2312" w:hAnsi="Times New Roman" w:cs="宋体" w:hint="eastAsia"/>
                <w:color w:val="000000"/>
                <w:kern w:val="0"/>
                <w:szCs w:val="21"/>
              </w:rPr>
              <w:t>4</w:t>
            </w:r>
          </w:p>
        </w:tc>
        <w:tc>
          <w:tcPr>
            <w:tcW w:w="373" w:type="pct"/>
            <w:tcBorders>
              <w:top w:val="single" w:sz="8" w:space="0" w:color="auto"/>
              <w:left w:val="single" w:sz="4" w:space="0" w:color="auto"/>
              <w:bottom w:val="single" w:sz="8" w:space="0" w:color="auto"/>
              <w:right w:val="single" w:sz="4" w:space="0" w:color="auto"/>
            </w:tcBorders>
            <w:shd w:val="clear" w:color="auto" w:fill="auto"/>
            <w:vAlign w:val="center"/>
          </w:tcPr>
          <w:p w14:paraId="253BFA39" w14:textId="096A023E" w:rsidR="002534F2" w:rsidRPr="006A03DD" w:rsidRDefault="002534F2" w:rsidP="002534F2">
            <w:pPr>
              <w:jc w:val="center"/>
              <w:rPr>
                <w:rFonts w:ascii="Times New Roman" w:eastAsia="仿宋_GB2312" w:hAnsi="Times New Roman" w:cs="宋体"/>
                <w:color w:val="000000"/>
                <w:kern w:val="0"/>
                <w:szCs w:val="21"/>
              </w:rPr>
            </w:pPr>
            <w:r>
              <w:rPr>
                <w:rFonts w:ascii="Times New Roman" w:eastAsia="仿宋_GB2312" w:hAnsi="Times New Roman" w:cs="宋体" w:hint="eastAsia"/>
                <w:color w:val="000000"/>
                <w:kern w:val="0"/>
                <w:szCs w:val="21"/>
              </w:rPr>
              <w:t>4</w:t>
            </w:r>
          </w:p>
        </w:tc>
        <w:tc>
          <w:tcPr>
            <w:tcW w:w="383" w:type="pct"/>
            <w:gridSpan w:val="2"/>
            <w:tcBorders>
              <w:top w:val="single" w:sz="8" w:space="0" w:color="auto"/>
              <w:left w:val="single" w:sz="4" w:space="0" w:color="auto"/>
              <w:bottom w:val="single" w:sz="8" w:space="0" w:color="auto"/>
              <w:right w:val="single" w:sz="4" w:space="0" w:color="auto"/>
            </w:tcBorders>
            <w:shd w:val="clear" w:color="auto" w:fill="auto"/>
            <w:vAlign w:val="center"/>
          </w:tcPr>
          <w:p w14:paraId="08FB1189" w14:textId="32A1F5FB" w:rsidR="002534F2" w:rsidRPr="006A03DD" w:rsidRDefault="002534F2" w:rsidP="002534F2">
            <w:pPr>
              <w:widowControl/>
              <w:jc w:val="center"/>
              <w:rPr>
                <w:rFonts w:ascii="Times New Roman" w:eastAsia="仿宋_GB2312" w:hAnsi="Times New Roman" w:cs="宋体"/>
                <w:color w:val="000000"/>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14:paraId="22DC6A6C" w14:textId="3E6772BE" w:rsidR="002534F2" w:rsidRPr="006A03DD" w:rsidRDefault="002534F2" w:rsidP="002534F2">
            <w:pPr>
              <w:widowControl/>
              <w:jc w:val="center"/>
              <w:rPr>
                <w:rFonts w:ascii="Times New Roman" w:eastAsia="仿宋_GB2312" w:hAnsi="Times New Roman" w:cs="宋体"/>
                <w:color w:val="000000"/>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14:paraId="7CEB66CE" w14:textId="77777777" w:rsidR="002534F2" w:rsidRPr="006A03DD" w:rsidRDefault="002534F2" w:rsidP="002534F2">
            <w:pPr>
              <w:widowControl/>
              <w:jc w:val="center"/>
              <w:rPr>
                <w:rFonts w:ascii="Times New Roman" w:eastAsia="仿宋_GB2312" w:hAnsi="Times New Roman" w:cs="宋体"/>
                <w:color w:val="000000"/>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14:paraId="6DD3E82A" w14:textId="77777777" w:rsidR="002534F2" w:rsidRPr="006A03DD" w:rsidRDefault="002534F2" w:rsidP="002534F2">
            <w:pPr>
              <w:widowControl/>
              <w:jc w:val="center"/>
              <w:rPr>
                <w:rFonts w:ascii="Times New Roman" w:eastAsia="仿宋_GB2312" w:hAnsi="Times New Roman" w:cs="宋体"/>
                <w:color w:val="000000"/>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14:paraId="757E92DC" w14:textId="77777777" w:rsidR="002534F2" w:rsidRPr="006A03DD" w:rsidRDefault="002534F2" w:rsidP="002534F2">
            <w:pPr>
              <w:widowControl/>
              <w:jc w:val="center"/>
              <w:rPr>
                <w:rFonts w:ascii="Times New Roman" w:eastAsia="仿宋_GB2312" w:hAnsi="Times New Roman" w:cs="宋体"/>
                <w:color w:val="000000"/>
                <w:kern w:val="0"/>
                <w:szCs w:val="21"/>
              </w:rPr>
            </w:pPr>
          </w:p>
        </w:tc>
        <w:tc>
          <w:tcPr>
            <w:tcW w:w="442" w:type="pct"/>
            <w:gridSpan w:val="2"/>
            <w:tcBorders>
              <w:top w:val="single" w:sz="8" w:space="0" w:color="auto"/>
              <w:left w:val="single" w:sz="4" w:space="0" w:color="auto"/>
              <w:bottom w:val="single" w:sz="8" w:space="0" w:color="auto"/>
              <w:right w:val="double" w:sz="4" w:space="0" w:color="auto"/>
            </w:tcBorders>
            <w:shd w:val="clear" w:color="auto" w:fill="auto"/>
            <w:vAlign w:val="center"/>
          </w:tcPr>
          <w:p w14:paraId="13D4E8A7" w14:textId="77777777" w:rsidR="002534F2" w:rsidRPr="006A03DD" w:rsidRDefault="002534F2" w:rsidP="002534F2">
            <w:pPr>
              <w:widowControl/>
              <w:jc w:val="center"/>
              <w:rPr>
                <w:rFonts w:ascii="Times New Roman" w:eastAsia="仿宋_GB2312" w:hAnsi="Times New Roman" w:cs="宋体"/>
                <w:color w:val="000000"/>
                <w:kern w:val="0"/>
                <w:szCs w:val="21"/>
              </w:rPr>
            </w:pPr>
          </w:p>
        </w:tc>
        <w:tc>
          <w:tcPr>
            <w:tcW w:w="442" w:type="pct"/>
            <w:tcBorders>
              <w:top w:val="single" w:sz="8" w:space="0" w:color="auto"/>
              <w:left w:val="double" w:sz="4" w:space="0" w:color="auto"/>
              <w:bottom w:val="single" w:sz="8" w:space="0" w:color="auto"/>
              <w:right w:val="single" w:sz="8" w:space="0" w:color="auto"/>
            </w:tcBorders>
            <w:shd w:val="clear" w:color="auto" w:fill="auto"/>
            <w:vAlign w:val="center"/>
          </w:tcPr>
          <w:p w14:paraId="69EE0357" w14:textId="59C19D33" w:rsidR="002534F2" w:rsidRPr="006A03DD" w:rsidRDefault="002534F2" w:rsidP="002534F2">
            <w:pPr>
              <w:widowControl/>
              <w:jc w:val="center"/>
              <w:rPr>
                <w:rFonts w:ascii="Times New Roman" w:eastAsia="仿宋_GB2312" w:hAnsi="Times New Roman" w:cs="宋体"/>
                <w:color w:val="000000"/>
                <w:kern w:val="0"/>
                <w:szCs w:val="21"/>
              </w:rPr>
            </w:pPr>
            <w:r>
              <w:rPr>
                <w:rFonts w:ascii="Times New Roman" w:eastAsia="仿宋_GB2312" w:hAnsi="Times New Roman" w:cs="宋体" w:hint="eastAsia"/>
                <w:color w:val="000000"/>
                <w:kern w:val="0"/>
                <w:szCs w:val="21"/>
              </w:rPr>
              <w:t>2</w:t>
            </w:r>
          </w:p>
        </w:tc>
        <w:tc>
          <w:tcPr>
            <w:tcW w:w="441" w:type="pct"/>
            <w:tcBorders>
              <w:top w:val="single" w:sz="8" w:space="0" w:color="auto"/>
              <w:left w:val="nil"/>
              <w:bottom w:val="single" w:sz="8" w:space="0" w:color="auto"/>
              <w:right w:val="single" w:sz="8" w:space="0" w:color="auto"/>
            </w:tcBorders>
            <w:shd w:val="clear" w:color="auto" w:fill="auto"/>
            <w:vAlign w:val="center"/>
          </w:tcPr>
          <w:p w14:paraId="6B03150B" w14:textId="0A6184FC" w:rsidR="002534F2" w:rsidRPr="006A03DD" w:rsidRDefault="002534F2" w:rsidP="002534F2">
            <w:pPr>
              <w:widowControl/>
              <w:jc w:val="center"/>
              <w:rPr>
                <w:rFonts w:ascii="Times New Roman" w:eastAsia="仿宋_GB2312" w:hAnsi="Times New Roman" w:cs="宋体"/>
                <w:color w:val="000000"/>
                <w:kern w:val="0"/>
                <w:szCs w:val="21"/>
              </w:rPr>
            </w:pPr>
            <w:r>
              <w:rPr>
                <w:rFonts w:ascii="Times New Roman" w:eastAsia="仿宋_GB2312" w:hAnsi="Times New Roman" w:cs="宋体" w:hint="eastAsia"/>
                <w:color w:val="000000"/>
                <w:kern w:val="0"/>
                <w:szCs w:val="21"/>
              </w:rPr>
              <w:t>2</w:t>
            </w:r>
          </w:p>
        </w:tc>
        <w:tc>
          <w:tcPr>
            <w:tcW w:w="436" w:type="pct"/>
            <w:tcBorders>
              <w:top w:val="single" w:sz="8" w:space="0" w:color="auto"/>
              <w:left w:val="nil"/>
              <w:bottom w:val="single" w:sz="8" w:space="0" w:color="auto"/>
              <w:right w:val="single" w:sz="12" w:space="0" w:color="auto"/>
            </w:tcBorders>
            <w:shd w:val="clear" w:color="auto" w:fill="auto"/>
            <w:vAlign w:val="center"/>
          </w:tcPr>
          <w:p w14:paraId="704B2B2C" w14:textId="276849E9" w:rsidR="002534F2" w:rsidRPr="006A03DD" w:rsidRDefault="002534F2" w:rsidP="002534F2">
            <w:pPr>
              <w:widowControl/>
              <w:jc w:val="center"/>
              <w:rPr>
                <w:rFonts w:ascii="Times New Roman" w:eastAsia="仿宋_GB2312" w:hAnsi="Times New Roman" w:cs="宋体"/>
                <w:color w:val="000000"/>
                <w:kern w:val="0"/>
                <w:szCs w:val="21"/>
              </w:rPr>
            </w:pPr>
          </w:p>
        </w:tc>
      </w:tr>
      <w:tr w:rsidR="002534F2" w:rsidRPr="006A03DD" w14:paraId="787842F7" w14:textId="77777777" w:rsidTr="00524D3E">
        <w:trPr>
          <w:trHeight w:val="539"/>
          <w:jc w:val="center"/>
        </w:trPr>
        <w:tc>
          <w:tcPr>
            <w:tcW w:w="575" w:type="pct"/>
            <w:tcBorders>
              <w:top w:val="single" w:sz="8" w:space="0" w:color="auto"/>
              <w:left w:val="single" w:sz="12" w:space="0" w:color="auto"/>
              <w:bottom w:val="single" w:sz="8" w:space="0" w:color="auto"/>
              <w:right w:val="single" w:sz="8" w:space="0" w:color="auto"/>
            </w:tcBorders>
            <w:shd w:val="clear" w:color="auto" w:fill="auto"/>
            <w:vAlign w:val="center"/>
            <w:hideMark/>
          </w:tcPr>
          <w:p w14:paraId="17B147C2" w14:textId="77777777" w:rsidR="002534F2" w:rsidRPr="006A03DD" w:rsidRDefault="002534F2" w:rsidP="002534F2">
            <w:pPr>
              <w:widowControl/>
              <w:jc w:val="center"/>
              <w:rPr>
                <w:rFonts w:ascii="Times New Roman" w:eastAsia="仿宋_GB2312" w:hAnsi="Times New Roman" w:cs="宋体"/>
                <w:color w:val="000000"/>
                <w:kern w:val="0"/>
                <w:szCs w:val="21"/>
              </w:rPr>
            </w:pPr>
            <w:r w:rsidRPr="006A03DD">
              <w:rPr>
                <w:rFonts w:ascii="Times New Roman" w:eastAsia="仿宋_GB2312" w:hAnsi="Times New Roman" w:cs="宋体" w:hint="eastAsia"/>
                <w:color w:val="000000"/>
                <w:kern w:val="0"/>
                <w:szCs w:val="21"/>
              </w:rPr>
              <w:t>其</w:t>
            </w:r>
            <w:r w:rsidRPr="006A03DD">
              <w:rPr>
                <w:rFonts w:ascii="Times New Roman" w:eastAsia="仿宋_GB2312" w:hAnsi="Times New Roman" w:cs="宋体" w:hint="eastAsia"/>
                <w:color w:val="000000"/>
                <w:kern w:val="0"/>
                <w:szCs w:val="21"/>
              </w:rPr>
              <w:t xml:space="preserve">  </w:t>
            </w:r>
            <w:r w:rsidRPr="006A03DD">
              <w:rPr>
                <w:rFonts w:ascii="Times New Roman" w:eastAsia="仿宋_GB2312" w:hAnsi="Times New Roman" w:cs="宋体" w:hint="eastAsia"/>
                <w:color w:val="000000"/>
                <w:kern w:val="0"/>
                <w:szCs w:val="21"/>
              </w:rPr>
              <w:t>他</w:t>
            </w:r>
          </w:p>
        </w:tc>
        <w:tc>
          <w:tcPr>
            <w:tcW w:w="372" w:type="pct"/>
            <w:tcBorders>
              <w:top w:val="single" w:sz="8" w:space="0" w:color="auto"/>
              <w:left w:val="single" w:sz="8" w:space="0" w:color="auto"/>
              <w:bottom w:val="single" w:sz="8" w:space="0" w:color="auto"/>
              <w:right w:val="single" w:sz="4" w:space="0" w:color="auto"/>
            </w:tcBorders>
            <w:shd w:val="clear" w:color="auto" w:fill="auto"/>
            <w:vAlign w:val="center"/>
          </w:tcPr>
          <w:p w14:paraId="071A9587" w14:textId="77777777" w:rsidR="002534F2" w:rsidRPr="006A03DD" w:rsidRDefault="002534F2" w:rsidP="002534F2">
            <w:pPr>
              <w:widowControl/>
              <w:jc w:val="center"/>
              <w:rPr>
                <w:rFonts w:ascii="Times New Roman" w:eastAsia="仿宋_GB2312" w:hAnsi="Times New Roman" w:cs="宋体"/>
                <w:color w:val="000000"/>
                <w:kern w:val="0"/>
                <w:szCs w:val="21"/>
              </w:rPr>
            </w:pPr>
          </w:p>
        </w:tc>
        <w:tc>
          <w:tcPr>
            <w:tcW w:w="373" w:type="pct"/>
            <w:tcBorders>
              <w:top w:val="single" w:sz="8" w:space="0" w:color="auto"/>
              <w:left w:val="single" w:sz="4" w:space="0" w:color="auto"/>
              <w:bottom w:val="single" w:sz="8" w:space="0" w:color="auto"/>
              <w:right w:val="single" w:sz="4" w:space="0" w:color="auto"/>
            </w:tcBorders>
            <w:shd w:val="clear" w:color="auto" w:fill="auto"/>
            <w:vAlign w:val="center"/>
          </w:tcPr>
          <w:p w14:paraId="21E70A6D" w14:textId="77777777" w:rsidR="002534F2" w:rsidRPr="006A03DD" w:rsidRDefault="002534F2" w:rsidP="002534F2">
            <w:pPr>
              <w:jc w:val="center"/>
              <w:rPr>
                <w:rFonts w:ascii="Times New Roman" w:eastAsia="仿宋_GB2312" w:hAnsi="Times New Roman" w:cs="宋体"/>
                <w:color w:val="000000"/>
                <w:kern w:val="0"/>
                <w:szCs w:val="21"/>
              </w:rPr>
            </w:pPr>
          </w:p>
        </w:tc>
        <w:tc>
          <w:tcPr>
            <w:tcW w:w="383" w:type="pct"/>
            <w:gridSpan w:val="2"/>
            <w:tcBorders>
              <w:top w:val="single" w:sz="8" w:space="0" w:color="auto"/>
              <w:left w:val="single" w:sz="4" w:space="0" w:color="auto"/>
              <w:bottom w:val="single" w:sz="8" w:space="0" w:color="auto"/>
              <w:right w:val="single" w:sz="4" w:space="0" w:color="auto"/>
            </w:tcBorders>
            <w:shd w:val="clear" w:color="auto" w:fill="auto"/>
            <w:vAlign w:val="center"/>
          </w:tcPr>
          <w:p w14:paraId="3787BBC9" w14:textId="77777777" w:rsidR="002534F2" w:rsidRPr="006A03DD" w:rsidRDefault="002534F2" w:rsidP="002534F2">
            <w:pPr>
              <w:widowControl/>
              <w:jc w:val="center"/>
              <w:rPr>
                <w:rFonts w:ascii="Times New Roman" w:eastAsia="仿宋_GB2312" w:hAnsi="Times New Roman" w:cs="宋体"/>
                <w:color w:val="000000"/>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14:paraId="6D3BCCBB" w14:textId="77777777" w:rsidR="002534F2" w:rsidRPr="006A03DD" w:rsidRDefault="002534F2" w:rsidP="002534F2">
            <w:pPr>
              <w:widowControl/>
              <w:jc w:val="center"/>
              <w:rPr>
                <w:rFonts w:ascii="Times New Roman" w:eastAsia="仿宋_GB2312" w:hAnsi="Times New Roman" w:cs="宋体"/>
                <w:color w:val="000000"/>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14:paraId="2A2A2369" w14:textId="77777777" w:rsidR="002534F2" w:rsidRPr="006A03DD" w:rsidRDefault="002534F2" w:rsidP="002534F2">
            <w:pPr>
              <w:widowControl/>
              <w:jc w:val="center"/>
              <w:rPr>
                <w:rFonts w:ascii="Times New Roman" w:eastAsia="仿宋_GB2312" w:hAnsi="Times New Roman" w:cs="宋体"/>
                <w:color w:val="000000"/>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14:paraId="2D9D4831" w14:textId="77777777" w:rsidR="002534F2" w:rsidRPr="006A03DD" w:rsidRDefault="002534F2" w:rsidP="002534F2">
            <w:pPr>
              <w:widowControl/>
              <w:jc w:val="center"/>
              <w:rPr>
                <w:rFonts w:ascii="Times New Roman" w:eastAsia="仿宋_GB2312" w:hAnsi="Times New Roman" w:cs="宋体"/>
                <w:color w:val="000000"/>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14:paraId="05E73980" w14:textId="77777777" w:rsidR="002534F2" w:rsidRPr="006A03DD" w:rsidRDefault="002534F2" w:rsidP="002534F2">
            <w:pPr>
              <w:widowControl/>
              <w:jc w:val="center"/>
              <w:rPr>
                <w:rFonts w:ascii="Times New Roman" w:eastAsia="仿宋_GB2312" w:hAnsi="Times New Roman" w:cs="宋体"/>
                <w:color w:val="000000"/>
                <w:kern w:val="0"/>
                <w:szCs w:val="21"/>
              </w:rPr>
            </w:pPr>
          </w:p>
        </w:tc>
        <w:tc>
          <w:tcPr>
            <w:tcW w:w="442" w:type="pct"/>
            <w:gridSpan w:val="2"/>
            <w:tcBorders>
              <w:top w:val="single" w:sz="8" w:space="0" w:color="auto"/>
              <w:left w:val="single" w:sz="4" w:space="0" w:color="auto"/>
              <w:bottom w:val="single" w:sz="8" w:space="0" w:color="auto"/>
              <w:right w:val="double" w:sz="4" w:space="0" w:color="auto"/>
            </w:tcBorders>
            <w:shd w:val="clear" w:color="auto" w:fill="auto"/>
            <w:vAlign w:val="center"/>
          </w:tcPr>
          <w:p w14:paraId="129591BC" w14:textId="77777777" w:rsidR="002534F2" w:rsidRPr="006A03DD" w:rsidRDefault="002534F2" w:rsidP="002534F2">
            <w:pPr>
              <w:widowControl/>
              <w:jc w:val="center"/>
              <w:rPr>
                <w:rFonts w:ascii="Times New Roman" w:eastAsia="仿宋_GB2312" w:hAnsi="Times New Roman" w:cs="宋体"/>
                <w:color w:val="000000"/>
                <w:kern w:val="0"/>
                <w:szCs w:val="21"/>
              </w:rPr>
            </w:pPr>
          </w:p>
        </w:tc>
        <w:tc>
          <w:tcPr>
            <w:tcW w:w="442" w:type="pct"/>
            <w:tcBorders>
              <w:top w:val="single" w:sz="8" w:space="0" w:color="auto"/>
              <w:left w:val="double" w:sz="4" w:space="0" w:color="auto"/>
              <w:bottom w:val="single" w:sz="8" w:space="0" w:color="auto"/>
              <w:right w:val="single" w:sz="8" w:space="0" w:color="auto"/>
            </w:tcBorders>
            <w:shd w:val="clear" w:color="auto" w:fill="auto"/>
            <w:vAlign w:val="center"/>
          </w:tcPr>
          <w:p w14:paraId="0F048F8C" w14:textId="77777777" w:rsidR="002534F2" w:rsidRPr="006A03DD" w:rsidRDefault="002534F2" w:rsidP="002534F2">
            <w:pPr>
              <w:widowControl/>
              <w:jc w:val="center"/>
              <w:rPr>
                <w:rFonts w:ascii="Times New Roman" w:eastAsia="仿宋_GB2312" w:hAnsi="Times New Roman" w:cs="宋体"/>
                <w:color w:val="000000"/>
                <w:kern w:val="0"/>
                <w:szCs w:val="21"/>
              </w:rPr>
            </w:pPr>
          </w:p>
        </w:tc>
        <w:tc>
          <w:tcPr>
            <w:tcW w:w="441" w:type="pct"/>
            <w:tcBorders>
              <w:top w:val="single" w:sz="8" w:space="0" w:color="auto"/>
              <w:left w:val="nil"/>
              <w:bottom w:val="single" w:sz="8" w:space="0" w:color="auto"/>
              <w:right w:val="single" w:sz="8" w:space="0" w:color="auto"/>
            </w:tcBorders>
            <w:shd w:val="clear" w:color="auto" w:fill="auto"/>
            <w:vAlign w:val="center"/>
          </w:tcPr>
          <w:p w14:paraId="3D03B4D1" w14:textId="77777777" w:rsidR="002534F2" w:rsidRPr="006A03DD" w:rsidRDefault="002534F2" w:rsidP="002534F2">
            <w:pPr>
              <w:widowControl/>
              <w:jc w:val="center"/>
              <w:rPr>
                <w:rFonts w:ascii="Times New Roman" w:eastAsia="仿宋_GB2312" w:hAnsi="Times New Roman" w:cs="宋体"/>
                <w:color w:val="000000"/>
                <w:kern w:val="0"/>
                <w:szCs w:val="21"/>
              </w:rPr>
            </w:pPr>
          </w:p>
        </w:tc>
        <w:tc>
          <w:tcPr>
            <w:tcW w:w="436" w:type="pct"/>
            <w:tcBorders>
              <w:top w:val="single" w:sz="8" w:space="0" w:color="auto"/>
              <w:left w:val="nil"/>
              <w:bottom w:val="single" w:sz="8" w:space="0" w:color="auto"/>
              <w:right w:val="single" w:sz="12" w:space="0" w:color="auto"/>
            </w:tcBorders>
            <w:shd w:val="clear" w:color="auto" w:fill="auto"/>
            <w:vAlign w:val="center"/>
          </w:tcPr>
          <w:p w14:paraId="523C904A" w14:textId="77777777" w:rsidR="002534F2" w:rsidRPr="006A03DD" w:rsidRDefault="002534F2" w:rsidP="002534F2">
            <w:pPr>
              <w:widowControl/>
              <w:jc w:val="center"/>
              <w:rPr>
                <w:rFonts w:ascii="Times New Roman" w:eastAsia="仿宋_GB2312" w:hAnsi="Times New Roman" w:cs="宋体"/>
                <w:color w:val="000000"/>
                <w:kern w:val="0"/>
                <w:szCs w:val="21"/>
              </w:rPr>
            </w:pPr>
          </w:p>
        </w:tc>
      </w:tr>
      <w:tr w:rsidR="002534F2" w:rsidRPr="006A03DD" w14:paraId="3BC4CD5A" w14:textId="77777777" w:rsidTr="00524D3E">
        <w:trPr>
          <w:trHeight w:val="539"/>
          <w:jc w:val="center"/>
        </w:trPr>
        <w:tc>
          <w:tcPr>
            <w:tcW w:w="575" w:type="pct"/>
            <w:tcBorders>
              <w:top w:val="single" w:sz="8" w:space="0" w:color="auto"/>
              <w:left w:val="single" w:sz="12" w:space="0" w:color="auto"/>
              <w:bottom w:val="single" w:sz="8" w:space="0" w:color="auto"/>
              <w:right w:val="single" w:sz="8" w:space="0" w:color="auto"/>
            </w:tcBorders>
            <w:shd w:val="clear" w:color="auto" w:fill="auto"/>
            <w:vAlign w:val="center"/>
            <w:hideMark/>
          </w:tcPr>
          <w:p w14:paraId="38AE0700" w14:textId="77777777" w:rsidR="002534F2" w:rsidRPr="006A03DD" w:rsidRDefault="002534F2" w:rsidP="002534F2">
            <w:pPr>
              <w:widowControl/>
              <w:jc w:val="center"/>
              <w:rPr>
                <w:rFonts w:ascii="Times New Roman" w:eastAsia="仿宋_GB2312" w:hAnsi="Times New Roman" w:cs="宋体"/>
                <w:color w:val="000000"/>
                <w:kern w:val="0"/>
                <w:szCs w:val="21"/>
              </w:rPr>
            </w:pPr>
            <w:r w:rsidRPr="006A03DD">
              <w:rPr>
                <w:rFonts w:ascii="Times New Roman" w:eastAsia="仿宋_GB2312" w:hAnsi="Times New Roman" w:cs="宋体" w:hint="eastAsia"/>
                <w:color w:val="000000"/>
                <w:kern w:val="0"/>
                <w:szCs w:val="21"/>
              </w:rPr>
              <w:t>总</w:t>
            </w:r>
            <w:r w:rsidRPr="006A03DD">
              <w:rPr>
                <w:rFonts w:ascii="Times New Roman" w:eastAsia="仿宋_GB2312" w:hAnsi="Times New Roman" w:cs="宋体" w:hint="eastAsia"/>
                <w:color w:val="000000"/>
                <w:kern w:val="0"/>
                <w:szCs w:val="21"/>
              </w:rPr>
              <w:t xml:space="preserve">  </w:t>
            </w:r>
            <w:r w:rsidRPr="006A03DD">
              <w:rPr>
                <w:rFonts w:ascii="Times New Roman" w:eastAsia="仿宋_GB2312" w:hAnsi="Times New Roman" w:cs="宋体" w:hint="eastAsia"/>
                <w:color w:val="000000"/>
                <w:kern w:val="0"/>
                <w:szCs w:val="21"/>
              </w:rPr>
              <w:t>计</w:t>
            </w:r>
          </w:p>
        </w:tc>
        <w:tc>
          <w:tcPr>
            <w:tcW w:w="372" w:type="pct"/>
            <w:tcBorders>
              <w:top w:val="single" w:sz="8" w:space="0" w:color="auto"/>
              <w:left w:val="single" w:sz="8" w:space="0" w:color="auto"/>
              <w:bottom w:val="single" w:sz="8" w:space="0" w:color="auto"/>
              <w:right w:val="single" w:sz="4" w:space="0" w:color="auto"/>
            </w:tcBorders>
            <w:shd w:val="clear" w:color="auto" w:fill="auto"/>
            <w:vAlign w:val="center"/>
          </w:tcPr>
          <w:p w14:paraId="074F5BDA" w14:textId="1DEBB601" w:rsidR="002534F2" w:rsidRPr="006A03DD" w:rsidRDefault="002534F2" w:rsidP="002534F2">
            <w:pPr>
              <w:widowControl/>
              <w:jc w:val="center"/>
              <w:rPr>
                <w:rFonts w:ascii="Times New Roman" w:eastAsia="仿宋_GB2312" w:hAnsi="Times New Roman" w:cs="宋体"/>
                <w:color w:val="000000"/>
                <w:kern w:val="0"/>
                <w:szCs w:val="21"/>
              </w:rPr>
            </w:pPr>
            <w:r>
              <w:rPr>
                <w:rFonts w:ascii="Times New Roman" w:eastAsia="仿宋_GB2312" w:hAnsi="Times New Roman" w:cs="宋体" w:hint="eastAsia"/>
                <w:color w:val="000000"/>
                <w:kern w:val="0"/>
                <w:szCs w:val="21"/>
              </w:rPr>
              <w:t>1</w:t>
            </w:r>
            <w:r>
              <w:rPr>
                <w:rFonts w:ascii="Times New Roman" w:eastAsia="仿宋_GB2312" w:hAnsi="Times New Roman" w:cs="宋体"/>
                <w:color w:val="000000"/>
                <w:kern w:val="0"/>
                <w:szCs w:val="21"/>
              </w:rPr>
              <w:t>8</w:t>
            </w:r>
          </w:p>
        </w:tc>
        <w:tc>
          <w:tcPr>
            <w:tcW w:w="373" w:type="pct"/>
            <w:tcBorders>
              <w:top w:val="single" w:sz="8" w:space="0" w:color="auto"/>
              <w:left w:val="single" w:sz="4" w:space="0" w:color="auto"/>
              <w:bottom w:val="single" w:sz="8" w:space="0" w:color="auto"/>
              <w:right w:val="single" w:sz="4" w:space="0" w:color="auto"/>
            </w:tcBorders>
            <w:shd w:val="clear" w:color="auto" w:fill="auto"/>
            <w:vAlign w:val="center"/>
          </w:tcPr>
          <w:p w14:paraId="0A836D4D" w14:textId="28889639" w:rsidR="002534F2" w:rsidRPr="006A03DD" w:rsidRDefault="002534F2" w:rsidP="002534F2">
            <w:pPr>
              <w:jc w:val="center"/>
              <w:rPr>
                <w:rFonts w:ascii="Times New Roman" w:eastAsia="仿宋_GB2312" w:hAnsi="Times New Roman" w:cs="宋体"/>
                <w:color w:val="000000"/>
                <w:kern w:val="0"/>
                <w:szCs w:val="21"/>
              </w:rPr>
            </w:pPr>
            <w:r>
              <w:rPr>
                <w:rFonts w:ascii="Times New Roman" w:eastAsia="仿宋_GB2312" w:hAnsi="Times New Roman" w:cs="宋体" w:hint="eastAsia"/>
                <w:color w:val="000000"/>
                <w:kern w:val="0"/>
                <w:szCs w:val="21"/>
              </w:rPr>
              <w:t>4</w:t>
            </w:r>
          </w:p>
        </w:tc>
        <w:tc>
          <w:tcPr>
            <w:tcW w:w="383" w:type="pct"/>
            <w:gridSpan w:val="2"/>
            <w:tcBorders>
              <w:top w:val="single" w:sz="8" w:space="0" w:color="auto"/>
              <w:left w:val="single" w:sz="4" w:space="0" w:color="auto"/>
              <w:bottom w:val="single" w:sz="8" w:space="0" w:color="auto"/>
              <w:right w:val="single" w:sz="4" w:space="0" w:color="auto"/>
            </w:tcBorders>
            <w:shd w:val="clear" w:color="auto" w:fill="auto"/>
            <w:vAlign w:val="center"/>
          </w:tcPr>
          <w:p w14:paraId="6F04D1CD" w14:textId="2ED2938A" w:rsidR="002534F2" w:rsidRPr="006A03DD" w:rsidRDefault="002534F2" w:rsidP="002534F2">
            <w:pPr>
              <w:widowControl/>
              <w:jc w:val="center"/>
              <w:rPr>
                <w:rFonts w:ascii="Times New Roman" w:eastAsia="仿宋_GB2312" w:hAnsi="Times New Roman" w:cs="宋体"/>
                <w:color w:val="000000"/>
                <w:kern w:val="0"/>
                <w:szCs w:val="21"/>
              </w:rPr>
            </w:pPr>
            <w:r>
              <w:rPr>
                <w:rFonts w:ascii="Times New Roman" w:eastAsia="仿宋_GB2312" w:hAnsi="Times New Roman" w:cs="宋体" w:hint="eastAsia"/>
                <w:color w:val="000000"/>
                <w:kern w:val="0"/>
                <w:szCs w:val="21"/>
              </w:rPr>
              <w:t>3</w:t>
            </w: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14:paraId="26F19378" w14:textId="53A901C5" w:rsidR="002534F2" w:rsidRPr="006A03DD" w:rsidRDefault="002534F2" w:rsidP="002534F2">
            <w:pPr>
              <w:widowControl/>
              <w:jc w:val="center"/>
              <w:rPr>
                <w:rFonts w:ascii="Times New Roman" w:eastAsia="仿宋_GB2312" w:hAnsi="Times New Roman" w:cs="宋体"/>
                <w:color w:val="000000"/>
                <w:kern w:val="0"/>
                <w:szCs w:val="21"/>
              </w:rPr>
            </w:pPr>
            <w:r>
              <w:rPr>
                <w:rFonts w:ascii="Times New Roman" w:eastAsia="仿宋_GB2312" w:hAnsi="Times New Roman" w:cs="宋体" w:hint="eastAsia"/>
                <w:color w:val="000000"/>
                <w:kern w:val="0"/>
                <w:szCs w:val="21"/>
              </w:rPr>
              <w:t>4</w:t>
            </w: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14:paraId="1CB32EF3" w14:textId="7B5C8D2B" w:rsidR="002534F2" w:rsidRPr="006A03DD" w:rsidRDefault="002534F2" w:rsidP="002534F2">
            <w:pPr>
              <w:widowControl/>
              <w:jc w:val="center"/>
              <w:rPr>
                <w:rFonts w:ascii="Times New Roman" w:eastAsia="仿宋_GB2312" w:hAnsi="Times New Roman" w:cs="宋体"/>
                <w:color w:val="000000"/>
                <w:kern w:val="0"/>
                <w:szCs w:val="21"/>
              </w:rPr>
            </w:pPr>
            <w:r>
              <w:rPr>
                <w:rFonts w:ascii="Times New Roman" w:eastAsia="仿宋_GB2312" w:hAnsi="Times New Roman" w:cs="宋体"/>
                <w:color w:val="000000"/>
                <w:kern w:val="0"/>
                <w:szCs w:val="21"/>
              </w:rPr>
              <w:t>4</w:t>
            </w: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14:paraId="211CD747" w14:textId="37DFE5BA" w:rsidR="002534F2" w:rsidRPr="006A03DD" w:rsidRDefault="002534F2" w:rsidP="002534F2">
            <w:pPr>
              <w:widowControl/>
              <w:jc w:val="center"/>
              <w:rPr>
                <w:rFonts w:ascii="Times New Roman" w:eastAsia="仿宋_GB2312" w:hAnsi="Times New Roman" w:cs="宋体"/>
                <w:color w:val="000000"/>
                <w:kern w:val="0"/>
                <w:szCs w:val="21"/>
              </w:rPr>
            </w:pPr>
            <w:r>
              <w:rPr>
                <w:rFonts w:ascii="Times New Roman" w:eastAsia="仿宋_GB2312" w:hAnsi="Times New Roman" w:cs="宋体"/>
                <w:color w:val="000000"/>
                <w:kern w:val="0"/>
                <w:szCs w:val="21"/>
              </w:rPr>
              <w:t>2</w:t>
            </w: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14:paraId="6A7B7EB4" w14:textId="082B877D" w:rsidR="002534F2" w:rsidRPr="006A03DD" w:rsidRDefault="002534F2" w:rsidP="002534F2">
            <w:pPr>
              <w:widowControl/>
              <w:jc w:val="center"/>
              <w:rPr>
                <w:rFonts w:ascii="Times New Roman" w:eastAsia="仿宋_GB2312" w:hAnsi="Times New Roman" w:cs="宋体"/>
                <w:color w:val="000000"/>
                <w:kern w:val="0"/>
                <w:szCs w:val="21"/>
              </w:rPr>
            </w:pPr>
            <w:r>
              <w:rPr>
                <w:rFonts w:ascii="Times New Roman" w:eastAsia="仿宋_GB2312" w:hAnsi="Times New Roman" w:cs="宋体" w:hint="eastAsia"/>
                <w:color w:val="000000"/>
                <w:kern w:val="0"/>
                <w:szCs w:val="21"/>
              </w:rPr>
              <w:t>0</w:t>
            </w:r>
          </w:p>
        </w:tc>
        <w:tc>
          <w:tcPr>
            <w:tcW w:w="442" w:type="pct"/>
            <w:gridSpan w:val="2"/>
            <w:tcBorders>
              <w:top w:val="single" w:sz="8" w:space="0" w:color="auto"/>
              <w:left w:val="single" w:sz="4" w:space="0" w:color="auto"/>
              <w:bottom w:val="single" w:sz="8" w:space="0" w:color="auto"/>
              <w:right w:val="double" w:sz="4" w:space="0" w:color="auto"/>
            </w:tcBorders>
            <w:shd w:val="clear" w:color="auto" w:fill="auto"/>
            <w:vAlign w:val="center"/>
          </w:tcPr>
          <w:p w14:paraId="1EB8BD46" w14:textId="504D515F" w:rsidR="002534F2" w:rsidRPr="006A03DD" w:rsidRDefault="002534F2" w:rsidP="002534F2">
            <w:pPr>
              <w:widowControl/>
              <w:jc w:val="center"/>
              <w:rPr>
                <w:rFonts w:ascii="Times New Roman" w:eastAsia="仿宋_GB2312" w:hAnsi="Times New Roman" w:cs="宋体"/>
                <w:color w:val="000000"/>
                <w:kern w:val="0"/>
                <w:szCs w:val="21"/>
              </w:rPr>
            </w:pPr>
            <w:r>
              <w:rPr>
                <w:rFonts w:ascii="Times New Roman" w:eastAsia="仿宋_GB2312" w:hAnsi="Times New Roman" w:cs="宋体"/>
                <w:color w:val="000000"/>
                <w:kern w:val="0"/>
                <w:szCs w:val="21"/>
              </w:rPr>
              <w:t>1</w:t>
            </w:r>
          </w:p>
        </w:tc>
        <w:tc>
          <w:tcPr>
            <w:tcW w:w="442" w:type="pct"/>
            <w:tcBorders>
              <w:top w:val="single" w:sz="8" w:space="0" w:color="auto"/>
              <w:left w:val="double" w:sz="4" w:space="0" w:color="auto"/>
              <w:bottom w:val="single" w:sz="8" w:space="0" w:color="auto"/>
              <w:right w:val="single" w:sz="8" w:space="0" w:color="auto"/>
            </w:tcBorders>
            <w:shd w:val="clear" w:color="auto" w:fill="auto"/>
            <w:vAlign w:val="center"/>
          </w:tcPr>
          <w:p w14:paraId="3041DFE7" w14:textId="2F6A4056" w:rsidR="002534F2" w:rsidRPr="006A03DD" w:rsidRDefault="002534F2" w:rsidP="002534F2">
            <w:pPr>
              <w:widowControl/>
              <w:jc w:val="center"/>
              <w:rPr>
                <w:rFonts w:ascii="Times New Roman" w:eastAsia="仿宋_GB2312" w:hAnsi="Times New Roman" w:cs="宋体"/>
                <w:color w:val="000000"/>
                <w:kern w:val="0"/>
                <w:szCs w:val="21"/>
              </w:rPr>
            </w:pPr>
            <w:r>
              <w:rPr>
                <w:rFonts w:ascii="Times New Roman" w:eastAsia="仿宋_GB2312" w:hAnsi="Times New Roman" w:cs="宋体"/>
                <w:color w:val="000000"/>
                <w:kern w:val="0"/>
                <w:szCs w:val="21"/>
              </w:rPr>
              <w:t>1</w:t>
            </w:r>
            <w:r>
              <w:rPr>
                <w:rFonts w:ascii="Times New Roman" w:eastAsia="仿宋_GB2312" w:hAnsi="Times New Roman" w:cs="宋体" w:hint="eastAsia"/>
                <w:color w:val="000000"/>
                <w:kern w:val="0"/>
                <w:szCs w:val="21"/>
              </w:rPr>
              <w:t>1</w:t>
            </w:r>
          </w:p>
        </w:tc>
        <w:tc>
          <w:tcPr>
            <w:tcW w:w="441" w:type="pct"/>
            <w:tcBorders>
              <w:top w:val="single" w:sz="8" w:space="0" w:color="auto"/>
              <w:left w:val="nil"/>
              <w:bottom w:val="single" w:sz="8" w:space="0" w:color="auto"/>
              <w:right w:val="single" w:sz="8" w:space="0" w:color="auto"/>
            </w:tcBorders>
            <w:shd w:val="clear" w:color="auto" w:fill="auto"/>
            <w:vAlign w:val="center"/>
          </w:tcPr>
          <w:p w14:paraId="6A37609B" w14:textId="2CD411F7" w:rsidR="002534F2" w:rsidRPr="006A03DD" w:rsidRDefault="002534F2" w:rsidP="002534F2">
            <w:pPr>
              <w:widowControl/>
              <w:jc w:val="center"/>
              <w:rPr>
                <w:rFonts w:ascii="Times New Roman" w:eastAsia="仿宋_GB2312" w:hAnsi="Times New Roman" w:cs="宋体"/>
                <w:color w:val="000000"/>
                <w:kern w:val="0"/>
                <w:szCs w:val="21"/>
              </w:rPr>
            </w:pPr>
            <w:r>
              <w:rPr>
                <w:rFonts w:ascii="Times New Roman" w:eastAsia="仿宋_GB2312" w:hAnsi="Times New Roman" w:cs="宋体" w:hint="eastAsia"/>
                <w:color w:val="000000"/>
                <w:kern w:val="0"/>
                <w:szCs w:val="21"/>
              </w:rPr>
              <w:t>7</w:t>
            </w:r>
          </w:p>
        </w:tc>
        <w:tc>
          <w:tcPr>
            <w:tcW w:w="436" w:type="pct"/>
            <w:tcBorders>
              <w:top w:val="single" w:sz="8" w:space="0" w:color="auto"/>
              <w:left w:val="nil"/>
              <w:bottom w:val="single" w:sz="8" w:space="0" w:color="auto"/>
              <w:right w:val="single" w:sz="12" w:space="0" w:color="auto"/>
            </w:tcBorders>
            <w:shd w:val="clear" w:color="auto" w:fill="auto"/>
            <w:vAlign w:val="center"/>
          </w:tcPr>
          <w:p w14:paraId="69820348" w14:textId="50BB4726" w:rsidR="002534F2" w:rsidRPr="006A03DD" w:rsidRDefault="002534F2" w:rsidP="002534F2">
            <w:pPr>
              <w:widowControl/>
              <w:jc w:val="center"/>
              <w:rPr>
                <w:rFonts w:ascii="Times New Roman" w:eastAsia="仿宋_GB2312" w:hAnsi="Times New Roman" w:cs="宋体"/>
                <w:color w:val="000000"/>
                <w:kern w:val="0"/>
                <w:szCs w:val="21"/>
              </w:rPr>
            </w:pPr>
            <w:r>
              <w:rPr>
                <w:rFonts w:ascii="Times New Roman" w:eastAsia="仿宋_GB2312" w:hAnsi="Times New Roman" w:cs="宋体" w:hint="eastAsia"/>
                <w:color w:val="000000"/>
                <w:kern w:val="0"/>
                <w:szCs w:val="21"/>
              </w:rPr>
              <w:t>10</w:t>
            </w:r>
          </w:p>
        </w:tc>
      </w:tr>
      <w:tr w:rsidR="00524D3E" w:rsidRPr="006A03DD" w14:paraId="327BAF49" w14:textId="77777777" w:rsidTr="00EE3DBB">
        <w:trPr>
          <w:trHeight w:val="539"/>
          <w:jc w:val="center"/>
        </w:trPr>
        <w:tc>
          <w:tcPr>
            <w:tcW w:w="1669" w:type="pct"/>
            <w:gridSpan w:val="4"/>
            <w:tcBorders>
              <w:top w:val="single" w:sz="12" w:space="0" w:color="auto"/>
              <w:left w:val="single" w:sz="12" w:space="0" w:color="auto"/>
              <w:bottom w:val="single" w:sz="4" w:space="0" w:color="auto"/>
              <w:right w:val="single" w:sz="4" w:space="0" w:color="auto"/>
            </w:tcBorders>
            <w:shd w:val="clear" w:color="auto" w:fill="auto"/>
            <w:vAlign w:val="center"/>
            <w:hideMark/>
          </w:tcPr>
          <w:p w14:paraId="0806DAA1" w14:textId="77777777" w:rsidR="00524D3E" w:rsidRPr="006A03DD" w:rsidRDefault="00524D3E" w:rsidP="006A03DD">
            <w:pPr>
              <w:jc w:val="center"/>
              <w:rPr>
                <w:rFonts w:ascii="Times New Roman" w:eastAsia="仿宋_GB2312" w:hAnsi="Times New Roman" w:cs="宋体"/>
                <w:color w:val="000000"/>
                <w:kern w:val="0"/>
                <w:szCs w:val="21"/>
              </w:rPr>
            </w:pPr>
            <w:r w:rsidRPr="006A03DD">
              <w:rPr>
                <w:rFonts w:ascii="Times New Roman" w:eastAsia="仿宋_GB2312" w:hAnsi="Times New Roman" w:cs="Times New Roman" w:hint="eastAsia"/>
                <w:szCs w:val="21"/>
              </w:rPr>
              <w:t>导师人数（比例）</w:t>
            </w:r>
          </w:p>
        </w:tc>
        <w:tc>
          <w:tcPr>
            <w:tcW w:w="1665" w:type="pct"/>
            <w:gridSpan w:val="6"/>
            <w:tcBorders>
              <w:top w:val="single" w:sz="12" w:space="0" w:color="auto"/>
              <w:left w:val="single" w:sz="4" w:space="0" w:color="auto"/>
              <w:bottom w:val="single" w:sz="4" w:space="0" w:color="auto"/>
              <w:right w:val="single" w:sz="8" w:space="0" w:color="auto"/>
            </w:tcBorders>
            <w:shd w:val="clear" w:color="auto" w:fill="auto"/>
            <w:vAlign w:val="center"/>
          </w:tcPr>
          <w:p w14:paraId="09FDF94E" w14:textId="77777777" w:rsidR="00524D3E" w:rsidRPr="006A03DD" w:rsidRDefault="00524D3E" w:rsidP="006A03DD">
            <w:pPr>
              <w:widowControl/>
              <w:jc w:val="center"/>
              <w:rPr>
                <w:rFonts w:ascii="Times New Roman" w:eastAsia="仿宋_GB2312" w:hAnsi="Times New Roman" w:cs="宋体"/>
                <w:color w:val="000000"/>
                <w:kern w:val="0"/>
                <w:szCs w:val="21"/>
              </w:rPr>
            </w:pPr>
            <w:r w:rsidRPr="006A03DD">
              <w:rPr>
                <w:rFonts w:ascii="Times New Roman" w:eastAsia="仿宋_GB2312" w:hAnsi="Times New Roman" w:cs="Times New Roman" w:hint="eastAsia"/>
                <w:szCs w:val="21"/>
              </w:rPr>
              <w:t>博导人数（比例）</w:t>
            </w:r>
          </w:p>
        </w:tc>
        <w:tc>
          <w:tcPr>
            <w:tcW w:w="1666" w:type="pct"/>
            <w:gridSpan w:val="4"/>
            <w:tcBorders>
              <w:top w:val="single" w:sz="12" w:space="0" w:color="auto"/>
              <w:left w:val="nil"/>
              <w:bottom w:val="single" w:sz="4" w:space="0" w:color="auto"/>
              <w:right w:val="single" w:sz="12" w:space="0" w:color="auto"/>
            </w:tcBorders>
            <w:shd w:val="clear" w:color="auto" w:fill="auto"/>
            <w:vAlign w:val="center"/>
          </w:tcPr>
          <w:p w14:paraId="6F51DC41" w14:textId="77777777" w:rsidR="00524D3E" w:rsidRPr="006A03DD" w:rsidRDefault="00524D3E" w:rsidP="006A03DD">
            <w:pPr>
              <w:widowControl/>
              <w:jc w:val="center"/>
              <w:rPr>
                <w:rFonts w:ascii="Times New Roman" w:eastAsia="仿宋_GB2312" w:hAnsi="Times New Roman" w:cs="宋体"/>
                <w:color w:val="000000"/>
                <w:kern w:val="0"/>
                <w:szCs w:val="21"/>
              </w:rPr>
            </w:pPr>
            <w:r w:rsidRPr="006A03DD">
              <w:rPr>
                <w:rFonts w:ascii="Times New Roman" w:eastAsia="仿宋_GB2312" w:hAnsi="Times New Roman" w:cs="宋体" w:hint="eastAsia"/>
                <w:color w:val="000000"/>
                <w:kern w:val="0"/>
                <w:szCs w:val="21"/>
              </w:rPr>
              <w:t>有海外经历教师人数（比例）</w:t>
            </w:r>
          </w:p>
        </w:tc>
      </w:tr>
      <w:tr w:rsidR="00524D3E" w:rsidRPr="006A03DD" w14:paraId="371A7357" w14:textId="77777777" w:rsidTr="00EE3DBB">
        <w:trPr>
          <w:trHeight w:val="539"/>
          <w:jc w:val="center"/>
        </w:trPr>
        <w:tc>
          <w:tcPr>
            <w:tcW w:w="1669" w:type="pct"/>
            <w:gridSpan w:val="4"/>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14:paraId="4E005F28" w14:textId="62BA4BDF" w:rsidR="00524D3E" w:rsidRPr="00482E95" w:rsidRDefault="00524D3E" w:rsidP="00EE3DBB">
            <w:pPr>
              <w:jc w:val="center"/>
              <w:rPr>
                <w:rFonts w:ascii="Times New Roman" w:eastAsia="仿宋_GB2312" w:hAnsi="Times New Roman" w:cs="Times New Roman"/>
                <w:kern w:val="0"/>
                <w:szCs w:val="21"/>
              </w:rPr>
            </w:pPr>
            <w:r w:rsidRPr="00482E95">
              <w:rPr>
                <w:rFonts w:ascii="Times New Roman" w:eastAsia="仿宋_GB2312" w:hAnsi="Times New Roman" w:cs="Times New Roman" w:hint="eastAsia"/>
                <w:szCs w:val="21"/>
              </w:rPr>
              <w:t xml:space="preserve">    </w:t>
            </w:r>
            <w:r w:rsidR="00EE3DBB">
              <w:rPr>
                <w:rFonts w:ascii="Times New Roman" w:eastAsia="仿宋_GB2312" w:hAnsi="Times New Roman" w:cs="Times New Roman"/>
                <w:szCs w:val="21"/>
              </w:rPr>
              <w:t>5</w:t>
            </w:r>
            <w:r w:rsidRPr="00482E95">
              <w:rPr>
                <w:rFonts w:ascii="Times New Roman" w:eastAsia="仿宋_GB2312" w:hAnsi="Times New Roman" w:cs="Times New Roman" w:hint="eastAsia"/>
                <w:szCs w:val="21"/>
              </w:rPr>
              <w:t>人</w:t>
            </w:r>
            <w:r w:rsidRPr="00482E95">
              <w:rPr>
                <w:rFonts w:ascii="Times New Roman" w:eastAsia="仿宋_GB2312" w:hAnsi="Times New Roman" w:cs="Times New Roman" w:hint="eastAsia"/>
                <w:szCs w:val="21"/>
              </w:rPr>
              <w:t xml:space="preserve">  </w:t>
            </w:r>
            <w:r w:rsidRPr="00482E95">
              <w:rPr>
                <w:rFonts w:ascii="Times New Roman" w:eastAsia="仿宋_GB2312" w:hAnsi="Times New Roman" w:cs="Times New Roman" w:hint="eastAsia"/>
                <w:szCs w:val="21"/>
              </w:rPr>
              <w:t>（</w:t>
            </w:r>
            <w:r w:rsidRPr="00482E95">
              <w:rPr>
                <w:rFonts w:ascii="Times New Roman" w:eastAsia="仿宋_GB2312" w:hAnsi="Times New Roman" w:cs="Times New Roman" w:hint="eastAsia"/>
                <w:szCs w:val="21"/>
              </w:rPr>
              <w:t xml:space="preserve">  </w:t>
            </w:r>
            <w:r w:rsidR="00EE3DBB">
              <w:rPr>
                <w:rFonts w:ascii="Times New Roman" w:eastAsia="仿宋_GB2312" w:hAnsi="Times New Roman" w:cs="Times New Roman"/>
                <w:szCs w:val="21"/>
              </w:rPr>
              <w:t>27.8</w:t>
            </w:r>
            <w:r w:rsidRPr="00482E95">
              <w:rPr>
                <w:rFonts w:ascii="Times New Roman" w:eastAsia="仿宋_GB2312" w:hAnsi="Times New Roman" w:cs="Times New Roman" w:hint="eastAsia"/>
                <w:szCs w:val="21"/>
              </w:rPr>
              <w:t>％</w:t>
            </w:r>
            <w:r w:rsidR="004D797E">
              <w:rPr>
                <w:rFonts w:ascii="Times New Roman" w:eastAsia="仿宋_GB2312" w:hAnsi="Times New Roman" w:cs="Times New Roman" w:hint="eastAsia"/>
                <w:szCs w:val="21"/>
              </w:rPr>
              <w:t xml:space="preserve"> </w:t>
            </w:r>
            <w:r w:rsidRPr="00482E95">
              <w:rPr>
                <w:rFonts w:ascii="Times New Roman" w:eastAsia="仿宋_GB2312" w:hAnsi="Times New Roman" w:cs="Times New Roman" w:hint="eastAsia"/>
                <w:szCs w:val="21"/>
              </w:rPr>
              <w:t>）</w:t>
            </w:r>
          </w:p>
        </w:tc>
        <w:tc>
          <w:tcPr>
            <w:tcW w:w="1665" w:type="pct"/>
            <w:gridSpan w:val="6"/>
            <w:tcBorders>
              <w:top w:val="single" w:sz="4" w:space="0" w:color="auto"/>
              <w:left w:val="single" w:sz="4" w:space="0" w:color="auto"/>
              <w:bottom w:val="single" w:sz="12" w:space="0" w:color="auto"/>
              <w:right w:val="single" w:sz="8" w:space="0" w:color="auto"/>
            </w:tcBorders>
            <w:shd w:val="clear" w:color="auto" w:fill="auto"/>
            <w:vAlign w:val="center"/>
          </w:tcPr>
          <w:p w14:paraId="7F4F60FD" w14:textId="33941DD1" w:rsidR="00524D3E" w:rsidRPr="006A03DD" w:rsidRDefault="00524D3E" w:rsidP="00EE3DBB">
            <w:pPr>
              <w:widowControl/>
              <w:jc w:val="center"/>
              <w:rPr>
                <w:rFonts w:ascii="Times New Roman" w:eastAsia="仿宋_GB2312" w:hAnsi="Times New Roman" w:cs="Times New Roman"/>
                <w:color w:val="000000"/>
                <w:kern w:val="0"/>
                <w:szCs w:val="21"/>
              </w:rPr>
            </w:pPr>
            <w:r w:rsidRPr="006A03DD">
              <w:rPr>
                <w:rFonts w:ascii="Times New Roman" w:eastAsia="仿宋_GB2312" w:hAnsi="Times New Roman" w:cs="Times New Roman" w:hint="eastAsia"/>
                <w:szCs w:val="21"/>
              </w:rPr>
              <w:t xml:space="preserve">    </w:t>
            </w:r>
            <w:r w:rsidR="00EE3DBB">
              <w:rPr>
                <w:rFonts w:ascii="Times New Roman" w:eastAsia="仿宋_GB2312" w:hAnsi="Times New Roman" w:cs="Times New Roman"/>
                <w:szCs w:val="21"/>
              </w:rPr>
              <w:t>1</w:t>
            </w:r>
            <w:r w:rsidRPr="006A03DD">
              <w:rPr>
                <w:rFonts w:ascii="Times New Roman" w:eastAsia="仿宋_GB2312" w:hAnsi="Times New Roman" w:cs="Times New Roman" w:hint="eastAsia"/>
                <w:szCs w:val="21"/>
              </w:rPr>
              <w:t>人</w:t>
            </w:r>
            <w:r w:rsidRPr="006A03DD">
              <w:rPr>
                <w:rFonts w:ascii="Times New Roman" w:eastAsia="仿宋_GB2312" w:hAnsi="Times New Roman" w:cs="Times New Roman" w:hint="eastAsia"/>
                <w:szCs w:val="21"/>
              </w:rPr>
              <w:t xml:space="preserve">  </w:t>
            </w:r>
            <w:r w:rsidRPr="006A03DD">
              <w:rPr>
                <w:rFonts w:ascii="Times New Roman" w:eastAsia="仿宋_GB2312" w:hAnsi="Times New Roman" w:cs="Times New Roman" w:hint="eastAsia"/>
                <w:szCs w:val="21"/>
              </w:rPr>
              <w:t>（</w:t>
            </w:r>
            <w:r w:rsidR="004D797E">
              <w:rPr>
                <w:rFonts w:ascii="Times New Roman" w:eastAsia="仿宋_GB2312" w:hAnsi="Times New Roman" w:cs="Times New Roman" w:hint="eastAsia"/>
                <w:szCs w:val="21"/>
              </w:rPr>
              <w:t xml:space="preserve"> </w:t>
            </w:r>
            <w:r w:rsidR="00EE3DBB">
              <w:rPr>
                <w:rFonts w:ascii="Times New Roman" w:eastAsia="仿宋_GB2312" w:hAnsi="Times New Roman" w:cs="Times New Roman"/>
                <w:szCs w:val="21"/>
              </w:rPr>
              <w:t>5.6</w:t>
            </w:r>
            <w:r w:rsidRPr="006A03DD">
              <w:rPr>
                <w:rFonts w:ascii="Times New Roman" w:eastAsia="仿宋_GB2312" w:hAnsi="Times New Roman" w:cs="Times New Roman" w:hint="eastAsia"/>
                <w:szCs w:val="21"/>
              </w:rPr>
              <w:t>％</w:t>
            </w:r>
            <w:r w:rsidR="004D797E">
              <w:rPr>
                <w:rFonts w:ascii="Times New Roman" w:eastAsia="仿宋_GB2312" w:hAnsi="Times New Roman" w:cs="Times New Roman" w:hint="eastAsia"/>
                <w:szCs w:val="21"/>
              </w:rPr>
              <w:t xml:space="preserve"> </w:t>
            </w:r>
            <w:r w:rsidRPr="006A03DD">
              <w:rPr>
                <w:rFonts w:ascii="Times New Roman" w:eastAsia="仿宋_GB2312" w:hAnsi="Times New Roman" w:cs="Times New Roman" w:hint="eastAsia"/>
                <w:szCs w:val="21"/>
              </w:rPr>
              <w:t>）</w:t>
            </w:r>
          </w:p>
        </w:tc>
        <w:tc>
          <w:tcPr>
            <w:tcW w:w="1666" w:type="pct"/>
            <w:gridSpan w:val="4"/>
            <w:tcBorders>
              <w:top w:val="single" w:sz="4" w:space="0" w:color="auto"/>
              <w:left w:val="nil"/>
              <w:bottom w:val="single" w:sz="12" w:space="0" w:color="auto"/>
              <w:right w:val="single" w:sz="12" w:space="0" w:color="auto"/>
            </w:tcBorders>
            <w:shd w:val="clear" w:color="auto" w:fill="auto"/>
            <w:vAlign w:val="center"/>
          </w:tcPr>
          <w:p w14:paraId="2348B37C" w14:textId="5C140FBA" w:rsidR="00524D3E" w:rsidRPr="006A03DD" w:rsidRDefault="00524D3E" w:rsidP="00EE3DBB">
            <w:pPr>
              <w:widowControl/>
              <w:jc w:val="center"/>
              <w:rPr>
                <w:rFonts w:ascii="Times New Roman" w:eastAsia="仿宋_GB2312" w:hAnsi="Times New Roman" w:cs="Times New Roman"/>
                <w:color w:val="000000"/>
                <w:kern w:val="0"/>
                <w:szCs w:val="21"/>
              </w:rPr>
            </w:pPr>
            <w:r w:rsidRPr="006A03DD">
              <w:rPr>
                <w:rFonts w:ascii="Times New Roman" w:eastAsia="仿宋_GB2312" w:hAnsi="Times New Roman" w:cs="Times New Roman" w:hint="eastAsia"/>
                <w:szCs w:val="21"/>
              </w:rPr>
              <w:t xml:space="preserve">   </w:t>
            </w:r>
            <w:r w:rsidR="004B63C6">
              <w:rPr>
                <w:rFonts w:ascii="Times New Roman" w:eastAsia="仿宋_GB2312" w:hAnsi="Times New Roman" w:cs="Times New Roman"/>
                <w:szCs w:val="21"/>
              </w:rPr>
              <w:t>1</w:t>
            </w:r>
            <w:r w:rsidR="004D797E">
              <w:rPr>
                <w:rFonts w:ascii="Times New Roman" w:eastAsia="仿宋_GB2312" w:hAnsi="Times New Roman" w:cs="Times New Roman"/>
                <w:szCs w:val="21"/>
              </w:rPr>
              <w:t>2</w:t>
            </w:r>
            <w:r w:rsidRPr="006A03DD">
              <w:rPr>
                <w:rFonts w:ascii="Times New Roman" w:eastAsia="仿宋_GB2312" w:hAnsi="Times New Roman" w:cs="Times New Roman" w:hint="eastAsia"/>
                <w:szCs w:val="21"/>
              </w:rPr>
              <w:t xml:space="preserve"> </w:t>
            </w:r>
            <w:r w:rsidRPr="006A03DD">
              <w:rPr>
                <w:rFonts w:ascii="Times New Roman" w:eastAsia="仿宋_GB2312" w:hAnsi="Times New Roman" w:cs="Times New Roman" w:hint="eastAsia"/>
                <w:szCs w:val="21"/>
              </w:rPr>
              <w:t>人</w:t>
            </w:r>
            <w:r w:rsidRPr="006A03DD">
              <w:rPr>
                <w:rFonts w:ascii="Times New Roman" w:eastAsia="仿宋_GB2312" w:hAnsi="Times New Roman" w:cs="Times New Roman" w:hint="eastAsia"/>
                <w:szCs w:val="21"/>
              </w:rPr>
              <w:t xml:space="preserve">  </w:t>
            </w:r>
            <w:r w:rsidRPr="006A03DD">
              <w:rPr>
                <w:rFonts w:ascii="Times New Roman" w:eastAsia="仿宋_GB2312" w:hAnsi="Times New Roman" w:cs="Times New Roman" w:hint="eastAsia"/>
                <w:szCs w:val="21"/>
              </w:rPr>
              <w:t>（</w:t>
            </w:r>
            <w:r w:rsidRPr="006A03DD">
              <w:rPr>
                <w:rFonts w:ascii="Times New Roman" w:eastAsia="仿宋_GB2312" w:hAnsi="Times New Roman" w:cs="Times New Roman" w:hint="eastAsia"/>
                <w:szCs w:val="21"/>
              </w:rPr>
              <w:t xml:space="preserve"> </w:t>
            </w:r>
            <w:r w:rsidR="00EE3DBB">
              <w:rPr>
                <w:rFonts w:ascii="Times New Roman" w:eastAsia="仿宋_GB2312" w:hAnsi="Times New Roman" w:cs="Times New Roman"/>
                <w:szCs w:val="21"/>
              </w:rPr>
              <w:t>66.7</w:t>
            </w:r>
            <w:r w:rsidRPr="006A03DD">
              <w:rPr>
                <w:rFonts w:ascii="Times New Roman" w:eastAsia="仿宋_GB2312" w:hAnsi="Times New Roman" w:cs="Times New Roman" w:hint="eastAsia"/>
                <w:szCs w:val="21"/>
              </w:rPr>
              <w:t>％</w:t>
            </w:r>
            <w:r w:rsidR="004D797E">
              <w:rPr>
                <w:rFonts w:ascii="Times New Roman" w:eastAsia="仿宋_GB2312" w:hAnsi="Times New Roman" w:cs="Times New Roman" w:hint="eastAsia"/>
                <w:szCs w:val="21"/>
              </w:rPr>
              <w:t xml:space="preserve"> </w:t>
            </w:r>
            <w:r w:rsidRPr="006A03DD">
              <w:rPr>
                <w:rFonts w:ascii="Times New Roman" w:eastAsia="仿宋_GB2312" w:hAnsi="Times New Roman" w:cs="Times New Roman" w:hint="eastAsia"/>
                <w:szCs w:val="21"/>
              </w:rPr>
              <w:t>）</w:t>
            </w:r>
          </w:p>
        </w:tc>
      </w:tr>
    </w:tbl>
    <w:p w14:paraId="1AF855C9" w14:textId="77777777" w:rsidR="00854EC9" w:rsidRDefault="00854EC9" w:rsidP="00854EC9">
      <w:pPr>
        <w:spacing w:line="268" w:lineRule="exact"/>
        <w:ind w:left="660" w:right="120" w:hanging="527"/>
        <w:rPr>
          <w:sz w:val="20"/>
          <w:szCs w:val="20"/>
        </w:rPr>
      </w:pPr>
      <w:r>
        <w:rPr>
          <w:rFonts w:ascii="宋体" w:hAnsi="宋体" w:cs="宋体"/>
          <w:sz w:val="18"/>
          <w:szCs w:val="18"/>
        </w:rPr>
        <w:t>注：</w:t>
      </w:r>
      <w:r>
        <w:rPr>
          <w:rFonts w:ascii="Times New Roman" w:eastAsia="Times New Roman" w:hAnsi="Times New Roman"/>
          <w:sz w:val="18"/>
          <w:szCs w:val="18"/>
        </w:rPr>
        <w:t>1.</w:t>
      </w:r>
      <w:r>
        <w:rPr>
          <w:rFonts w:ascii="宋体" w:hAnsi="宋体" w:cs="宋体"/>
          <w:sz w:val="18"/>
          <w:szCs w:val="18"/>
        </w:rPr>
        <w:t>“行业经历”是指在相关行业从事工作</w:t>
      </w:r>
      <w:r>
        <w:rPr>
          <w:rFonts w:ascii="Times New Roman" w:eastAsia="Times New Roman" w:hAnsi="Times New Roman"/>
          <w:sz w:val="18"/>
          <w:szCs w:val="18"/>
        </w:rPr>
        <w:t xml:space="preserve"> 3 </w:t>
      </w:r>
      <w:proofErr w:type="gramStart"/>
      <w:r>
        <w:rPr>
          <w:rFonts w:ascii="宋体" w:hAnsi="宋体" w:cs="宋体"/>
          <w:sz w:val="18"/>
          <w:szCs w:val="18"/>
        </w:rPr>
        <w:t>个</w:t>
      </w:r>
      <w:proofErr w:type="gramEnd"/>
      <w:r>
        <w:rPr>
          <w:rFonts w:ascii="宋体" w:hAnsi="宋体" w:cs="宋体"/>
          <w:sz w:val="18"/>
          <w:szCs w:val="18"/>
        </w:rPr>
        <w:t>月以上。汉语国际教育专业“行业经历”是指</w:t>
      </w:r>
      <w:r>
        <w:rPr>
          <w:rFonts w:ascii="Times New Roman" w:eastAsia="Times New Roman" w:hAnsi="Times New Roman"/>
          <w:sz w:val="18"/>
          <w:szCs w:val="18"/>
        </w:rPr>
        <w:t xml:space="preserve"> 1 </w:t>
      </w:r>
      <w:r>
        <w:rPr>
          <w:rFonts w:ascii="宋体" w:hAnsi="宋体" w:cs="宋体"/>
          <w:sz w:val="18"/>
          <w:szCs w:val="18"/>
        </w:rPr>
        <w:t>年及以上海外学习及工作经历，单次时长大于</w:t>
      </w:r>
      <w:r>
        <w:rPr>
          <w:rFonts w:ascii="Times New Roman" w:eastAsia="Times New Roman" w:hAnsi="Times New Roman"/>
          <w:sz w:val="18"/>
          <w:szCs w:val="18"/>
        </w:rPr>
        <w:t xml:space="preserve"> 3 </w:t>
      </w:r>
      <w:proofErr w:type="gramStart"/>
      <w:r>
        <w:rPr>
          <w:rFonts w:ascii="宋体" w:hAnsi="宋体" w:cs="宋体"/>
          <w:sz w:val="18"/>
          <w:szCs w:val="18"/>
        </w:rPr>
        <w:t>个</w:t>
      </w:r>
      <w:proofErr w:type="gramEnd"/>
      <w:r>
        <w:rPr>
          <w:rFonts w:ascii="宋体" w:hAnsi="宋体" w:cs="宋体"/>
          <w:sz w:val="18"/>
          <w:szCs w:val="18"/>
        </w:rPr>
        <w:t>月。</w:t>
      </w:r>
    </w:p>
    <w:p w14:paraId="43FFC122" w14:textId="77777777" w:rsidR="00854EC9" w:rsidRDefault="00854EC9" w:rsidP="00854EC9">
      <w:pPr>
        <w:spacing w:line="65" w:lineRule="exact"/>
        <w:rPr>
          <w:sz w:val="20"/>
          <w:szCs w:val="20"/>
        </w:rPr>
      </w:pPr>
    </w:p>
    <w:p w14:paraId="4DED86B0" w14:textId="77777777" w:rsidR="00854EC9" w:rsidRDefault="00854EC9" w:rsidP="00854EC9">
      <w:pPr>
        <w:spacing w:line="300" w:lineRule="exact"/>
        <w:ind w:firstLineChars="303" w:firstLine="545"/>
        <w:rPr>
          <w:rFonts w:ascii="宋体" w:hAnsi="宋体" w:cs="宋体"/>
          <w:sz w:val="18"/>
          <w:szCs w:val="18"/>
        </w:rPr>
      </w:pPr>
      <w:r>
        <w:rPr>
          <w:rFonts w:ascii="Times New Roman" w:eastAsia="Times New Roman" w:hAnsi="Times New Roman"/>
          <w:sz w:val="18"/>
          <w:szCs w:val="18"/>
        </w:rPr>
        <w:t>2.</w:t>
      </w:r>
      <w:r>
        <w:rPr>
          <w:rFonts w:ascii="宋体" w:hAnsi="宋体" w:cs="宋体"/>
          <w:sz w:val="18"/>
          <w:szCs w:val="18"/>
        </w:rPr>
        <w:t>“导师</w:t>
      </w:r>
      <w:r>
        <w:rPr>
          <w:rFonts w:ascii="Times New Roman" w:eastAsia="Times New Roman" w:hAnsi="Times New Roman"/>
          <w:sz w:val="18"/>
          <w:szCs w:val="18"/>
        </w:rPr>
        <w:t>/</w:t>
      </w:r>
      <w:r>
        <w:rPr>
          <w:rFonts w:ascii="宋体" w:hAnsi="宋体" w:cs="宋体"/>
          <w:sz w:val="18"/>
          <w:szCs w:val="18"/>
        </w:rPr>
        <w:t>博导人数”仅统计具有导师</w:t>
      </w:r>
      <w:r>
        <w:rPr>
          <w:rFonts w:ascii="Times New Roman" w:eastAsia="Times New Roman" w:hAnsi="Times New Roman"/>
          <w:sz w:val="18"/>
          <w:szCs w:val="18"/>
        </w:rPr>
        <w:t>/</w:t>
      </w:r>
      <w:r>
        <w:rPr>
          <w:rFonts w:ascii="宋体" w:hAnsi="宋体" w:cs="宋体"/>
          <w:sz w:val="18"/>
          <w:szCs w:val="18"/>
        </w:rPr>
        <w:t>博导资格，且截至</w:t>
      </w:r>
      <w:r>
        <w:rPr>
          <w:rFonts w:ascii="Times New Roman" w:eastAsia="Times New Roman" w:hAnsi="Times New Roman"/>
          <w:sz w:val="18"/>
          <w:szCs w:val="18"/>
        </w:rPr>
        <w:t xml:space="preserve"> 2019 </w:t>
      </w:r>
      <w:r>
        <w:rPr>
          <w:rFonts w:ascii="宋体" w:hAnsi="宋体" w:cs="宋体"/>
          <w:sz w:val="18"/>
          <w:szCs w:val="18"/>
        </w:rPr>
        <w:t>年</w:t>
      </w:r>
      <w:r>
        <w:rPr>
          <w:rFonts w:ascii="Times New Roman" w:eastAsia="Times New Roman" w:hAnsi="Times New Roman"/>
          <w:sz w:val="18"/>
          <w:szCs w:val="18"/>
        </w:rPr>
        <w:t xml:space="preserve"> 12 </w:t>
      </w:r>
      <w:r>
        <w:rPr>
          <w:rFonts w:ascii="宋体" w:hAnsi="宋体" w:cs="宋体"/>
          <w:sz w:val="18"/>
          <w:szCs w:val="18"/>
        </w:rPr>
        <w:t>月</w:t>
      </w:r>
      <w:r>
        <w:rPr>
          <w:rFonts w:ascii="Times New Roman" w:eastAsia="Times New Roman" w:hAnsi="Times New Roman"/>
          <w:sz w:val="18"/>
          <w:szCs w:val="18"/>
        </w:rPr>
        <w:t xml:space="preserve"> 31 </w:t>
      </w:r>
      <w:r>
        <w:rPr>
          <w:rFonts w:ascii="宋体" w:hAnsi="宋体" w:cs="宋体"/>
          <w:sz w:val="18"/>
          <w:szCs w:val="18"/>
        </w:rPr>
        <w:t>日仍在指导研究生的导师，含在外单</w:t>
      </w:r>
    </w:p>
    <w:p w14:paraId="7522E969" w14:textId="2A0EDCB0" w:rsidR="001F163E" w:rsidRDefault="00854EC9" w:rsidP="00854EC9">
      <w:pPr>
        <w:spacing w:line="300" w:lineRule="exact"/>
        <w:ind w:firstLineChars="403" w:firstLine="725"/>
        <w:rPr>
          <w:rFonts w:ascii="宋体" w:hAnsi="宋体" w:cs="宋体"/>
          <w:sz w:val="18"/>
          <w:szCs w:val="18"/>
        </w:rPr>
      </w:pPr>
      <w:r>
        <w:rPr>
          <w:rFonts w:ascii="宋体" w:hAnsi="宋体" w:cs="宋体"/>
          <w:sz w:val="18"/>
          <w:szCs w:val="18"/>
        </w:rPr>
        <w:t>位兼职担任导师</w:t>
      </w:r>
      <w:r>
        <w:rPr>
          <w:rFonts w:ascii="Times New Roman" w:eastAsia="Times New Roman" w:hAnsi="Times New Roman"/>
          <w:sz w:val="18"/>
          <w:szCs w:val="18"/>
        </w:rPr>
        <w:t>/</w:t>
      </w:r>
      <w:r>
        <w:rPr>
          <w:rFonts w:ascii="宋体" w:hAnsi="宋体" w:cs="宋体"/>
          <w:sz w:val="18"/>
          <w:szCs w:val="18"/>
        </w:rPr>
        <w:t>博导人员。</w:t>
      </w:r>
    </w:p>
    <w:p w14:paraId="17350A95" w14:textId="77777777" w:rsidR="00A05621" w:rsidRPr="006A03DD" w:rsidRDefault="00A05621" w:rsidP="00854EC9">
      <w:pPr>
        <w:spacing w:line="300" w:lineRule="exact"/>
        <w:ind w:firstLineChars="403" w:firstLine="725"/>
        <w:rPr>
          <w:rFonts w:ascii="Times New Roman" w:eastAsia="宋体" w:hAnsi="Times New Roman" w:cs="Times New Roman"/>
          <w:color w:val="000000"/>
          <w:sz w:val="18"/>
          <w:szCs w:val="18"/>
        </w:rPr>
      </w:pPr>
    </w:p>
    <w:tbl>
      <w:tblPr>
        <w:tblW w:w="9639" w:type="dxa"/>
        <w:jc w:val="center"/>
        <w:tblLayout w:type="fixed"/>
        <w:tblLook w:val="04A0" w:firstRow="1" w:lastRow="0" w:firstColumn="1" w:lastColumn="0" w:noHBand="0" w:noVBand="1"/>
      </w:tblPr>
      <w:tblGrid>
        <w:gridCol w:w="1286"/>
        <w:gridCol w:w="746"/>
        <w:gridCol w:w="746"/>
        <w:gridCol w:w="761"/>
        <w:gridCol w:w="767"/>
        <w:gridCol w:w="783"/>
        <w:gridCol w:w="767"/>
        <w:gridCol w:w="767"/>
        <w:gridCol w:w="995"/>
        <w:gridCol w:w="995"/>
        <w:gridCol w:w="1026"/>
      </w:tblGrid>
      <w:tr w:rsidR="006A03DD" w:rsidRPr="006A03DD" w14:paraId="4C2E5888" w14:textId="77777777" w:rsidTr="000F1730">
        <w:trPr>
          <w:trHeight w:val="539"/>
          <w:jc w:val="center"/>
        </w:trPr>
        <w:tc>
          <w:tcPr>
            <w:tcW w:w="5000" w:type="pct"/>
            <w:gridSpan w:val="11"/>
            <w:tcBorders>
              <w:top w:val="single" w:sz="12" w:space="0" w:color="auto"/>
              <w:left w:val="single" w:sz="12" w:space="0" w:color="auto"/>
              <w:bottom w:val="single" w:sz="12" w:space="0" w:color="auto"/>
              <w:right w:val="single" w:sz="12" w:space="0" w:color="auto"/>
            </w:tcBorders>
            <w:shd w:val="clear" w:color="auto" w:fill="auto"/>
            <w:vAlign w:val="center"/>
          </w:tcPr>
          <w:p w14:paraId="57615608" w14:textId="77777777" w:rsidR="006A03DD" w:rsidRPr="006A03DD" w:rsidRDefault="00571951" w:rsidP="006A03DD">
            <w:pPr>
              <w:widowControl/>
              <w:jc w:val="left"/>
              <w:rPr>
                <w:rFonts w:ascii="Times New Roman" w:eastAsia="仿宋_GB2312" w:hAnsi="Times New Roman" w:cs="宋体"/>
                <w:color w:val="000000"/>
                <w:kern w:val="0"/>
                <w:szCs w:val="21"/>
              </w:rPr>
            </w:pPr>
            <w:r w:rsidRPr="006A03DD">
              <w:rPr>
                <w:rFonts w:ascii="Times New Roman" w:eastAsia="仿宋_GB2312" w:hAnsi="Times New Roman" w:cs="Times New Roman"/>
                <w:b/>
                <w:bCs/>
                <w:color w:val="000000"/>
                <w:szCs w:val="21"/>
              </w:rPr>
              <w:fldChar w:fldCharType="begin"/>
            </w:r>
            <w:r w:rsidR="006A03DD" w:rsidRPr="006A03DD">
              <w:rPr>
                <w:rFonts w:ascii="Times New Roman" w:eastAsia="仿宋_GB2312" w:hAnsi="Times New Roman" w:cs="Times New Roman"/>
                <w:b/>
                <w:bCs/>
                <w:color w:val="000000"/>
                <w:szCs w:val="21"/>
              </w:rPr>
              <w:instrText xml:space="preserve"> = 2 \* ROMAN </w:instrText>
            </w:r>
            <w:r w:rsidRPr="006A03DD">
              <w:rPr>
                <w:rFonts w:ascii="Times New Roman" w:eastAsia="仿宋_GB2312" w:hAnsi="Times New Roman" w:cs="Times New Roman"/>
                <w:b/>
                <w:bCs/>
                <w:color w:val="000000"/>
                <w:szCs w:val="21"/>
              </w:rPr>
              <w:fldChar w:fldCharType="separate"/>
            </w:r>
            <w:r w:rsidR="006A03DD" w:rsidRPr="006A03DD">
              <w:rPr>
                <w:rFonts w:ascii="Times New Roman" w:eastAsia="仿宋_GB2312" w:hAnsi="Times New Roman" w:cs="Times New Roman"/>
                <w:b/>
                <w:bCs/>
                <w:noProof/>
                <w:color w:val="000000"/>
                <w:szCs w:val="21"/>
              </w:rPr>
              <w:t>II</w:t>
            </w:r>
            <w:r w:rsidRPr="006A03DD">
              <w:rPr>
                <w:rFonts w:ascii="Times New Roman" w:eastAsia="仿宋_GB2312" w:hAnsi="Times New Roman" w:cs="Times New Roman"/>
                <w:b/>
                <w:bCs/>
                <w:color w:val="000000"/>
                <w:szCs w:val="21"/>
              </w:rPr>
              <w:fldChar w:fldCharType="end"/>
            </w:r>
            <w:r w:rsidR="006A03DD" w:rsidRPr="006A03DD">
              <w:rPr>
                <w:rFonts w:ascii="Times New Roman" w:eastAsia="仿宋_GB2312" w:hAnsi="Times New Roman" w:cs="Times New Roman"/>
                <w:b/>
                <w:bCs/>
                <w:color w:val="000000"/>
                <w:szCs w:val="21"/>
              </w:rPr>
              <w:t xml:space="preserve">-2  </w:t>
            </w:r>
            <w:r w:rsidR="006A03DD" w:rsidRPr="006A03DD">
              <w:rPr>
                <w:rFonts w:ascii="Times New Roman" w:eastAsia="仿宋_GB2312" w:hAnsi="Times New Roman" w:cs="宋体" w:hint="eastAsia"/>
                <w:b/>
                <w:bCs/>
                <w:color w:val="000000"/>
                <w:szCs w:val="21"/>
              </w:rPr>
              <w:t>行业教师基本情况</w:t>
            </w:r>
          </w:p>
        </w:tc>
      </w:tr>
      <w:tr w:rsidR="006A03DD" w:rsidRPr="006A03DD" w14:paraId="33D67991" w14:textId="77777777" w:rsidTr="000F1730">
        <w:trPr>
          <w:trHeight w:val="539"/>
          <w:jc w:val="center"/>
        </w:trPr>
        <w:tc>
          <w:tcPr>
            <w:tcW w:w="667" w:type="pct"/>
            <w:tcBorders>
              <w:top w:val="single" w:sz="12" w:space="0" w:color="auto"/>
              <w:left w:val="single" w:sz="12" w:space="0" w:color="auto"/>
              <w:bottom w:val="single" w:sz="8" w:space="0" w:color="auto"/>
              <w:right w:val="single" w:sz="8" w:space="0" w:color="auto"/>
            </w:tcBorders>
            <w:shd w:val="clear" w:color="auto" w:fill="auto"/>
            <w:vAlign w:val="center"/>
          </w:tcPr>
          <w:p w14:paraId="29073B44" w14:textId="77777777" w:rsidR="006A03DD" w:rsidRPr="006A03DD" w:rsidRDefault="006A03DD" w:rsidP="006A03DD">
            <w:pPr>
              <w:widowControl/>
              <w:jc w:val="center"/>
              <w:rPr>
                <w:rFonts w:ascii="Times New Roman" w:eastAsia="仿宋_GB2312" w:hAnsi="Times New Roman" w:cs="Times New Roman"/>
                <w:color w:val="000000"/>
                <w:kern w:val="0"/>
                <w:szCs w:val="21"/>
              </w:rPr>
            </w:pPr>
            <w:r w:rsidRPr="006A03DD">
              <w:rPr>
                <w:rFonts w:ascii="Times New Roman" w:eastAsia="仿宋_GB2312" w:hAnsi="Times New Roman" w:cs="Times New Roman"/>
                <w:color w:val="000000"/>
                <w:kern w:val="0"/>
                <w:szCs w:val="21"/>
              </w:rPr>
              <w:t>专业技术</w:t>
            </w:r>
          </w:p>
          <w:p w14:paraId="15795BB9" w14:textId="77777777" w:rsidR="006A03DD" w:rsidRPr="006A03DD" w:rsidDel="00226FE5" w:rsidRDefault="006A03DD" w:rsidP="006A03DD">
            <w:pPr>
              <w:widowControl/>
              <w:jc w:val="center"/>
              <w:rPr>
                <w:rFonts w:ascii="Times New Roman" w:eastAsia="仿宋_GB2312" w:hAnsi="Times New Roman" w:cs="Times New Roman"/>
                <w:color w:val="000000"/>
                <w:kern w:val="0"/>
                <w:szCs w:val="21"/>
              </w:rPr>
            </w:pPr>
            <w:r w:rsidRPr="006A03DD">
              <w:rPr>
                <w:rFonts w:ascii="Times New Roman" w:eastAsia="仿宋_GB2312" w:hAnsi="Times New Roman" w:cs="Times New Roman"/>
                <w:color w:val="000000"/>
                <w:kern w:val="0"/>
                <w:szCs w:val="21"/>
              </w:rPr>
              <w:t>职</w:t>
            </w:r>
            <w:r w:rsidRPr="006A03DD">
              <w:rPr>
                <w:rFonts w:ascii="Times New Roman" w:eastAsia="仿宋_GB2312" w:hAnsi="Times New Roman" w:cs="Times New Roman"/>
                <w:color w:val="000000"/>
                <w:kern w:val="0"/>
                <w:szCs w:val="21"/>
              </w:rPr>
              <w:t xml:space="preserve">    </w:t>
            </w:r>
            <w:proofErr w:type="gramStart"/>
            <w:r w:rsidRPr="006A03DD">
              <w:rPr>
                <w:rFonts w:ascii="Times New Roman" w:eastAsia="仿宋_GB2312" w:hAnsi="Times New Roman" w:cs="Times New Roman"/>
                <w:color w:val="000000"/>
                <w:kern w:val="0"/>
                <w:szCs w:val="21"/>
              </w:rPr>
              <w:t>务</w:t>
            </w:r>
            <w:proofErr w:type="gramEnd"/>
          </w:p>
        </w:tc>
        <w:tc>
          <w:tcPr>
            <w:tcW w:w="387" w:type="pct"/>
            <w:tcBorders>
              <w:top w:val="single" w:sz="12" w:space="0" w:color="auto"/>
              <w:left w:val="single" w:sz="8" w:space="0" w:color="auto"/>
              <w:bottom w:val="single" w:sz="8" w:space="0" w:color="auto"/>
              <w:right w:val="single" w:sz="4" w:space="0" w:color="auto"/>
            </w:tcBorders>
            <w:shd w:val="clear" w:color="auto" w:fill="auto"/>
            <w:vAlign w:val="center"/>
          </w:tcPr>
          <w:p w14:paraId="6BC08EA3" w14:textId="77777777" w:rsidR="006A03DD" w:rsidRPr="006A03DD" w:rsidRDefault="006A03DD" w:rsidP="006A03DD">
            <w:pPr>
              <w:widowControl/>
              <w:jc w:val="center"/>
              <w:rPr>
                <w:rFonts w:ascii="Times New Roman" w:eastAsia="仿宋_GB2312" w:hAnsi="Times New Roman" w:cs="Times New Roman"/>
                <w:color w:val="000000"/>
                <w:kern w:val="0"/>
                <w:szCs w:val="21"/>
              </w:rPr>
            </w:pPr>
            <w:r w:rsidRPr="006A03DD">
              <w:rPr>
                <w:rFonts w:ascii="Times New Roman" w:eastAsia="仿宋_GB2312" w:hAnsi="Times New Roman" w:cs="Times New Roman"/>
                <w:color w:val="000000"/>
                <w:kern w:val="0"/>
                <w:szCs w:val="21"/>
              </w:rPr>
              <w:t>人数</w:t>
            </w:r>
          </w:p>
          <w:p w14:paraId="552CF987" w14:textId="77777777" w:rsidR="006A03DD" w:rsidRPr="006A03DD" w:rsidDel="00226FE5" w:rsidRDefault="006A03DD" w:rsidP="006A03DD">
            <w:pPr>
              <w:widowControl/>
              <w:jc w:val="center"/>
              <w:rPr>
                <w:rFonts w:ascii="Times New Roman" w:eastAsia="仿宋_GB2312" w:hAnsi="Times New Roman" w:cs="Times New Roman"/>
                <w:color w:val="000000"/>
                <w:szCs w:val="21"/>
              </w:rPr>
            </w:pPr>
            <w:r w:rsidRPr="006A03DD">
              <w:rPr>
                <w:rFonts w:ascii="Times New Roman" w:eastAsia="仿宋_GB2312" w:hAnsi="Times New Roman" w:cs="Times New Roman"/>
                <w:color w:val="000000"/>
                <w:kern w:val="0"/>
                <w:szCs w:val="21"/>
              </w:rPr>
              <w:t>合计</w:t>
            </w:r>
          </w:p>
        </w:tc>
        <w:tc>
          <w:tcPr>
            <w:tcW w:w="387" w:type="pct"/>
            <w:tcBorders>
              <w:top w:val="single" w:sz="12" w:space="0" w:color="auto"/>
              <w:left w:val="single" w:sz="4" w:space="0" w:color="auto"/>
              <w:bottom w:val="single" w:sz="8" w:space="0" w:color="auto"/>
              <w:right w:val="single" w:sz="4" w:space="0" w:color="auto"/>
            </w:tcBorders>
            <w:shd w:val="clear" w:color="auto" w:fill="auto"/>
            <w:vAlign w:val="center"/>
          </w:tcPr>
          <w:p w14:paraId="396D82B1" w14:textId="77777777" w:rsidR="006A03DD" w:rsidRPr="006A03DD" w:rsidRDefault="006A03DD" w:rsidP="006A03DD">
            <w:pPr>
              <w:spacing w:line="300" w:lineRule="atLeast"/>
              <w:jc w:val="center"/>
              <w:rPr>
                <w:rFonts w:ascii="Times New Roman" w:eastAsia="仿宋_GB2312" w:hAnsi="Times New Roman" w:cs="Times New Roman"/>
                <w:color w:val="000000"/>
                <w:szCs w:val="21"/>
              </w:rPr>
            </w:pPr>
            <w:r w:rsidRPr="006A03DD">
              <w:rPr>
                <w:rFonts w:ascii="Times New Roman" w:eastAsia="仿宋_GB2312" w:hAnsi="Times New Roman" w:cs="Times New Roman"/>
                <w:color w:val="000000"/>
                <w:szCs w:val="21"/>
              </w:rPr>
              <w:t>35</w:t>
            </w:r>
            <w:r w:rsidRPr="006A03DD">
              <w:rPr>
                <w:rFonts w:ascii="Times New Roman" w:eastAsia="仿宋_GB2312" w:hAnsi="Times New Roman" w:cs="Times New Roman"/>
                <w:color w:val="000000"/>
                <w:szCs w:val="21"/>
              </w:rPr>
              <w:t>岁</w:t>
            </w:r>
          </w:p>
          <w:p w14:paraId="393B8130" w14:textId="77777777" w:rsidR="006A03DD" w:rsidRPr="006A03DD" w:rsidRDefault="006A03DD" w:rsidP="006A03DD">
            <w:pPr>
              <w:spacing w:line="300" w:lineRule="atLeast"/>
              <w:jc w:val="center"/>
              <w:rPr>
                <w:rFonts w:ascii="Times New Roman" w:eastAsia="仿宋_GB2312" w:hAnsi="Times New Roman" w:cs="Times New Roman"/>
                <w:color w:val="000000"/>
                <w:szCs w:val="21"/>
              </w:rPr>
            </w:pPr>
            <w:r w:rsidRPr="006A03DD">
              <w:rPr>
                <w:rFonts w:ascii="Times New Roman" w:eastAsia="仿宋_GB2312" w:hAnsi="Times New Roman" w:cs="Times New Roman" w:hint="eastAsia"/>
                <w:color w:val="000000"/>
                <w:szCs w:val="21"/>
              </w:rPr>
              <w:t>及</w:t>
            </w:r>
            <w:r w:rsidRPr="006A03DD">
              <w:rPr>
                <w:rFonts w:ascii="Times New Roman" w:eastAsia="仿宋_GB2312" w:hAnsi="Times New Roman" w:cs="Times New Roman"/>
                <w:color w:val="000000"/>
                <w:szCs w:val="21"/>
              </w:rPr>
              <w:t>以下</w:t>
            </w:r>
          </w:p>
        </w:tc>
        <w:tc>
          <w:tcPr>
            <w:tcW w:w="395" w:type="pct"/>
            <w:tcBorders>
              <w:top w:val="single" w:sz="12" w:space="0" w:color="auto"/>
              <w:left w:val="single" w:sz="4" w:space="0" w:color="auto"/>
              <w:bottom w:val="single" w:sz="8" w:space="0" w:color="auto"/>
              <w:right w:val="single" w:sz="4" w:space="0" w:color="auto"/>
            </w:tcBorders>
            <w:shd w:val="clear" w:color="auto" w:fill="auto"/>
            <w:vAlign w:val="center"/>
          </w:tcPr>
          <w:p w14:paraId="3AD7F3D1" w14:textId="77777777" w:rsidR="006A03DD" w:rsidRPr="006A03DD" w:rsidRDefault="006A03DD" w:rsidP="006A03DD">
            <w:pPr>
              <w:spacing w:line="300" w:lineRule="atLeast"/>
              <w:jc w:val="center"/>
              <w:rPr>
                <w:rFonts w:ascii="Times New Roman" w:eastAsia="仿宋_GB2312" w:hAnsi="Times New Roman" w:cs="Times New Roman"/>
                <w:color w:val="000000"/>
                <w:szCs w:val="21"/>
              </w:rPr>
            </w:pPr>
            <w:r w:rsidRPr="006A03DD">
              <w:rPr>
                <w:rFonts w:ascii="Times New Roman" w:eastAsia="仿宋_GB2312" w:hAnsi="Times New Roman" w:cs="Times New Roman"/>
                <w:color w:val="000000"/>
                <w:szCs w:val="21"/>
              </w:rPr>
              <w:t>36</w:t>
            </w:r>
            <w:r w:rsidRPr="006A03DD">
              <w:rPr>
                <w:rFonts w:ascii="Times New Roman" w:eastAsia="仿宋_GB2312" w:hAnsi="Times New Roman" w:cs="Times New Roman"/>
                <w:color w:val="000000"/>
                <w:szCs w:val="21"/>
              </w:rPr>
              <w:t>至</w:t>
            </w:r>
          </w:p>
          <w:p w14:paraId="09B1698D" w14:textId="77777777" w:rsidR="006A03DD" w:rsidRPr="006A03DD" w:rsidRDefault="006A03DD" w:rsidP="006A03DD">
            <w:pPr>
              <w:spacing w:line="300" w:lineRule="atLeast"/>
              <w:jc w:val="center"/>
              <w:rPr>
                <w:rFonts w:ascii="Times New Roman" w:eastAsia="仿宋_GB2312" w:hAnsi="Times New Roman" w:cs="Times New Roman"/>
                <w:color w:val="000000"/>
                <w:szCs w:val="21"/>
              </w:rPr>
            </w:pPr>
            <w:r w:rsidRPr="006A03DD">
              <w:rPr>
                <w:rFonts w:ascii="Times New Roman" w:eastAsia="仿宋_GB2312" w:hAnsi="Times New Roman" w:cs="Times New Roman"/>
                <w:color w:val="000000"/>
                <w:szCs w:val="21"/>
              </w:rPr>
              <w:t>40</w:t>
            </w:r>
            <w:r w:rsidRPr="006A03DD">
              <w:rPr>
                <w:rFonts w:ascii="Times New Roman" w:eastAsia="仿宋_GB2312" w:hAnsi="Times New Roman" w:cs="Times New Roman"/>
                <w:color w:val="000000"/>
                <w:szCs w:val="21"/>
              </w:rPr>
              <w:t>岁</w:t>
            </w:r>
          </w:p>
        </w:tc>
        <w:tc>
          <w:tcPr>
            <w:tcW w:w="398" w:type="pct"/>
            <w:tcBorders>
              <w:top w:val="single" w:sz="12" w:space="0" w:color="auto"/>
              <w:left w:val="single" w:sz="4" w:space="0" w:color="auto"/>
              <w:bottom w:val="single" w:sz="8" w:space="0" w:color="auto"/>
              <w:right w:val="single" w:sz="4" w:space="0" w:color="auto"/>
            </w:tcBorders>
            <w:shd w:val="clear" w:color="auto" w:fill="auto"/>
            <w:vAlign w:val="center"/>
          </w:tcPr>
          <w:p w14:paraId="762B0AC7" w14:textId="77777777" w:rsidR="006A03DD" w:rsidRPr="006A03DD" w:rsidRDefault="006A03DD" w:rsidP="006A03DD">
            <w:pPr>
              <w:spacing w:line="300" w:lineRule="atLeast"/>
              <w:jc w:val="center"/>
              <w:rPr>
                <w:rFonts w:ascii="Times New Roman" w:eastAsia="仿宋_GB2312" w:hAnsi="Times New Roman" w:cs="Times New Roman"/>
                <w:color w:val="000000"/>
                <w:szCs w:val="21"/>
              </w:rPr>
            </w:pPr>
            <w:r w:rsidRPr="006A03DD">
              <w:rPr>
                <w:rFonts w:ascii="Times New Roman" w:eastAsia="仿宋_GB2312" w:hAnsi="Times New Roman" w:cs="Times New Roman"/>
                <w:color w:val="000000"/>
                <w:szCs w:val="21"/>
              </w:rPr>
              <w:t>41</w:t>
            </w:r>
            <w:r w:rsidRPr="006A03DD">
              <w:rPr>
                <w:rFonts w:ascii="Times New Roman" w:eastAsia="仿宋_GB2312" w:hAnsi="Times New Roman" w:cs="Times New Roman"/>
                <w:color w:val="000000"/>
                <w:szCs w:val="21"/>
              </w:rPr>
              <w:t>至</w:t>
            </w:r>
          </w:p>
          <w:p w14:paraId="6C497C36" w14:textId="77777777" w:rsidR="006A03DD" w:rsidRPr="006A03DD" w:rsidRDefault="006A03DD" w:rsidP="006A03DD">
            <w:pPr>
              <w:spacing w:line="300" w:lineRule="atLeast"/>
              <w:jc w:val="center"/>
              <w:rPr>
                <w:rFonts w:ascii="Times New Roman" w:eastAsia="仿宋_GB2312" w:hAnsi="Times New Roman" w:cs="Times New Roman"/>
                <w:color w:val="000000"/>
                <w:szCs w:val="21"/>
              </w:rPr>
            </w:pPr>
            <w:r w:rsidRPr="006A03DD">
              <w:rPr>
                <w:rFonts w:ascii="Times New Roman" w:eastAsia="仿宋_GB2312" w:hAnsi="Times New Roman" w:cs="Times New Roman"/>
                <w:color w:val="000000"/>
                <w:szCs w:val="21"/>
              </w:rPr>
              <w:t>45</w:t>
            </w:r>
            <w:r w:rsidRPr="006A03DD">
              <w:rPr>
                <w:rFonts w:ascii="Times New Roman" w:eastAsia="仿宋_GB2312" w:hAnsi="Times New Roman" w:cs="Times New Roman"/>
                <w:color w:val="000000"/>
                <w:szCs w:val="21"/>
              </w:rPr>
              <w:t>岁</w:t>
            </w:r>
          </w:p>
        </w:tc>
        <w:tc>
          <w:tcPr>
            <w:tcW w:w="406" w:type="pct"/>
            <w:tcBorders>
              <w:top w:val="single" w:sz="12" w:space="0" w:color="auto"/>
              <w:left w:val="single" w:sz="4" w:space="0" w:color="auto"/>
              <w:bottom w:val="single" w:sz="8" w:space="0" w:color="auto"/>
              <w:right w:val="single" w:sz="4" w:space="0" w:color="auto"/>
            </w:tcBorders>
            <w:shd w:val="clear" w:color="auto" w:fill="auto"/>
            <w:vAlign w:val="center"/>
          </w:tcPr>
          <w:p w14:paraId="5A2F10A3" w14:textId="77777777" w:rsidR="006A03DD" w:rsidRPr="006A03DD" w:rsidRDefault="006A03DD" w:rsidP="006A03DD">
            <w:pPr>
              <w:spacing w:line="300" w:lineRule="atLeast"/>
              <w:jc w:val="center"/>
              <w:rPr>
                <w:rFonts w:ascii="Times New Roman" w:eastAsia="仿宋_GB2312" w:hAnsi="Times New Roman" w:cs="Times New Roman"/>
                <w:color w:val="000000"/>
                <w:szCs w:val="21"/>
              </w:rPr>
            </w:pPr>
            <w:r w:rsidRPr="006A03DD">
              <w:rPr>
                <w:rFonts w:ascii="Times New Roman" w:eastAsia="仿宋_GB2312" w:hAnsi="Times New Roman" w:cs="Times New Roman"/>
                <w:color w:val="000000"/>
                <w:szCs w:val="21"/>
              </w:rPr>
              <w:t>46</w:t>
            </w:r>
            <w:r w:rsidRPr="006A03DD">
              <w:rPr>
                <w:rFonts w:ascii="Times New Roman" w:eastAsia="仿宋_GB2312" w:hAnsi="Times New Roman" w:cs="Times New Roman"/>
                <w:color w:val="000000"/>
                <w:szCs w:val="21"/>
              </w:rPr>
              <w:t>至</w:t>
            </w:r>
            <w:r w:rsidRPr="006A03DD">
              <w:rPr>
                <w:rFonts w:ascii="Times New Roman" w:eastAsia="仿宋_GB2312" w:hAnsi="Times New Roman" w:cs="Times New Roman"/>
                <w:color w:val="000000"/>
                <w:szCs w:val="21"/>
              </w:rPr>
              <w:t>50</w:t>
            </w:r>
            <w:r w:rsidRPr="006A03DD">
              <w:rPr>
                <w:rFonts w:ascii="Times New Roman" w:eastAsia="仿宋_GB2312" w:hAnsi="Times New Roman" w:cs="Times New Roman"/>
                <w:color w:val="000000"/>
                <w:szCs w:val="21"/>
              </w:rPr>
              <w:t>岁</w:t>
            </w:r>
          </w:p>
        </w:tc>
        <w:tc>
          <w:tcPr>
            <w:tcW w:w="398" w:type="pct"/>
            <w:tcBorders>
              <w:top w:val="single" w:sz="12" w:space="0" w:color="auto"/>
              <w:left w:val="single" w:sz="4" w:space="0" w:color="auto"/>
              <w:bottom w:val="single" w:sz="8" w:space="0" w:color="auto"/>
              <w:right w:val="single" w:sz="4" w:space="0" w:color="auto"/>
            </w:tcBorders>
            <w:shd w:val="clear" w:color="auto" w:fill="auto"/>
            <w:vAlign w:val="center"/>
          </w:tcPr>
          <w:p w14:paraId="5A9E2224" w14:textId="77777777" w:rsidR="006A03DD" w:rsidRPr="006A03DD" w:rsidRDefault="006A03DD" w:rsidP="006A03DD">
            <w:pPr>
              <w:spacing w:line="300" w:lineRule="atLeast"/>
              <w:jc w:val="center"/>
              <w:rPr>
                <w:rFonts w:ascii="Times New Roman" w:eastAsia="仿宋_GB2312" w:hAnsi="Times New Roman" w:cs="Times New Roman"/>
                <w:color w:val="000000"/>
                <w:szCs w:val="21"/>
              </w:rPr>
            </w:pPr>
            <w:r w:rsidRPr="006A03DD">
              <w:rPr>
                <w:rFonts w:ascii="Times New Roman" w:eastAsia="仿宋_GB2312" w:hAnsi="Times New Roman" w:cs="Times New Roman"/>
                <w:color w:val="000000"/>
                <w:szCs w:val="21"/>
              </w:rPr>
              <w:t>51</w:t>
            </w:r>
            <w:r w:rsidRPr="006A03DD">
              <w:rPr>
                <w:rFonts w:ascii="Times New Roman" w:eastAsia="仿宋_GB2312" w:hAnsi="Times New Roman" w:cs="Times New Roman"/>
                <w:color w:val="000000"/>
                <w:szCs w:val="21"/>
              </w:rPr>
              <w:t>至</w:t>
            </w:r>
            <w:r w:rsidRPr="006A03DD">
              <w:rPr>
                <w:rFonts w:ascii="Times New Roman" w:eastAsia="仿宋_GB2312" w:hAnsi="Times New Roman" w:cs="Times New Roman"/>
                <w:color w:val="000000"/>
                <w:szCs w:val="21"/>
              </w:rPr>
              <w:t>55</w:t>
            </w:r>
            <w:r w:rsidRPr="006A03DD">
              <w:rPr>
                <w:rFonts w:ascii="Times New Roman" w:eastAsia="仿宋_GB2312" w:hAnsi="Times New Roman" w:cs="Times New Roman"/>
                <w:color w:val="000000"/>
                <w:szCs w:val="21"/>
              </w:rPr>
              <w:t>岁</w:t>
            </w:r>
          </w:p>
        </w:tc>
        <w:tc>
          <w:tcPr>
            <w:tcW w:w="398" w:type="pct"/>
            <w:tcBorders>
              <w:top w:val="single" w:sz="12" w:space="0" w:color="auto"/>
              <w:left w:val="single" w:sz="4" w:space="0" w:color="auto"/>
              <w:bottom w:val="single" w:sz="8" w:space="0" w:color="auto"/>
              <w:right w:val="single" w:sz="4" w:space="0" w:color="auto"/>
            </w:tcBorders>
            <w:shd w:val="clear" w:color="auto" w:fill="auto"/>
            <w:vAlign w:val="center"/>
          </w:tcPr>
          <w:p w14:paraId="7F90B29D" w14:textId="77777777" w:rsidR="006A03DD" w:rsidRPr="006A03DD" w:rsidRDefault="006A03DD" w:rsidP="006A03DD">
            <w:pPr>
              <w:spacing w:line="300" w:lineRule="atLeast"/>
              <w:jc w:val="center"/>
              <w:rPr>
                <w:rFonts w:ascii="Times New Roman" w:eastAsia="仿宋_GB2312" w:hAnsi="Times New Roman" w:cs="Times New Roman"/>
                <w:color w:val="000000"/>
                <w:szCs w:val="21"/>
              </w:rPr>
            </w:pPr>
            <w:r w:rsidRPr="006A03DD">
              <w:rPr>
                <w:rFonts w:ascii="Times New Roman" w:eastAsia="仿宋_GB2312" w:hAnsi="Times New Roman" w:cs="Times New Roman"/>
                <w:color w:val="000000"/>
                <w:szCs w:val="21"/>
              </w:rPr>
              <w:t>56</w:t>
            </w:r>
            <w:r w:rsidRPr="006A03DD">
              <w:rPr>
                <w:rFonts w:ascii="Times New Roman" w:eastAsia="仿宋_GB2312" w:hAnsi="Times New Roman" w:cs="Times New Roman"/>
                <w:color w:val="000000"/>
                <w:szCs w:val="21"/>
              </w:rPr>
              <w:t>至</w:t>
            </w:r>
          </w:p>
          <w:p w14:paraId="6D2134AF" w14:textId="77777777" w:rsidR="006A03DD" w:rsidRPr="006A03DD" w:rsidRDefault="006A03DD" w:rsidP="006A03DD">
            <w:pPr>
              <w:spacing w:line="300" w:lineRule="atLeast"/>
              <w:jc w:val="center"/>
              <w:rPr>
                <w:rFonts w:ascii="Times New Roman" w:eastAsia="仿宋_GB2312" w:hAnsi="Times New Roman" w:cs="Times New Roman"/>
                <w:color w:val="000000"/>
                <w:szCs w:val="21"/>
              </w:rPr>
            </w:pPr>
            <w:r w:rsidRPr="006A03DD">
              <w:rPr>
                <w:rFonts w:ascii="Times New Roman" w:eastAsia="仿宋_GB2312" w:hAnsi="Times New Roman" w:cs="Times New Roman"/>
                <w:color w:val="000000"/>
                <w:szCs w:val="21"/>
              </w:rPr>
              <w:t>60</w:t>
            </w:r>
            <w:r w:rsidRPr="006A03DD">
              <w:rPr>
                <w:rFonts w:ascii="Times New Roman" w:eastAsia="仿宋_GB2312" w:hAnsi="Times New Roman" w:cs="Times New Roman"/>
                <w:color w:val="000000"/>
                <w:szCs w:val="21"/>
              </w:rPr>
              <w:t>岁</w:t>
            </w:r>
          </w:p>
        </w:tc>
        <w:tc>
          <w:tcPr>
            <w:tcW w:w="516" w:type="pct"/>
            <w:tcBorders>
              <w:top w:val="single" w:sz="12" w:space="0" w:color="auto"/>
              <w:left w:val="single" w:sz="4" w:space="0" w:color="auto"/>
              <w:bottom w:val="single" w:sz="8" w:space="0" w:color="auto"/>
              <w:right w:val="double" w:sz="4" w:space="0" w:color="auto"/>
            </w:tcBorders>
            <w:shd w:val="clear" w:color="auto" w:fill="auto"/>
            <w:vAlign w:val="center"/>
          </w:tcPr>
          <w:p w14:paraId="2DEEFCF6" w14:textId="77777777" w:rsidR="006A03DD" w:rsidRPr="006A03DD" w:rsidRDefault="006A03DD" w:rsidP="006A03DD">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color w:val="000000"/>
                <w:kern w:val="0"/>
                <w:szCs w:val="21"/>
              </w:rPr>
              <w:t>61</w:t>
            </w:r>
            <w:r w:rsidRPr="006A03DD">
              <w:rPr>
                <w:rFonts w:ascii="Times New Roman" w:eastAsia="仿宋_GB2312" w:hAnsi="Times New Roman" w:cs="Times New Roman"/>
                <w:color w:val="000000"/>
                <w:kern w:val="0"/>
                <w:szCs w:val="21"/>
              </w:rPr>
              <w:t>岁及以上</w:t>
            </w:r>
          </w:p>
        </w:tc>
        <w:tc>
          <w:tcPr>
            <w:tcW w:w="516" w:type="pct"/>
            <w:tcBorders>
              <w:top w:val="single" w:sz="12" w:space="0" w:color="auto"/>
              <w:left w:val="double" w:sz="4" w:space="0" w:color="auto"/>
              <w:bottom w:val="single" w:sz="8" w:space="0" w:color="auto"/>
              <w:right w:val="single" w:sz="4" w:space="0" w:color="auto"/>
            </w:tcBorders>
            <w:shd w:val="clear" w:color="auto" w:fill="auto"/>
            <w:vAlign w:val="center"/>
          </w:tcPr>
          <w:p w14:paraId="446B25AF" w14:textId="77777777" w:rsidR="006A03DD" w:rsidRPr="006A03DD" w:rsidRDefault="006A03DD" w:rsidP="006A03DD">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color w:val="000000"/>
                <w:kern w:val="0"/>
                <w:szCs w:val="21"/>
              </w:rPr>
              <w:t>博士学位教师</w:t>
            </w:r>
          </w:p>
        </w:tc>
        <w:tc>
          <w:tcPr>
            <w:tcW w:w="532" w:type="pct"/>
            <w:tcBorders>
              <w:top w:val="single" w:sz="12" w:space="0" w:color="auto"/>
              <w:left w:val="single" w:sz="4" w:space="0" w:color="auto"/>
              <w:bottom w:val="single" w:sz="8" w:space="0" w:color="auto"/>
              <w:right w:val="single" w:sz="12" w:space="0" w:color="auto"/>
            </w:tcBorders>
            <w:shd w:val="clear" w:color="auto" w:fill="auto"/>
            <w:vAlign w:val="center"/>
          </w:tcPr>
          <w:p w14:paraId="5D918CE1" w14:textId="77777777" w:rsidR="006A03DD" w:rsidRPr="006A03DD" w:rsidRDefault="006A03DD" w:rsidP="006A03DD">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color w:val="000000"/>
                <w:kern w:val="0"/>
                <w:szCs w:val="21"/>
              </w:rPr>
              <w:t>硕士学位教师</w:t>
            </w:r>
          </w:p>
        </w:tc>
      </w:tr>
      <w:tr w:rsidR="00763F69" w:rsidRPr="006A03DD" w14:paraId="6C9889FF" w14:textId="77777777" w:rsidTr="000F1730">
        <w:trPr>
          <w:trHeight w:val="624"/>
          <w:jc w:val="center"/>
        </w:trPr>
        <w:tc>
          <w:tcPr>
            <w:tcW w:w="667" w:type="pct"/>
            <w:tcBorders>
              <w:top w:val="single" w:sz="8" w:space="0" w:color="auto"/>
              <w:left w:val="single" w:sz="12" w:space="0" w:color="auto"/>
              <w:bottom w:val="single" w:sz="8" w:space="0" w:color="auto"/>
              <w:right w:val="single" w:sz="8" w:space="0" w:color="auto"/>
            </w:tcBorders>
            <w:shd w:val="clear" w:color="auto" w:fill="auto"/>
            <w:vAlign w:val="center"/>
            <w:hideMark/>
          </w:tcPr>
          <w:p w14:paraId="460283BF" w14:textId="77777777" w:rsidR="00763F69" w:rsidRPr="006A03DD" w:rsidRDefault="00763F69" w:rsidP="00763F69">
            <w:pPr>
              <w:widowControl/>
              <w:jc w:val="center"/>
              <w:rPr>
                <w:rFonts w:ascii="Times New Roman" w:eastAsia="仿宋_GB2312" w:hAnsi="Times New Roman" w:cs="宋体"/>
                <w:color w:val="000000"/>
                <w:kern w:val="0"/>
                <w:szCs w:val="21"/>
              </w:rPr>
            </w:pPr>
            <w:r w:rsidRPr="006A03DD">
              <w:rPr>
                <w:rFonts w:ascii="Times New Roman" w:eastAsia="仿宋_GB2312" w:hAnsi="Times New Roman" w:cs="宋体" w:hint="eastAsia"/>
                <w:color w:val="000000"/>
                <w:kern w:val="0"/>
                <w:szCs w:val="21"/>
              </w:rPr>
              <w:t>正高级</w:t>
            </w:r>
          </w:p>
        </w:tc>
        <w:tc>
          <w:tcPr>
            <w:tcW w:w="387" w:type="pct"/>
            <w:tcBorders>
              <w:top w:val="single" w:sz="8" w:space="0" w:color="auto"/>
              <w:left w:val="single" w:sz="8" w:space="0" w:color="auto"/>
              <w:bottom w:val="single" w:sz="8" w:space="0" w:color="auto"/>
              <w:right w:val="single" w:sz="4" w:space="0" w:color="auto"/>
            </w:tcBorders>
            <w:shd w:val="clear" w:color="auto" w:fill="auto"/>
            <w:vAlign w:val="center"/>
          </w:tcPr>
          <w:p w14:paraId="69850895" w14:textId="6C67FE38" w:rsidR="00763F69" w:rsidRPr="00D02FDF" w:rsidRDefault="00763F69" w:rsidP="00763F69">
            <w:pPr>
              <w:widowControl/>
              <w:jc w:val="center"/>
              <w:rPr>
                <w:rFonts w:ascii="Times New Roman" w:eastAsia="仿宋_GB2312" w:hAnsi="Times New Roman" w:cs="宋体"/>
                <w:color w:val="FF0000"/>
                <w:kern w:val="0"/>
                <w:szCs w:val="21"/>
              </w:rPr>
            </w:pPr>
            <w:r>
              <w:rPr>
                <w:rFonts w:ascii="Times New Roman" w:eastAsia="仿宋_GB2312" w:hAnsi="Times New Roman" w:cs="宋体"/>
                <w:color w:val="000000"/>
                <w:kern w:val="0"/>
                <w:szCs w:val="21"/>
              </w:rPr>
              <w:t>2</w:t>
            </w:r>
          </w:p>
        </w:tc>
        <w:tc>
          <w:tcPr>
            <w:tcW w:w="387" w:type="pct"/>
            <w:tcBorders>
              <w:top w:val="single" w:sz="8" w:space="0" w:color="auto"/>
              <w:left w:val="single" w:sz="4" w:space="0" w:color="auto"/>
              <w:bottom w:val="single" w:sz="8" w:space="0" w:color="auto"/>
              <w:right w:val="single" w:sz="4" w:space="0" w:color="auto"/>
            </w:tcBorders>
            <w:shd w:val="clear" w:color="auto" w:fill="auto"/>
            <w:vAlign w:val="center"/>
          </w:tcPr>
          <w:p w14:paraId="2FA71FEF" w14:textId="77777777" w:rsidR="00763F69" w:rsidRPr="00D02FDF" w:rsidRDefault="00763F69" w:rsidP="00763F69">
            <w:pPr>
              <w:jc w:val="center"/>
              <w:rPr>
                <w:rFonts w:ascii="Times New Roman" w:eastAsia="仿宋_GB2312" w:hAnsi="Times New Roman" w:cs="宋体"/>
                <w:color w:val="FF0000"/>
                <w:kern w:val="0"/>
                <w:szCs w:val="21"/>
              </w:rPr>
            </w:pPr>
          </w:p>
        </w:tc>
        <w:tc>
          <w:tcPr>
            <w:tcW w:w="395" w:type="pct"/>
            <w:tcBorders>
              <w:top w:val="single" w:sz="8" w:space="0" w:color="auto"/>
              <w:left w:val="single" w:sz="4" w:space="0" w:color="auto"/>
              <w:bottom w:val="single" w:sz="8" w:space="0" w:color="auto"/>
              <w:right w:val="single" w:sz="4" w:space="0" w:color="auto"/>
            </w:tcBorders>
            <w:shd w:val="clear" w:color="auto" w:fill="auto"/>
            <w:vAlign w:val="center"/>
          </w:tcPr>
          <w:p w14:paraId="3980EB91" w14:textId="77777777" w:rsidR="00763F69" w:rsidRPr="00D02FDF" w:rsidRDefault="00763F69" w:rsidP="00763F69">
            <w:pPr>
              <w:widowControl/>
              <w:jc w:val="center"/>
              <w:rPr>
                <w:rFonts w:ascii="Times New Roman" w:eastAsia="仿宋_GB2312" w:hAnsi="Times New Roman" w:cs="宋体"/>
                <w:color w:val="FF0000"/>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14:paraId="21D9E80E" w14:textId="6C909111" w:rsidR="00763F69" w:rsidRPr="00D02FDF" w:rsidRDefault="00763F69" w:rsidP="00763F69">
            <w:pPr>
              <w:widowControl/>
              <w:jc w:val="center"/>
              <w:rPr>
                <w:rFonts w:ascii="Times New Roman" w:eastAsia="仿宋_GB2312" w:hAnsi="Times New Roman" w:cs="宋体"/>
                <w:color w:val="FF0000"/>
                <w:kern w:val="0"/>
                <w:szCs w:val="21"/>
              </w:rPr>
            </w:pPr>
            <w:r>
              <w:rPr>
                <w:rFonts w:ascii="Times New Roman" w:eastAsia="仿宋_GB2312" w:hAnsi="Times New Roman" w:cs="宋体" w:hint="eastAsia"/>
                <w:color w:val="000000"/>
                <w:kern w:val="0"/>
                <w:szCs w:val="21"/>
              </w:rPr>
              <w:t>1</w:t>
            </w:r>
          </w:p>
        </w:tc>
        <w:tc>
          <w:tcPr>
            <w:tcW w:w="406" w:type="pct"/>
            <w:tcBorders>
              <w:top w:val="single" w:sz="8" w:space="0" w:color="auto"/>
              <w:left w:val="single" w:sz="4" w:space="0" w:color="auto"/>
              <w:bottom w:val="single" w:sz="8" w:space="0" w:color="auto"/>
              <w:right w:val="single" w:sz="4" w:space="0" w:color="auto"/>
            </w:tcBorders>
            <w:shd w:val="clear" w:color="auto" w:fill="auto"/>
            <w:vAlign w:val="center"/>
          </w:tcPr>
          <w:p w14:paraId="3FA8146A" w14:textId="77777777" w:rsidR="00763F69" w:rsidRPr="00D02FDF" w:rsidRDefault="00763F69" w:rsidP="00763F69">
            <w:pPr>
              <w:widowControl/>
              <w:jc w:val="center"/>
              <w:rPr>
                <w:rFonts w:ascii="Times New Roman" w:eastAsia="仿宋_GB2312" w:hAnsi="Times New Roman" w:cs="宋体"/>
                <w:color w:val="FF0000"/>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14:paraId="2E23EA3F" w14:textId="77777777" w:rsidR="00763F69" w:rsidRPr="00D02FDF" w:rsidRDefault="00763F69" w:rsidP="00763F69">
            <w:pPr>
              <w:widowControl/>
              <w:jc w:val="center"/>
              <w:rPr>
                <w:rFonts w:ascii="Times New Roman" w:eastAsia="仿宋_GB2312" w:hAnsi="Times New Roman" w:cs="宋体"/>
                <w:color w:val="FF0000"/>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14:paraId="32DE2E28" w14:textId="011A3A95" w:rsidR="00763F69" w:rsidRPr="00D02FDF" w:rsidRDefault="00763F69" w:rsidP="00763F69">
            <w:pPr>
              <w:widowControl/>
              <w:jc w:val="center"/>
              <w:rPr>
                <w:rFonts w:ascii="Times New Roman" w:eastAsia="仿宋_GB2312" w:hAnsi="Times New Roman" w:cs="宋体"/>
                <w:color w:val="FF0000"/>
                <w:kern w:val="0"/>
                <w:szCs w:val="21"/>
              </w:rPr>
            </w:pPr>
            <w:r w:rsidRPr="00CF40E6">
              <w:rPr>
                <w:rFonts w:ascii="Times New Roman" w:eastAsia="仿宋_GB2312" w:hAnsi="Times New Roman" w:cs="宋体" w:hint="eastAsia"/>
                <w:kern w:val="0"/>
                <w:szCs w:val="21"/>
              </w:rPr>
              <w:t>1</w:t>
            </w:r>
          </w:p>
        </w:tc>
        <w:tc>
          <w:tcPr>
            <w:tcW w:w="516" w:type="pct"/>
            <w:tcBorders>
              <w:top w:val="single" w:sz="8" w:space="0" w:color="auto"/>
              <w:left w:val="single" w:sz="4" w:space="0" w:color="auto"/>
              <w:bottom w:val="single" w:sz="8" w:space="0" w:color="auto"/>
              <w:right w:val="double" w:sz="4" w:space="0" w:color="auto"/>
            </w:tcBorders>
            <w:shd w:val="clear" w:color="auto" w:fill="auto"/>
            <w:vAlign w:val="center"/>
          </w:tcPr>
          <w:p w14:paraId="109D8203" w14:textId="66460DEA" w:rsidR="00763F69" w:rsidRPr="00D02FDF" w:rsidRDefault="00763F69" w:rsidP="00763F69">
            <w:pPr>
              <w:widowControl/>
              <w:jc w:val="center"/>
              <w:rPr>
                <w:rFonts w:ascii="Times New Roman" w:eastAsia="仿宋_GB2312" w:hAnsi="Times New Roman" w:cs="宋体"/>
                <w:color w:val="FF0000"/>
                <w:kern w:val="0"/>
                <w:szCs w:val="21"/>
              </w:rPr>
            </w:pPr>
          </w:p>
        </w:tc>
        <w:tc>
          <w:tcPr>
            <w:tcW w:w="516" w:type="pct"/>
            <w:tcBorders>
              <w:top w:val="single" w:sz="8" w:space="0" w:color="auto"/>
              <w:left w:val="double" w:sz="4" w:space="0" w:color="auto"/>
              <w:bottom w:val="single" w:sz="8" w:space="0" w:color="auto"/>
              <w:right w:val="single" w:sz="4" w:space="0" w:color="auto"/>
            </w:tcBorders>
            <w:shd w:val="clear" w:color="auto" w:fill="auto"/>
            <w:vAlign w:val="center"/>
          </w:tcPr>
          <w:p w14:paraId="05915987" w14:textId="2890B528" w:rsidR="00763F69" w:rsidRPr="00D02FDF" w:rsidRDefault="00763F69" w:rsidP="00763F69">
            <w:pPr>
              <w:widowControl/>
              <w:jc w:val="center"/>
              <w:rPr>
                <w:rFonts w:ascii="Times New Roman" w:eastAsia="仿宋_GB2312" w:hAnsi="Times New Roman" w:cs="宋体"/>
                <w:color w:val="FF0000"/>
                <w:kern w:val="0"/>
                <w:szCs w:val="21"/>
              </w:rPr>
            </w:pPr>
            <w:r>
              <w:rPr>
                <w:rFonts w:ascii="Times New Roman" w:eastAsia="仿宋_GB2312" w:hAnsi="Times New Roman" w:cs="宋体" w:hint="eastAsia"/>
                <w:color w:val="000000"/>
                <w:kern w:val="0"/>
                <w:szCs w:val="21"/>
              </w:rPr>
              <w:t>1</w:t>
            </w:r>
          </w:p>
        </w:tc>
        <w:tc>
          <w:tcPr>
            <w:tcW w:w="532" w:type="pct"/>
            <w:tcBorders>
              <w:top w:val="single" w:sz="8" w:space="0" w:color="auto"/>
              <w:left w:val="single" w:sz="4" w:space="0" w:color="auto"/>
              <w:bottom w:val="single" w:sz="8" w:space="0" w:color="auto"/>
              <w:right w:val="single" w:sz="12" w:space="0" w:color="auto"/>
            </w:tcBorders>
            <w:shd w:val="clear" w:color="auto" w:fill="auto"/>
            <w:vAlign w:val="center"/>
          </w:tcPr>
          <w:p w14:paraId="34243881" w14:textId="52829B18" w:rsidR="00763F69" w:rsidRPr="00D02FDF" w:rsidRDefault="00763F69" w:rsidP="00763F69">
            <w:pPr>
              <w:widowControl/>
              <w:jc w:val="center"/>
              <w:rPr>
                <w:rFonts w:ascii="Times New Roman" w:eastAsia="仿宋_GB2312" w:hAnsi="Times New Roman" w:cs="宋体"/>
                <w:color w:val="FF0000"/>
                <w:kern w:val="0"/>
                <w:szCs w:val="21"/>
              </w:rPr>
            </w:pPr>
            <w:r w:rsidRPr="00B4418A">
              <w:rPr>
                <w:rFonts w:ascii="Times New Roman" w:eastAsia="仿宋_GB2312" w:hAnsi="Times New Roman" w:cs="宋体" w:hint="eastAsia"/>
                <w:kern w:val="0"/>
                <w:szCs w:val="21"/>
              </w:rPr>
              <w:t>1</w:t>
            </w:r>
          </w:p>
        </w:tc>
      </w:tr>
      <w:tr w:rsidR="00763F69" w:rsidRPr="006A03DD" w14:paraId="4EF09BCA" w14:textId="77777777" w:rsidTr="000F1730">
        <w:trPr>
          <w:trHeight w:val="624"/>
          <w:jc w:val="center"/>
        </w:trPr>
        <w:tc>
          <w:tcPr>
            <w:tcW w:w="667" w:type="pct"/>
            <w:tcBorders>
              <w:top w:val="single" w:sz="8" w:space="0" w:color="auto"/>
              <w:left w:val="single" w:sz="12" w:space="0" w:color="auto"/>
              <w:bottom w:val="single" w:sz="8" w:space="0" w:color="auto"/>
              <w:right w:val="single" w:sz="8" w:space="0" w:color="auto"/>
            </w:tcBorders>
            <w:shd w:val="clear" w:color="auto" w:fill="auto"/>
            <w:vAlign w:val="center"/>
            <w:hideMark/>
          </w:tcPr>
          <w:p w14:paraId="32F2F360" w14:textId="77777777" w:rsidR="00763F69" w:rsidRPr="006A03DD" w:rsidRDefault="00763F69" w:rsidP="00763F69">
            <w:pPr>
              <w:widowControl/>
              <w:jc w:val="center"/>
              <w:rPr>
                <w:rFonts w:ascii="Times New Roman" w:eastAsia="仿宋_GB2312" w:hAnsi="Times New Roman" w:cs="宋体"/>
                <w:color w:val="000000"/>
                <w:kern w:val="0"/>
                <w:szCs w:val="21"/>
              </w:rPr>
            </w:pPr>
            <w:r w:rsidRPr="006A03DD">
              <w:rPr>
                <w:rFonts w:ascii="Times New Roman" w:eastAsia="仿宋_GB2312" w:hAnsi="Times New Roman" w:cs="宋体" w:hint="eastAsia"/>
                <w:color w:val="000000"/>
                <w:kern w:val="0"/>
                <w:szCs w:val="21"/>
              </w:rPr>
              <w:t>副高级</w:t>
            </w:r>
          </w:p>
        </w:tc>
        <w:tc>
          <w:tcPr>
            <w:tcW w:w="387" w:type="pct"/>
            <w:tcBorders>
              <w:top w:val="single" w:sz="8" w:space="0" w:color="auto"/>
              <w:left w:val="single" w:sz="8" w:space="0" w:color="auto"/>
              <w:bottom w:val="single" w:sz="8" w:space="0" w:color="auto"/>
              <w:right w:val="single" w:sz="4" w:space="0" w:color="auto"/>
            </w:tcBorders>
            <w:shd w:val="clear" w:color="auto" w:fill="auto"/>
            <w:vAlign w:val="center"/>
          </w:tcPr>
          <w:p w14:paraId="2D6F678B" w14:textId="3ACE9EF3" w:rsidR="00763F69" w:rsidRPr="00D02FDF" w:rsidRDefault="00763F69" w:rsidP="00763F69">
            <w:pPr>
              <w:widowControl/>
              <w:jc w:val="center"/>
              <w:rPr>
                <w:rFonts w:ascii="Times New Roman" w:eastAsia="仿宋_GB2312" w:hAnsi="Times New Roman" w:cs="宋体"/>
                <w:color w:val="FF0000"/>
                <w:kern w:val="0"/>
                <w:szCs w:val="21"/>
              </w:rPr>
            </w:pPr>
            <w:r>
              <w:rPr>
                <w:rFonts w:ascii="Times New Roman" w:eastAsia="仿宋_GB2312" w:hAnsi="Times New Roman" w:cs="宋体" w:hint="eastAsia"/>
                <w:color w:val="000000"/>
                <w:kern w:val="0"/>
                <w:szCs w:val="21"/>
              </w:rPr>
              <w:t>5</w:t>
            </w:r>
          </w:p>
        </w:tc>
        <w:tc>
          <w:tcPr>
            <w:tcW w:w="387" w:type="pct"/>
            <w:tcBorders>
              <w:top w:val="single" w:sz="8" w:space="0" w:color="auto"/>
              <w:left w:val="single" w:sz="4" w:space="0" w:color="auto"/>
              <w:bottom w:val="single" w:sz="8" w:space="0" w:color="auto"/>
              <w:right w:val="single" w:sz="4" w:space="0" w:color="auto"/>
            </w:tcBorders>
            <w:shd w:val="clear" w:color="auto" w:fill="auto"/>
            <w:vAlign w:val="center"/>
          </w:tcPr>
          <w:p w14:paraId="25E405C8" w14:textId="77777777" w:rsidR="00763F69" w:rsidRPr="00D02FDF" w:rsidRDefault="00763F69" w:rsidP="00763F69">
            <w:pPr>
              <w:jc w:val="center"/>
              <w:rPr>
                <w:rFonts w:ascii="Times New Roman" w:eastAsia="仿宋_GB2312" w:hAnsi="Times New Roman" w:cs="宋体"/>
                <w:color w:val="FF0000"/>
                <w:kern w:val="0"/>
                <w:szCs w:val="21"/>
              </w:rPr>
            </w:pPr>
          </w:p>
        </w:tc>
        <w:tc>
          <w:tcPr>
            <w:tcW w:w="395" w:type="pct"/>
            <w:tcBorders>
              <w:top w:val="single" w:sz="8" w:space="0" w:color="auto"/>
              <w:left w:val="single" w:sz="4" w:space="0" w:color="auto"/>
              <w:bottom w:val="single" w:sz="8" w:space="0" w:color="auto"/>
              <w:right w:val="single" w:sz="4" w:space="0" w:color="auto"/>
            </w:tcBorders>
            <w:shd w:val="clear" w:color="auto" w:fill="auto"/>
            <w:vAlign w:val="center"/>
          </w:tcPr>
          <w:p w14:paraId="37BE8BAB" w14:textId="23B4A71F" w:rsidR="00763F69" w:rsidRPr="00D02FDF" w:rsidRDefault="00763F69" w:rsidP="00763F69">
            <w:pPr>
              <w:widowControl/>
              <w:jc w:val="center"/>
              <w:rPr>
                <w:rFonts w:ascii="Times New Roman" w:eastAsia="仿宋_GB2312" w:hAnsi="Times New Roman" w:cs="宋体"/>
                <w:color w:val="FF0000"/>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14:paraId="2400F9F0" w14:textId="07A7B8CE" w:rsidR="00763F69" w:rsidRPr="00D02FDF" w:rsidRDefault="00763F69" w:rsidP="00763F69">
            <w:pPr>
              <w:widowControl/>
              <w:jc w:val="center"/>
              <w:rPr>
                <w:rFonts w:ascii="Times New Roman" w:eastAsia="仿宋_GB2312" w:hAnsi="Times New Roman" w:cs="宋体"/>
                <w:color w:val="FF0000"/>
                <w:kern w:val="0"/>
                <w:szCs w:val="21"/>
              </w:rPr>
            </w:pPr>
            <w:r>
              <w:rPr>
                <w:rFonts w:ascii="Times New Roman" w:eastAsia="仿宋_GB2312" w:hAnsi="Times New Roman" w:cs="宋体" w:hint="eastAsia"/>
                <w:color w:val="000000"/>
                <w:kern w:val="0"/>
                <w:szCs w:val="21"/>
              </w:rPr>
              <w:t>1</w:t>
            </w:r>
          </w:p>
        </w:tc>
        <w:tc>
          <w:tcPr>
            <w:tcW w:w="406" w:type="pct"/>
            <w:tcBorders>
              <w:top w:val="single" w:sz="8" w:space="0" w:color="auto"/>
              <w:left w:val="single" w:sz="4" w:space="0" w:color="auto"/>
              <w:bottom w:val="single" w:sz="8" w:space="0" w:color="auto"/>
              <w:right w:val="single" w:sz="4" w:space="0" w:color="auto"/>
            </w:tcBorders>
            <w:shd w:val="clear" w:color="auto" w:fill="auto"/>
            <w:vAlign w:val="center"/>
          </w:tcPr>
          <w:p w14:paraId="5481255B" w14:textId="48697613" w:rsidR="00763F69" w:rsidRPr="00D02FDF" w:rsidRDefault="00763F69" w:rsidP="00763F69">
            <w:pPr>
              <w:widowControl/>
              <w:jc w:val="center"/>
              <w:rPr>
                <w:rFonts w:ascii="Times New Roman" w:eastAsia="仿宋_GB2312" w:hAnsi="Times New Roman" w:cs="宋体"/>
                <w:color w:val="FF0000"/>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14:paraId="79830499" w14:textId="06F50686" w:rsidR="00763F69" w:rsidRPr="00D02FDF" w:rsidRDefault="00763F69" w:rsidP="00763F69">
            <w:pPr>
              <w:widowControl/>
              <w:jc w:val="center"/>
              <w:rPr>
                <w:rFonts w:ascii="Times New Roman" w:eastAsia="仿宋_GB2312" w:hAnsi="Times New Roman" w:cs="宋体"/>
                <w:color w:val="FF0000"/>
                <w:kern w:val="0"/>
                <w:szCs w:val="21"/>
              </w:rPr>
            </w:pPr>
            <w:r>
              <w:rPr>
                <w:rFonts w:ascii="Times New Roman" w:eastAsia="仿宋_GB2312" w:hAnsi="Times New Roman" w:cs="宋体" w:hint="eastAsia"/>
                <w:color w:val="000000"/>
                <w:kern w:val="0"/>
                <w:szCs w:val="21"/>
              </w:rPr>
              <w:t>4</w:t>
            </w: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14:paraId="32545B0B" w14:textId="77777777" w:rsidR="00763F69" w:rsidRPr="00D02FDF" w:rsidRDefault="00763F69" w:rsidP="00763F69">
            <w:pPr>
              <w:widowControl/>
              <w:jc w:val="center"/>
              <w:rPr>
                <w:rFonts w:ascii="Times New Roman" w:eastAsia="仿宋_GB2312" w:hAnsi="Times New Roman" w:cs="宋体"/>
                <w:color w:val="FF0000"/>
                <w:kern w:val="0"/>
                <w:szCs w:val="21"/>
              </w:rPr>
            </w:pPr>
          </w:p>
        </w:tc>
        <w:tc>
          <w:tcPr>
            <w:tcW w:w="516" w:type="pct"/>
            <w:tcBorders>
              <w:top w:val="single" w:sz="8" w:space="0" w:color="auto"/>
              <w:left w:val="single" w:sz="4" w:space="0" w:color="auto"/>
              <w:bottom w:val="single" w:sz="8" w:space="0" w:color="auto"/>
              <w:right w:val="double" w:sz="4" w:space="0" w:color="auto"/>
            </w:tcBorders>
            <w:shd w:val="clear" w:color="auto" w:fill="auto"/>
            <w:vAlign w:val="center"/>
          </w:tcPr>
          <w:p w14:paraId="69357967" w14:textId="77777777" w:rsidR="00763F69" w:rsidRPr="00D02FDF" w:rsidRDefault="00763F69" w:rsidP="00763F69">
            <w:pPr>
              <w:widowControl/>
              <w:jc w:val="center"/>
              <w:rPr>
                <w:rFonts w:ascii="Times New Roman" w:eastAsia="仿宋_GB2312" w:hAnsi="Times New Roman" w:cs="宋体"/>
                <w:color w:val="FF0000"/>
                <w:kern w:val="0"/>
                <w:szCs w:val="21"/>
              </w:rPr>
            </w:pPr>
          </w:p>
        </w:tc>
        <w:tc>
          <w:tcPr>
            <w:tcW w:w="516" w:type="pct"/>
            <w:tcBorders>
              <w:top w:val="single" w:sz="8" w:space="0" w:color="auto"/>
              <w:left w:val="double" w:sz="4" w:space="0" w:color="auto"/>
              <w:bottom w:val="single" w:sz="8" w:space="0" w:color="auto"/>
              <w:right w:val="single" w:sz="4" w:space="0" w:color="auto"/>
            </w:tcBorders>
            <w:shd w:val="clear" w:color="auto" w:fill="auto"/>
            <w:vAlign w:val="center"/>
          </w:tcPr>
          <w:p w14:paraId="437F5E67" w14:textId="2ACE5EF2" w:rsidR="00763F69" w:rsidRPr="00D02FDF" w:rsidRDefault="00763F69" w:rsidP="00763F69">
            <w:pPr>
              <w:widowControl/>
              <w:jc w:val="center"/>
              <w:rPr>
                <w:rFonts w:ascii="Times New Roman" w:eastAsia="仿宋_GB2312" w:hAnsi="Times New Roman" w:cs="宋体"/>
                <w:color w:val="FF0000"/>
                <w:kern w:val="0"/>
                <w:szCs w:val="21"/>
              </w:rPr>
            </w:pPr>
            <w:r>
              <w:rPr>
                <w:rFonts w:ascii="Times New Roman" w:eastAsia="仿宋_GB2312" w:hAnsi="Times New Roman" w:cs="宋体" w:hint="eastAsia"/>
                <w:color w:val="000000"/>
                <w:kern w:val="0"/>
                <w:szCs w:val="21"/>
              </w:rPr>
              <w:t>1</w:t>
            </w:r>
          </w:p>
        </w:tc>
        <w:tc>
          <w:tcPr>
            <w:tcW w:w="532" w:type="pct"/>
            <w:tcBorders>
              <w:top w:val="single" w:sz="8" w:space="0" w:color="auto"/>
              <w:left w:val="single" w:sz="4" w:space="0" w:color="auto"/>
              <w:bottom w:val="single" w:sz="8" w:space="0" w:color="auto"/>
              <w:right w:val="single" w:sz="12" w:space="0" w:color="auto"/>
            </w:tcBorders>
            <w:shd w:val="clear" w:color="auto" w:fill="auto"/>
            <w:vAlign w:val="center"/>
          </w:tcPr>
          <w:p w14:paraId="0855642C" w14:textId="5BC94DCF" w:rsidR="00763F69" w:rsidRPr="00D02FDF" w:rsidRDefault="00763F69" w:rsidP="00763F69">
            <w:pPr>
              <w:widowControl/>
              <w:jc w:val="center"/>
              <w:rPr>
                <w:rFonts w:ascii="Times New Roman" w:eastAsia="仿宋_GB2312" w:hAnsi="Times New Roman" w:cs="宋体"/>
                <w:color w:val="FF0000"/>
                <w:kern w:val="0"/>
                <w:szCs w:val="21"/>
              </w:rPr>
            </w:pPr>
            <w:r>
              <w:rPr>
                <w:rFonts w:ascii="Times New Roman" w:eastAsia="仿宋_GB2312" w:hAnsi="Times New Roman" w:cs="宋体" w:hint="eastAsia"/>
                <w:color w:val="000000"/>
                <w:kern w:val="0"/>
                <w:szCs w:val="21"/>
              </w:rPr>
              <w:t>4</w:t>
            </w:r>
          </w:p>
        </w:tc>
      </w:tr>
      <w:tr w:rsidR="00763F69" w:rsidRPr="006A03DD" w14:paraId="7FCD802F" w14:textId="77777777" w:rsidTr="000F1730">
        <w:trPr>
          <w:trHeight w:val="624"/>
          <w:jc w:val="center"/>
        </w:trPr>
        <w:tc>
          <w:tcPr>
            <w:tcW w:w="667" w:type="pct"/>
            <w:tcBorders>
              <w:top w:val="single" w:sz="8" w:space="0" w:color="auto"/>
              <w:left w:val="single" w:sz="12" w:space="0" w:color="auto"/>
              <w:bottom w:val="single" w:sz="8" w:space="0" w:color="auto"/>
              <w:right w:val="single" w:sz="8" w:space="0" w:color="auto"/>
            </w:tcBorders>
            <w:shd w:val="clear" w:color="auto" w:fill="auto"/>
            <w:vAlign w:val="center"/>
          </w:tcPr>
          <w:p w14:paraId="7F9569DF" w14:textId="77777777" w:rsidR="00763F69" w:rsidRPr="006A03DD" w:rsidRDefault="00763F69" w:rsidP="00763F69">
            <w:pPr>
              <w:widowControl/>
              <w:jc w:val="center"/>
              <w:rPr>
                <w:rFonts w:ascii="Times New Roman" w:eastAsia="仿宋_GB2312" w:hAnsi="Times New Roman" w:cs="宋体"/>
                <w:color w:val="000000"/>
                <w:kern w:val="0"/>
                <w:szCs w:val="21"/>
              </w:rPr>
            </w:pPr>
            <w:r w:rsidRPr="006A03DD">
              <w:rPr>
                <w:rFonts w:ascii="Times New Roman" w:eastAsia="仿宋_GB2312" w:hAnsi="Times New Roman" w:cs="宋体" w:hint="eastAsia"/>
                <w:color w:val="000000"/>
                <w:kern w:val="0"/>
                <w:szCs w:val="21"/>
              </w:rPr>
              <w:t>中</w:t>
            </w:r>
            <w:r w:rsidRPr="006A03DD">
              <w:rPr>
                <w:rFonts w:ascii="Times New Roman" w:eastAsia="仿宋_GB2312" w:hAnsi="Times New Roman" w:cs="宋体" w:hint="eastAsia"/>
                <w:color w:val="000000"/>
                <w:kern w:val="0"/>
                <w:szCs w:val="21"/>
              </w:rPr>
              <w:t xml:space="preserve">  </w:t>
            </w:r>
            <w:r w:rsidRPr="006A03DD">
              <w:rPr>
                <w:rFonts w:ascii="Times New Roman" w:eastAsia="仿宋_GB2312" w:hAnsi="Times New Roman" w:cs="宋体" w:hint="eastAsia"/>
                <w:color w:val="000000"/>
                <w:kern w:val="0"/>
                <w:szCs w:val="21"/>
              </w:rPr>
              <w:t>级</w:t>
            </w:r>
          </w:p>
        </w:tc>
        <w:tc>
          <w:tcPr>
            <w:tcW w:w="387" w:type="pct"/>
            <w:tcBorders>
              <w:top w:val="single" w:sz="8" w:space="0" w:color="auto"/>
              <w:left w:val="single" w:sz="8" w:space="0" w:color="auto"/>
              <w:bottom w:val="single" w:sz="8" w:space="0" w:color="auto"/>
              <w:right w:val="single" w:sz="4" w:space="0" w:color="auto"/>
            </w:tcBorders>
            <w:shd w:val="clear" w:color="auto" w:fill="auto"/>
            <w:vAlign w:val="center"/>
          </w:tcPr>
          <w:p w14:paraId="220B99E2" w14:textId="200A1D48" w:rsidR="00763F69" w:rsidRPr="00D02FDF" w:rsidRDefault="00763F69" w:rsidP="00763F69">
            <w:pPr>
              <w:widowControl/>
              <w:jc w:val="center"/>
              <w:rPr>
                <w:rFonts w:ascii="Times New Roman" w:eastAsia="仿宋_GB2312" w:hAnsi="Times New Roman" w:cs="宋体"/>
                <w:color w:val="FF0000"/>
                <w:kern w:val="0"/>
                <w:szCs w:val="21"/>
              </w:rPr>
            </w:pPr>
            <w:r>
              <w:rPr>
                <w:rFonts w:ascii="Times New Roman" w:eastAsia="仿宋_GB2312" w:hAnsi="Times New Roman" w:cs="宋体"/>
                <w:color w:val="000000"/>
                <w:kern w:val="0"/>
                <w:szCs w:val="21"/>
              </w:rPr>
              <w:t>6</w:t>
            </w:r>
          </w:p>
        </w:tc>
        <w:tc>
          <w:tcPr>
            <w:tcW w:w="387" w:type="pct"/>
            <w:tcBorders>
              <w:top w:val="single" w:sz="8" w:space="0" w:color="auto"/>
              <w:left w:val="single" w:sz="4" w:space="0" w:color="auto"/>
              <w:bottom w:val="single" w:sz="8" w:space="0" w:color="auto"/>
              <w:right w:val="single" w:sz="4" w:space="0" w:color="auto"/>
            </w:tcBorders>
            <w:shd w:val="clear" w:color="auto" w:fill="auto"/>
            <w:vAlign w:val="center"/>
          </w:tcPr>
          <w:p w14:paraId="321B2EF8" w14:textId="3F12068F" w:rsidR="00763F69" w:rsidRPr="00D02FDF" w:rsidRDefault="00763F69" w:rsidP="00763F69">
            <w:pPr>
              <w:jc w:val="center"/>
              <w:rPr>
                <w:rFonts w:ascii="Times New Roman" w:eastAsia="仿宋_GB2312" w:hAnsi="Times New Roman" w:cs="宋体"/>
                <w:color w:val="FF0000"/>
                <w:kern w:val="0"/>
                <w:szCs w:val="21"/>
              </w:rPr>
            </w:pPr>
          </w:p>
        </w:tc>
        <w:tc>
          <w:tcPr>
            <w:tcW w:w="395" w:type="pct"/>
            <w:tcBorders>
              <w:top w:val="single" w:sz="8" w:space="0" w:color="auto"/>
              <w:left w:val="single" w:sz="4" w:space="0" w:color="auto"/>
              <w:bottom w:val="single" w:sz="8" w:space="0" w:color="auto"/>
              <w:right w:val="single" w:sz="4" w:space="0" w:color="auto"/>
            </w:tcBorders>
            <w:shd w:val="clear" w:color="auto" w:fill="auto"/>
            <w:vAlign w:val="center"/>
          </w:tcPr>
          <w:p w14:paraId="57E5BEF4" w14:textId="5878F22D" w:rsidR="00763F69" w:rsidRPr="00D02FDF" w:rsidRDefault="00763F69" w:rsidP="00763F69">
            <w:pPr>
              <w:widowControl/>
              <w:jc w:val="center"/>
              <w:rPr>
                <w:rFonts w:ascii="Times New Roman" w:eastAsia="仿宋_GB2312" w:hAnsi="Times New Roman" w:cs="宋体"/>
                <w:color w:val="FF0000"/>
                <w:kern w:val="0"/>
                <w:szCs w:val="21"/>
              </w:rPr>
            </w:pPr>
            <w:r w:rsidRPr="00CF40E6">
              <w:rPr>
                <w:rFonts w:ascii="Times New Roman" w:eastAsia="仿宋_GB2312" w:hAnsi="Times New Roman" w:cs="宋体" w:hint="eastAsia"/>
                <w:kern w:val="0"/>
                <w:szCs w:val="21"/>
              </w:rPr>
              <w:t>1</w:t>
            </w: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14:paraId="23DB6ED5" w14:textId="77777777" w:rsidR="00763F69" w:rsidRPr="00D02FDF" w:rsidRDefault="00763F69" w:rsidP="00763F69">
            <w:pPr>
              <w:widowControl/>
              <w:jc w:val="center"/>
              <w:rPr>
                <w:rFonts w:ascii="Times New Roman" w:eastAsia="仿宋_GB2312" w:hAnsi="Times New Roman" w:cs="宋体"/>
                <w:color w:val="FF0000"/>
                <w:kern w:val="0"/>
                <w:szCs w:val="21"/>
              </w:rPr>
            </w:pPr>
          </w:p>
        </w:tc>
        <w:tc>
          <w:tcPr>
            <w:tcW w:w="406" w:type="pct"/>
            <w:tcBorders>
              <w:top w:val="single" w:sz="8" w:space="0" w:color="auto"/>
              <w:left w:val="single" w:sz="4" w:space="0" w:color="auto"/>
              <w:bottom w:val="single" w:sz="8" w:space="0" w:color="auto"/>
              <w:right w:val="single" w:sz="4" w:space="0" w:color="auto"/>
            </w:tcBorders>
            <w:shd w:val="clear" w:color="auto" w:fill="auto"/>
            <w:vAlign w:val="center"/>
          </w:tcPr>
          <w:p w14:paraId="3437B334" w14:textId="32EF9C90" w:rsidR="00763F69" w:rsidRPr="00D02FDF" w:rsidRDefault="00763F69" w:rsidP="00763F69">
            <w:pPr>
              <w:widowControl/>
              <w:jc w:val="center"/>
              <w:rPr>
                <w:rFonts w:ascii="Times New Roman" w:eastAsia="仿宋_GB2312" w:hAnsi="Times New Roman" w:cs="宋体"/>
                <w:color w:val="FF0000"/>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14:paraId="57E292DA" w14:textId="59A0CE13" w:rsidR="00763F69" w:rsidRPr="00D02FDF" w:rsidRDefault="00763F69" w:rsidP="00763F69">
            <w:pPr>
              <w:widowControl/>
              <w:jc w:val="center"/>
              <w:rPr>
                <w:rFonts w:ascii="Times New Roman" w:eastAsia="仿宋_GB2312" w:hAnsi="Times New Roman" w:cs="宋体"/>
                <w:color w:val="FF0000"/>
                <w:kern w:val="0"/>
                <w:szCs w:val="21"/>
              </w:rPr>
            </w:pPr>
            <w:r w:rsidRPr="00CF40E6">
              <w:rPr>
                <w:rFonts w:ascii="Times New Roman" w:eastAsia="仿宋_GB2312" w:hAnsi="Times New Roman" w:cs="宋体"/>
                <w:kern w:val="0"/>
                <w:szCs w:val="21"/>
              </w:rPr>
              <w:t>3</w:t>
            </w: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14:paraId="2A28A18B" w14:textId="090E8DEA" w:rsidR="00763F69" w:rsidRPr="00D02FDF" w:rsidRDefault="00763F69" w:rsidP="00763F69">
            <w:pPr>
              <w:widowControl/>
              <w:jc w:val="center"/>
              <w:rPr>
                <w:rFonts w:ascii="Times New Roman" w:eastAsia="仿宋_GB2312" w:hAnsi="Times New Roman" w:cs="宋体"/>
                <w:color w:val="FF0000"/>
                <w:kern w:val="0"/>
                <w:szCs w:val="21"/>
              </w:rPr>
            </w:pPr>
            <w:r w:rsidRPr="00CF40E6">
              <w:rPr>
                <w:rFonts w:ascii="Times New Roman" w:eastAsia="仿宋_GB2312" w:hAnsi="Times New Roman" w:cs="宋体" w:hint="eastAsia"/>
                <w:kern w:val="0"/>
                <w:szCs w:val="21"/>
              </w:rPr>
              <w:t>2</w:t>
            </w:r>
          </w:p>
        </w:tc>
        <w:tc>
          <w:tcPr>
            <w:tcW w:w="516" w:type="pct"/>
            <w:tcBorders>
              <w:top w:val="single" w:sz="8" w:space="0" w:color="auto"/>
              <w:left w:val="single" w:sz="4" w:space="0" w:color="auto"/>
              <w:bottom w:val="single" w:sz="8" w:space="0" w:color="auto"/>
              <w:right w:val="double" w:sz="4" w:space="0" w:color="auto"/>
            </w:tcBorders>
            <w:shd w:val="clear" w:color="auto" w:fill="auto"/>
            <w:vAlign w:val="center"/>
          </w:tcPr>
          <w:p w14:paraId="73CA1DFF" w14:textId="0E6709C6" w:rsidR="00763F69" w:rsidRPr="00D02FDF" w:rsidRDefault="00763F69" w:rsidP="00763F69">
            <w:pPr>
              <w:widowControl/>
              <w:jc w:val="center"/>
              <w:rPr>
                <w:rFonts w:ascii="Times New Roman" w:eastAsia="仿宋_GB2312" w:hAnsi="Times New Roman" w:cs="宋体"/>
                <w:color w:val="FF0000"/>
                <w:kern w:val="0"/>
                <w:szCs w:val="21"/>
              </w:rPr>
            </w:pPr>
          </w:p>
        </w:tc>
        <w:tc>
          <w:tcPr>
            <w:tcW w:w="516" w:type="pct"/>
            <w:tcBorders>
              <w:top w:val="single" w:sz="8" w:space="0" w:color="auto"/>
              <w:left w:val="double" w:sz="4" w:space="0" w:color="auto"/>
              <w:bottom w:val="single" w:sz="8" w:space="0" w:color="auto"/>
              <w:right w:val="single" w:sz="4" w:space="0" w:color="auto"/>
            </w:tcBorders>
            <w:shd w:val="clear" w:color="auto" w:fill="auto"/>
            <w:vAlign w:val="center"/>
          </w:tcPr>
          <w:p w14:paraId="2BEDAAF0" w14:textId="77777777" w:rsidR="00763F69" w:rsidRPr="00D02FDF" w:rsidRDefault="00763F69" w:rsidP="00763F69">
            <w:pPr>
              <w:widowControl/>
              <w:jc w:val="center"/>
              <w:rPr>
                <w:rFonts w:ascii="Times New Roman" w:eastAsia="仿宋_GB2312" w:hAnsi="Times New Roman" w:cs="宋体"/>
                <w:color w:val="FF0000"/>
                <w:kern w:val="0"/>
                <w:szCs w:val="21"/>
              </w:rPr>
            </w:pPr>
          </w:p>
        </w:tc>
        <w:tc>
          <w:tcPr>
            <w:tcW w:w="532" w:type="pct"/>
            <w:tcBorders>
              <w:top w:val="single" w:sz="8" w:space="0" w:color="auto"/>
              <w:left w:val="single" w:sz="4" w:space="0" w:color="auto"/>
              <w:bottom w:val="single" w:sz="8" w:space="0" w:color="auto"/>
              <w:right w:val="single" w:sz="12" w:space="0" w:color="auto"/>
            </w:tcBorders>
            <w:shd w:val="clear" w:color="auto" w:fill="auto"/>
            <w:vAlign w:val="center"/>
          </w:tcPr>
          <w:p w14:paraId="57C370DC" w14:textId="5E75F54D" w:rsidR="00763F69" w:rsidRPr="00D02FDF" w:rsidRDefault="00763F69" w:rsidP="00763F69">
            <w:pPr>
              <w:widowControl/>
              <w:jc w:val="center"/>
              <w:rPr>
                <w:rFonts w:ascii="Times New Roman" w:eastAsia="仿宋_GB2312" w:hAnsi="Times New Roman" w:cs="宋体"/>
                <w:color w:val="FF0000"/>
                <w:kern w:val="0"/>
                <w:szCs w:val="21"/>
              </w:rPr>
            </w:pPr>
            <w:r>
              <w:rPr>
                <w:rFonts w:ascii="Times New Roman" w:eastAsia="仿宋_GB2312" w:hAnsi="Times New Roman" w:cs="宋体"/>
                <w:color w:val="000000"/>
                <w:kern w:val="0"/>
                <w:szCs w:val="21"/>
              </w:rPr>
              <w:t>6</w:t>
            </w:r>
          </w:p>
        </w:tc>
      </w:tr>
      <w:tr w:rsidR="00763F69" w:rsidRPr="006A03DD" w14:paraId="482100B0" w14:textId="77777777" w:rsidTr="000F1730">
        <w:trPr>
          <w:trHeight w:val="624"/>
          <w:jc w:val="center"/>
        </w:trPr>
        <w:tc>
          <w:tcPr>
            <w:tcW w:w="667" w:type="pct"/>
            <w:tcBorders>
              <w:top w:val="single" w:sz="8" w:space="0" w:color="auto"/>
              <w:left w:val="single" w:sz="12" w:space="0" w:color="auto"/>
              <w:bottom w:val="single" w:sz="8" w:space="0" w:color="auto"/>
              <w:right w:val="single" w:sz="8" w:space="0" w:color="auto"/>
            </w:tcBorders>
            <w:shd w:val="clear" w:color="auto" w:fill="auto"/>
            <w:vAlign w:val="center"/>
            <w:hideMark/>
          </w:tcPr>
          <w:p w14:paraId="09BB8A3B" w14:textId="77777777" w:rsidR="00763F69" w:rsidRPr="006A03DD" w:rsidRDefault="00763F69" w:rsidP="00763F69">
            <w:pPr>
              <w:widowControl/>
              <w:jc w:val="center"/>
              <w:rPr>
                <w:rFonts w:ascii="Times New Roman" w:eastAsia="仿宋_GB2312" w:hAnsi="Times New Roman" w:cs="宋体"/>
                <w:color w:val="000000"/>
                <w:kern w:val="0"/>
                <w:szCs w:val="21"/>
              </w:rPr>
            </w:pPr>
            <w:r w:rsidRPr="006A03DD">
              <w:rPr>
                <w:rFonts w:ascii="Times New Roman" w:eastAsia="仿宋_GB2312" w:hAnsi="Times New Roman" w:cs="宋体" w:hint="eastAsia"/>
                <w:color w:val="000000"/>
                <w:kern w:val="0"/>
                <w:szCs w:val="21"/>
              </w:rPr>
              <w:t>其</w:t>
            </w:r>
            <w:r w:rsidRPr="006A03DD">
              <w:rPr>
                <w:rFonts w:ascii="Times New Roman" w:eastAsia="仿宋_GB2312" w:hAnsi="Times New Roman" w:cs="宋体" w:hint="eastAsia"/>
                <w:color w:val="000000"/>
                <w:kern w:val="0"/>
                <w:szCs w:val="21"/>
              </w:rPr>
              <w:t xml:space="preserve">  </w:t>
            </w:r>
            <w:r w:rsidRPr="006A03DD">
              <w:rPr>
                <w:rFonts w:ascii="Times New Roman" w:eastAsia="仿宋_GB2312" w:hAnsi="Times New Roman" w:cs="宋体" w:hint="eastAsia"/>
                <w:color w:val="000000"/>
                <w:kern w:val="0"/>
                <w:szCs w:val="21"/>
              </w:rPr>
              <w:t>他</w:t>
            </w:r>
          </w:p>
        </w:tc>
        <w:tc>
          <w:tcPr>
            <w:tcW w:w="387" w:type="pct"/>
            <w:tcBorders>
              <w:top w:val="single" w:sz="8" w:space="0" w:color="auto"/>
              <w:left w:val="single" w:sz="8" w:space="0" w:color="auto"/>
              <w:bottom w:val="single" w:sz="8" w:space="0" w:color="auto"/>
              <w:right w:val="single" w:sz="4" w:space="0" w:color="auto"/>
            </w:tcBorders>
            <w:shd w:val="clear" w:color="auto" w:fill="auto"/>
            <w:vAlign w:val="center"/>
          </w:tcPr>
          <w:p w14:paraId="7AB2B659" w14:textId="1EF01D73" w:rsidR="00763F69" w:rsidRPr="00D02FDF" w:rsidRDefault="00763F69" w:rsidP="00763F69">
            <w:pPr>
              <w:widowControl/>
              <w:jc w:val="center"/>
              <w:rPr>
                <w:rFonts w:ascii="Times New Roman" w:eastAsia="仿宋_GB2312" w:hAnsi="Times New Roman" w:cs="宋体"/>
                <w:color w:val="FF0000"/>
                <w:kern w:val="0"/>
                <w:szCs w:val="21"/>
              </w:rPr>
            </w:pPr>
            <w:r>
              <w:rPr>
                <w:rFonts w:ascii="Times New Roman" w:eastAsia="仿宋_GB2312" w:hAnsi="Times New Roman" w:cs="宋体" w:hint="eastAsia"/>
                <w:color w:val="000000"/>
                <w:kern w:val="0"/>
                <w:szCs w:val="21"/>
              </w:rPr>
              <w:t>4</w:t>
            </w:r>
          </w:p>
        </w:tc>
        <w:tc>
          <w:tcPr>
            <w:tcW w:w="387" w:type="pct"/>
            <w:tcBorders>
              <w:top w:val="single" w:sz="8" w:space="0" w:color="auto"/>
              <w:left w:val="single" w:sz="4" w:space="0" w:color="auto"/>
              <w:bottom w:val="single" w:sz="8" w:space="0" w:color="auto"/>
              <w:right w:val="single" w:sz="4" w:space="0" w:color="auto"/>
            </w:tcBorders>
            <w:shd w:val="clear" w:color="auto" w:fill="auto"/>
            <w:vAlign w:val="center"/>
          </w:tcPr>
          <w:p w14:paraId="350A6806" w14:textId="7CA68D88" w:rsidR="00763F69" w:rsidRPr="00D02FDF" w:rsidRDefault="00763F69" w:rsidP="00763F69">
            <w:pPr>
              <w:jc w:val="center"/>
              <w:rPr>
                <w:rFonts w:ascii="Times New Roman" w:eastAsia="仿宋_GB2312" w:hAnsi="Times New Roman" w:cs="宋体"/>
                <w:color w:val="FF0000"/>
                <w:kern w:val="0"/>
                <w:szCs w:val="21"/>
              </w:rPr>
            </w:pPr>
          </w:p>
        </w:tc>
        <w:tc>
          <w:tcPr>
            <w:tcW w:w="395" w:type="pct"/>
            <w:tcBorders>
              <w:top w:val="single" w:sz="8" w:space="0" w:color="auto"/>
              <w:left w:val="single" w:sz="4" w:space="0" w:color="auto"/>
              <w:bottom w:val="single" w:sz="8" w:space="0" w:color="auto"/>
              <w:right w:val="single" w:sz="4" w:space="0" w:color="auto"/>
            </w:tcBorders>
            <w:shd w:val="clear" w:color="auto" w:fill="auto"/>
            <w:vAlign w:val="center"/>
          </w:tcPr>
          <w:p w14:paraId="6B457309" w14:textId="1C90828F" w:rsidR="00763F69" w:rsidRPr="00D02FDF" w:rsidRDefault="00763F69" w:rsidP="00763F69">
            <w:pPr>
              <w:widowControl/>
              <w:jc w:val="center"/>
              <w:rPr>
                <w:rFonts w:ascii="Times New Roman" w:eastAsia="仿宋_GB2312" w:hAnsi="Times New Roman" w:cs="宋体"/>
                <w:color w:val="FF0000"/>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14:paraId="625B1DB3" w14:textId="25A21633" w:rsidR="00763F69" w:rsidRPr="00D02FDF" w:rsidRDefault="00763F69" w:rsidP="00763F69">
            <w:pPr>
              <w:widowControl/>
              <w:jc w:val="center"/>
              <w:rPr>
                <w:rFonts w:ascii="Times New Roman" w:eastAsia="仿宋_GB2312" w:hAnsi="Times New Roman" w:cs="宋体"/>
                <w:color w:val="FF0000"/>
                <w:kern w:val="0"/>
                <w:szCs w:val="21"/>
              </w:rPr>
            </w:pPr>
            <w:r>
              <w:rPr>
                <w:rFonts w:ascii="Times New Roman" w:eastAsia="仿宋_GB2312" w:hAnsi="Times New Roman" w:cs="宋体" w:hint="eastAsia"/>
                <w:color w:val="000000"/>
                <w:kern w:val="0"/>
                <w:szCs w:val="21"/>
              </w:rPr>
              <w:t>3</w:t>
            </w:r>
          </w:p>
        </w:tc>
        <w:tc>
          <w:tcPr>
            <w:tcW w:w="406" w:type="pct"/>
            <w:tcBorders>
              <w:top w:val="single" w:sz="8" w:space="0" w:color="auto"/>
              <w:left w:val="single" w:sz="4" w:space="0" w:color="auto"/>
              <w:bottom w:val="single" w:sz="8" w:space="0" w:color="auto"/>
              <w:right w:val="single" w:sz="4" w:space="0" w:color="auto"/>
            </w:tcBorders>
            <w:shd w:val="clear" w:color="auto" w:fill="auto"/>
            <w:vAlign w:val="center"/>
          </w:tcPr>
          <w:p w14:paraId="5C8F3890" w14:textId="563A637D" w:rsidR="00763F69" w:rsidRPr="00D02FDF" w:rsidRDefault="00763F69" w:rsidP="00763F69">
            <w:pPr>
              <w:widowControl/>
              <w:jc w:val="center"/>
              <w:rPr>
                <w:rFonts w:ascii="Times New Roman" w:eastAsia="仿宋_GB2312" w:hAnsi="Times New Roman" w:cs="宋体"/>
                <w:color w:val="FF0000"/>
                <w:kern w:val="0"/>
                <w:szCs w:val="21"/>
              </w:rPr>
            </w:pPr>
            <w:r>
              <w:rPr>
                <w:rFonts w:ascii="Times New Roman" w:eastAsia="仿宋_GB2312" w:hAnsi="Times New Roman" w:cs="宋体" w:hint="eastAsia"/>
                <w:color w:val="000000"/>
                <w:kern w:val="0"/>
                <w:szCs w:val="21"/>
              </w:rPr>
              <w:t>1</w:t>
            </w: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14:paraId="7D79D2A9" w14:textId="77777777" w:rsidR="00763F69" w:rsidRPr="00D02FDF" w:rsidRDefault="00763F69" w:rsidP="00763F69">
            <w:pPr>
              <w:widowControl/>
              <w:jc w:val="center"/>
              <w:rPr>
                <w:rFonts w:ascii="Times New Roman" w:eastAsia="仿宋_GB2312" w:hAnsi="Times New Roman" w:cs="宋体"/>
                <w:color w:val="FF0000"/>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14:paraId="4593A23E" w14:textId="77777777" w:rsidR="00763F69" w:rsidRPr="00D02FDF" w:rsidRDefault="00763F69" w:rsidP="00763F69">
            <w:pPr>
              <w:widowControl/>
              <w:jc w:val="center"/>
              <w:rPr>
                <w:rFonts w:ascii="Times New Roman" w:eastAsia="仿宋_GB2312" w:hAnsi="Times New Roman" w:cs="宋体"/>
                <w:color w:val="FF0000"/>
                <w:kern w:val="0"/>
                <w:szCs w:val="21"/>
              </w:rPr>
            </w:pPr>
          </w:p>
        </w:tc>
        <w:tc>
          <w:tcPr>
            <w:tcW w:w="516" w:type="pct"/>
            <w:tcBorders>
              <w:top w:val="single" w:sz="8" w:space="0" w:color="auto"/>
              <w:left w:val="single" w:sz="4" w:space="0" w:color="auto"/>
              <w:bottom w:val="single" w:sz="8" w:space="0" w:color="auto"/>
              <w:right w:val="double" w:sz="4" w:space="0" w:color="auto"/>
            </w:tcBorders>
            <w:shd w:val="clear" w:color="auto" w:fill="auto"/>
            <w:vAlign w:val="center"/>
          </w:tcPr>
          <w:p w14:paraId="4BC4004F" w14:textId="77777777" w:rsidR="00763F69" w:rsidRPr="00D02FDF" w:rsidRDefault="00763F69" w:rsidP="00763F69">
            <w:pPr>
              <w:widowControl/>
              <w:jc w:val="center"/>
              <w:rPr>
                <w:rFonts w:ascii="Times New Roman" w:eastAsia="仿宋_GB2312" w:hAnsi="Times New Roman" w:cs="宋体"/>
                <w:color w:val="FF0000"/>
                <w:kern w:val="0"/>
                <w:szCs w:val="21"/>
              </w:rPr>
            </w:pPr>
          </w:p>
        </w:tc>
        <w:tc>
          <w:tcPr>
            <w:tcW w:w="516" w:type="pct"/>
            <w:tcBorders>
              <w:top w:val="single" w:sz="8" w:space="0" w:color="auto"/>
              <w:left w:val="double" w:sz="4" w:space="0" w:color="auto"/>
              <w:bottom w:val="single" w:sz="8" w:space="0" w:color="auto"/>
              <w:right w:val="single" w:sz="4" w:space="0" w:color="auto"/>
            </w:tcBorders>
            <w:shd w:val="clear" w:color="auto" w:fill="auto"/>
            <w:vAlign w:val="center"/>
          </w:tcPr>
          <w:p w14:paraId="394CC418" w14:textId="77777777" w:rsidR="00763F69" w:rsidRPr="00D02FDF" w:rsidRDefault="00763F69" w:rsidP="00763F69">
            <w:pPr>
              <w:widowControl/>
              <w:jc w:val="center"/>
              <w:rPr>
                <w:rFonts w:ascii="Times New Roman" w:eastAsia="仿宋_GB2312" w:hAnsi="Times New Roman" w:cs="宋体"/>
                <w:color w:val="FF0000"/>
                <w:kern w:val="0"/>
                <w:szCs w:val="21"/>
              </w:rPr>
            </w:pPr>
          </w:p>
        </w:tc>
        <w:tc>
          <w:tcPr>
            <w:tcW w:w="532" w:type="pct"/>
            <w:tcBorders>
              <w:top w:val="single" w:sz="8" w:space="0" w:color="auto"/>
              <w:left w:val="single" w:sz="4" w:space="0" w:color="auto"/>
              <w:bottom w:val="single" w:sz="8" w:space="0" w:color="auto"/>
              <w:right w:val="single" w:sz="12" w:space="0" w:color="auto"/>
            </w:tcBorders>
            <w:shd w:val="clear" w:color="auto" w:fill="auto"/>
            <w:vAlign w:val="center"/>
          </w:tcPr>
          <w:p w14:paraId="510BAE0D" w14:textId="546244FA" w:rsidR="00763F69" w:rsidRPr="00D02FDF" w:rsidRDefault="00763F69" w:rsidP="00763F69">
            <w:pPr>
              <w:widowControl/>
              <w:jc w:val="center"/>
              <w:rPr>
                <w:rFonts w:ascii="Times New Roman" w:eastAsia="仿宋_GB2312" w:hAnsi="Times New Roman" w:cs="宋体"/>
                <w:color w:val="FF0000"/>
                <w:kern w:val="0"/>
                <w:szCs w:val="21"/>
              </w:rPr>
            </w:pPr>
            <w:r>
              <w:rPr>
                <w:rFonts w:ascii="Times New Roman" w:eastAsia="仿宋_GB2312" w:hAnsi="Times New Roman" w:cs="宋体" w:hint="eastAsia"/>
                <w:color w:val="000000"/>
                <w:kern w:val="0"/>
                <w:szCs w:val="21"/>
              </w:rPr>
              <w:t>4</w:t>
            </w:r>
          </w:p>
        </w:tc>
      </w:tr>
      <w:tr w:rsidR="00763F69" w:rsidRPr="006A03DD" w14:paraId="4C68A87E" w14:textId="77777777" w:rsidTr="000F1730">
        <w:trPr>
          <w:trHeight w:val="624"/>
          <w:jc w:val="center"/>
        </w:trPr>
        <w:tc>
          <w:tcPr>
            <w:tcW w:w="667" w:type="pct"/>
            <w:tcBorders>
              <w:top w:val="single" w:sz="8" w:space="0" w:color="auto"/>
              <w:left w:val="single" w:sz="12" w:space="0" w:color="auto"/>
              <w:bottom w:val="single" w:sz="8" w:space="0" w:color="auto"/>
              <w:right w:val="single" w:sz="8" w:space="0" w:color="auto"/>
            </w:tcBorders>
            <w:shd w:val="clear" w:color="auto" w:fill="auto"/>
            <w:vAlign w:val="center"/>
            <w:hideMark/>
          </w:tcPr>
          <w:p w14:paraId="35244338" w14:textId="77777777" w:rsidR="00763F69" w:rsidRPr="006A03DD" w:rsidRDefault="00763F69" w:rsidP="00763F69">
            <w:pPr>
              <w:widowControl/>
              <w:jc w:val="center"/>
              <w:rPr>
                <w:rFonts w:ascii="Times New Roman" w:eastAsia="仿宋_GB2312" w:hAnsi="Times New Roman" w:cs="宋体"/>
                <w:color w:val="000000"/>
                <w:kern w:val="0"/>
                <w:szCs w:val="21"/>
              </w:rPr>
            </w:pPr>
            <w:r w:rsidRPr="006A03DD">
              <w:rPr>
                <w:rFonts w:ascii="Times New Roman" w:eastAsia="仿宋_GB2312" w:hAnsi="Times New Roman" w:cs="宋体" w:hint="eastAsia"/>
                <w:color w:val="000000"/>
                <w:kern w:val="0"/>
                <w:szCs w:val="21"/>
              </w:rPr>
              <w:t>总</w:t>
            </w:r>
            <w:r w:rsidRPr="006A03DD">
              <w:rPr>
                <w:rFonts w:ascii="Times New Roman" w:eastAsia="仿宋_GB2312" w:hAnsi="Times New Roman" w:cs="宋体" w:hint="eastAsia"/>
                <w:color w:val="000000"/>
                <w:kern w:val="0"/>
                <w:szCs w:val="21"/>
              </w:rPr>
              <w:t xml:space="preserve">  </w:t>
            </w:r>
            <w:r w:rsidRPr="006A03DD">
              <w:rPr>
                <w:rFonts w:ascii="Times New Roman" w:eastAsia="仿宋_GB2312" w:hAnsi="Times New Roman" w:cs="宋体" w:hint="eastAsia"/>
                <w:color w:val="000000"/>
                <w:kern w:val="0"/>
                <w:szCs w:val="21"/>
              </w:rPr>
              <w:t>计</w:t>
            </w:r>
          </w:p>
        </w:tc>
        <w:tc>
          <w:tcPr>
            <w:tcW w:w="387" w:type="pct"/>
            <w:tcBorders>
              <w:top w:val="single" w:sz="8" w:space="0" w:color="auto"/>
              <w:left w:val="single" w:sz="8" w:space="0" w:color="auto"/>
              <w:bottom w:val="single" w:sz="8" w:space="0" w:color="auto"/>
              <w:right w:val="single" w:sz="4" w:space="0" w:color="auto"/>
            </w:tcBorders>
            <w:shd w:val="clear" w:color="auto" w:fill="auto"/>
            <w:vAlign w:val="center"/>
          </w:tcPr>
          <w:p w14:paraId="4B3388AB" w14:textId="00465AF0" w:rsidR="00763F69" w:rsidRPr="00D02FDF" w:rsidRDefault="00763F69" w:rsidP="00763F69">
            <w:pPr>
              <w:widowControl/>
              <w:jc w:val="center"/>
              <w:rPr>
                <w:rFonts w:ascii="Times New Roman" w:eastAsia="仿宋_GB2312" w:hAnsi="Times New Roman" w:cs="宋体"/>
                <w:color w:val="FF0000"/>
                <w:kern w:val="0"/>
                <w:szCs w:val="21"/>
              </w:rPr>
            </w:pPr>
            <w:r>
              <w:rPr>
                <w:rFonts w:ascii="Times New Roman" w:eastAsia="仿宋_GB2312" w:hAnsi="Times New Roman" w:cs="宋体" w:hint="eastAsia"/>
                <w:color w:val="000000"/>
                <w:kern w:val="0"/>
                <w:szCs w:val="21"/>
              </w:rPr>
              <w:t>1</w:t>
            </w:r>
            <w:r>
              <w:rPr>
                <w:rFonts w:ascii="Times New Roman" w:eastAsia="仿宋_GB2312" w:hAnsi="Times New Roman" w:cs="宋体"/>
                <w:color w:val="000000"/>
                <w:kern w:val="0"/>
                <w:szCs w:val="21"/>
              </w:rPr>
              <w:t>7</w:t>
            </w:r>
          </w:p>
        </w:tc>
        <w:tc>
          <w:tcPr>
            <w:tcW w:w="387" w:type="pct"/>
            <w:tcBorders>
              <w:top w:val="single" w:sz="8" w:space="0" w:color="auto"/>
              <w:left w:val="single" w:sz="4" w:space="0" w:color="auto"/>
              <w:bottom w:val="single" w:sz="8" w:space="0" w:color="auto"/>
              <w:right w:val="single" w:sz="4" w:space="0" w:color="auto"/>
            </w:tcBorders>
            <w:shd w:val="clear" w:color="auto" w:fill="auto"/>
            <w:vAlign w:val="center"/>
          </w:tcPr>
          <w:p w14:paraId="130EF359" w14:textId="261B5B17" w:rsidR="00763F69" w:rsidRPr="00D02FDF" w:rsidRDefault="00763F69" w:rsidP="00763F69">
            <w:pPr>
              <w:jc w:val="center"/>
              <w:rPr>
                <w:rFonts w:ascii="Times New Roman" w:eastAsia="仿宋_GB2312" w:hAnsi="Times New Roman" w:cs="宋体"/>
                <w:color w:val="FF0000"/>
                <w:kern w:val="0"/>
                <w:szCs w:val="21"/>
              </w:rPr>
            </w:pPr>
          </w:p>
        </w:tc>
        <w:tc>
          <w:tcPr>
            <w:tcW w:w="395" w:type="pct"/>
            <w:tcBorders>
              <w:top w:val="single" w:sz="8" w:space="0" w:color="auto"/>
              <w:left w:val="single" w:sz="4" w:space="0" w:color="auto"/>
              <w:bottom w:val="single" w:sz="8" w:space="0" w:color="auto"/>
              <w:right w:val="single" w:sz="4" w:space="0" w:color="auto"/>
            </w:tcBorders>
            <w:shd w:val="clear" w:color="auto" w:fill="auto"/>
            <w:vAlign w:val="center"/>
          </w:tcPr>
          <w:p w14:paraId="3F9A4E09" w14:textId="5DC92F08" w:rsidR="00763F69" w:rsidRPr="00D02FDF" w:rsidRDefault="00763F69" w:rsidP="00763F69">
            <w:pPr>
              <w:widowControl/>
              <w:jc w:val="center"/>
              <w:rPr>
                <w:rFonts w:ascii="Times New Roman" w:eastAsia="仿宋_GB2312" w:hAnsi="Times New Roman" w:cs="宋体"/>
                <w:color w:val="FF0000"/>
                <w:kern w:val="0"/>
                <w:szCs w:val="21"/>
              </w:rPr>
            </w:pPr>
            <w:r w:rsidRPr="00B4418A">
              <w:rPr>
                <w:rFonts w:ascii="Times New Roman" w:eastAsia="仿宋_GB2312" w:hAnsi="Times New Roman" w:cs="宋体" w:hint="eastAsia"/>
                <w:kern w:val="0"/>
                <w:szCs w:val="21"/>
              </w:rPr>
              <w:t>1</w:t>
            </w: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14:paraId="1DB08BA9" w14:textId="42D132C0" w:rsidR="00763F69" w:rsidRPr="00D02FDF" w:rsidRDefault="00763F69" w:rsidP="00763F69">
            <w:pPr>
              <w:widowControl/>
              <w:jc w:val="center"/>
              <w:rPr>
                <w:rFonts w:ascii="Times New Roman" w:eastAsia="仿宋_GB2312" w:hAnsi="Times New Roman" w:cs="宋体"/>
                <w:color w:val="FF0000"/>
                <w:kern w:val="0"/>
                <w:szCs w:val="21"/>
              </w:rPr>
            </w:pPr>
            <w:r>
              <w:rPr>
                <w:rFonts w:ascii="Times New Roman" w:eastAsia="仿宋_GB2312" w:hAnsi="Times New Roman" w:cs="宋体" w:hint="eastAsia"/>
                <w:color w:val="000000"/>
                <w:kern w:val="0"/>
                <w:szCs w:val="21"/>
              </w:rPr>
              <w:t>5</w:t>
            </w:r>
          </w:p>
        </w:tc>
        <w:tc>
          <w:tcPr>
            <w:tcW w:w="406" w:type="pct"/>
            <w:tcBorders>
              <w:top w:val="single" w:sz="8" w:space="0" w:color="auto"/>
              <w:left w:val="single" w:sz="4" w:space="0" w:color="auto"/>
              <w:bottom w:val="single" w:sz="8" w:space="0" w:color="auto"/>
              <w:right w:val="single" w:sz="4" w:space="0" w:color="auto"/>
            </w:tcBorders>
            <w:shd w:val="clear" w:color="auto" w:fill="auto"/>
            <w:vAlign w:val="center"/>
          </w:tcPr>
          <w:p w14:paraId="18EA8473" w14:textId="5A79F4E2" w:rsidR="00763F69" w:rsidRPr="00D02FDF" w:rsidRDefault="00763F69" w:rsidP="00763F69">
            <w:pPr>
              <w:widowControl/>
              <w:jc w:val="center"/>
              <w:rPr>
                <w:rFonts w:ascii="Times New Roman" w:eastAsia="仿宋_GB2312" w:hAnsi="Times New Roman" w:cs="宋体"/>
                <w:color w:val="FF0000"/>
                <w:kern w:val="0"/>
                <w:szCs w:val="21"/>
              </w:rPr>
            </w:pPr>
            <w:r>
              <w:rPr>
                <w:rFonts w:ascii="Times New Roman" w:eastAsia="仿宋_GB2312" w:hAnsi="Times New Roman" w:cs="宋体" w:hint="eastAsia"/>
                <w:color w:val="000000"/>
                <w:kern w:val="0"/>
                <w:szCs w:val="21"/>
              </w:rPr>
              <w:t>1</w:t>
            </w: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14:paraId="77E7F023" w14:textId="0B5FE565" w:rsidR="00763F69" w:rsidRPr="00D02FDF" w:rsidRDefault="00763F69" w:rsidP="00763F69">
            <w:pPr>
              <w:widowControl/>
              <w:jc w:val="center"/>
              <w:rPr>
                <w:rFonts w:ascii="Times New Roman" w:eastAsia="仿宋_GB2312" w:hAnsi="Times New Roman" w:cs="宋体"/>
                <w:color w:val="FF0000"/>
                <w:kern w:val="0"/>
                <w:szCs w:val="21"/>
              </w:rPr>
            </w:pPr>
            <w:r>
              <w:rPr>
                <w:rFonts w:ascii="Times New Roman" w:eastAsia="仿宋_GB2312" w:hAnsi="Times New Roman" w:cs="宋体"/>
                <w:color w:val="000000"/>
                <w:kern w:val="0"/>
                <w:szCs w:val="21"/>
              </w:rPr>
              <w:t>7</w:t>
            </w: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14:paraId="17F4700B" w14:textId="78F0151A" w:rsidR="00763F69" w:rsidRPr="00D02FDF" w:rsidRDefault="00763F69" w:rsidP="00763F69">
            <w:pPr>
              <w:widowControl/>
              <w:jc w:val="center"/>
              <w:rPr>
                <w:rFonts w:ascii="Times New Roman" w:eastAsia="仿宋_GB2312" w:hAnsi="Times New Roman" w:cs="宋体"/>
                <w:color w:val="FF0000"/>
                <w:kern w:val="0"/>
                <w:szCs w:val="21"/>
              </w:rPr>
            </w:pPr>
            <w:r w:rsidRPr="00B4418A">
              <w:rPr>
                <w:rFonts w:ascii="Times New Roman" w:eastAsia="仿宋_GB2312" w:hAnsi="Times New Roman" w:cs="宋体" w:hint="eastAsia"/>
                <w:kern w:val="0"/>
                <w:szCs w:val="21"/>
              </w:rPr>
              <w:t>3</w:t>
            </w:r>
          </w:p>
        </w:tc>
        <w:tc>
          <w:tcPr>
            <w:tcW w:w="516" w:type="pct"/>
            <w:tcBorders>
              <w:top w:val="single" w:sz="8" w:space="0" w:color="auto"/>
              <w:left w:val="single" w:sz="4" w:space="0" w:color="auto"/>
              <w:bottom w:val="single" w:sz="8" w:space="0" w:color="auto"/>
              <w:right w:val="double" w:sz="4" w:space="0" w:color="auto"/>
            </w:tcBorders>
            <w:shd w:val="clear" w:color="auto" w:fill="auto"/>
            <w:vAlign w:val="center"/>
          </w:tcPr>
          <w:p w14:paraId="177B1D41" w14:textId="2D66763D" w:rsidR="00763F69" w:rsidRPr="00D02FDF" w:rsidRDefault="00763F69" w:rsidP="00763F69">
            <w:pPr>
              <w:widowControl/>
              <w:jc w:val="center"/>
              <w:rPr>
                <w:rFonts w:ascii="Times New Roman" w:eastAsia="仿宋_GB2312" w:hAnsi="Times New Roman" w:cs="宋体"/>
                <w:color w:val="FF0000"/>
                <w:kern w:val="0"/>
                <w:szCs w:val="21"/>
              </w:rPr>
            </w:pPr>
          </w:p>
        </w:tc>
        <w:tc>
          <w:tcPr>
            <w:tcW w:w="516" w:type="pct"/>
            <w:tcBorders>
              <w:top w:val="single" w:sz="8" w:space="0" w:color="auto"/>
              <w:left w:val="double" w:sz="4" w:space="0" w:color="auto"/>
              <w:bottom w:val="single" w:sz="8" w:space="0" w:color="auto"/>
              <w:right w:val="single" w:sz="4" w:space="0" w:color="auto"/>
            </w:tcBorders>
            <w:shd w:val="clear" w:color="auto" w:fill="auto"/>
            <w:vAlign w:val="center"/>
          </w:tcPr>
          <w:p w14:paraId="691E167C" w14:textId="0A5A3D28" w:rsidR="00763F69" w:rsidRPr="00D02FDF" w:rsidRDefault="00763F69" w:rsidP="00763F69">
            <w:pPr>
              <w:widowControl/>
              <w:jc w:val="center"/>
              <w:rPr>
                <w:rFonts w:ascii="Times New Roman" w:eastAsia="仿宋_GB2312" w:hAnsi="Times New Roman" w:cs="宋体"/>
                <w:color w:val="FF0000"/>
                <w:kern w:val="0"/>
                <w:szCs w:val="21"/>
              </w:rPr>
            </w:pPr>
            <w:r>
              <w:rPr>
                <w:rFonts w:ascii="Times New Roman" w:eastAsia="仿宋_GB2312" w:hAnsi="Times New Roman" w:cs="宋体" w:hint="eastAsia"/>
                <w:color w:val="000000"/>
                <w:kern w:val="0"/>
                <w:szCs w:val="21"/>
              </w:rPr>
              <w:t>2</w:t>
            </w:r>
          </w:p>
        </w:tc>
        <w:tc>
          <w:tcPr>
            <w:tcW w:w="532" w:type="pct"/>
            <w:tcBorders>
              <w:top w:val="single" w:sz="8" w:space="0" w:color="auto"/>
              <w:left w:val="single" w:sz="4" w:space="0" w:color="auto"/>
              <w:bottom w:val="single" w:sz="8" w:space="0" w:color="auto"/>
              <w:right w:val="single" w:sz="12" w:space="0" w:color="auto"/>
            </w:tcBorders>
            <w:shd w:val="clear" w:color="auto" w:fill="auto"/>
            <w:vAlign w:val="center"/>
          </w:tcPr>
          <w:p w14:paraId="42518503" w14:textId="7D5CC868" w:rsidR="00763F69" w:rsidRPr="00D02FDF" w:rsidRDefault="00763F69" w:rsidP="00763F69">
            <w:pPr>
              <w:widowControl/>
              <w:jc w:val="center"/>
              <w:rPr>
                <w:rFonts w:ascii="Times New Roman" w:eastAsia="仿宋_GB2312" w:hAnsi="Times New Roman" w:cs="宋体"/>
                <w:color w:val="FF0000"/>
                <w:kern w:val="0"/>
                <w:szCs w:val="21"/>
              </w:rPr>
            </w:pPr>
            <w:r>
              <w:rPr>
                <w:rFonts w:ascii="Times New Roman" w:eastAsia="仿宋_GB2312" w:hAnsi="Times New Roman" w:cs="宋体" w:hint="eastAsia"/>
                <w:color w:val="000000"/>
                <w:kern w:val="0"/>
                <w:szCs w:val="21"/>
              </w:rPr>
              <w:t>1</w:t>
            </w:r>
            <w:r>
              <w:rPr>
                <w:rFonts w:ascii="Times New Roman" w:eastAsia="仿宋_GB2312" w:hAnsi="Times New Roman" w:cs="宋体"/>
                <w:color w:val="000000"/>
                <w:kern w:val="0"/>
                <w:szCs w:val="21"/>
              </w:rPr>
              <w:t>5</w:t>
            </w:r>
          </w:p>
        </w:tc>
      </w:tr>
    </w:tbl>
    <w:p w14:paraId="6614D2E5" w14:textId="77777777" w:rsidR="006A03DD" w:rsidRPr="00C207A3" w:rsidRDefault="006A03DD" w:rsidP="00C207A3">
      <w:pPr>
        <w:spacing w:line="300" w:lineRule="exact"/>
        <w:rPr>
          <w:rFonts w:ascii="Times New Roman" w:eastAsia="宋体" w:hAnsi="Times New Roman" w:cs="Times New Roman"/>
          <w:color w:val="000000"/>
          <w:sz w:val="18"/>
          <w:szCs w:val="18"/>
        </w:rPr>
      </w:pPr>
      <w:r w:rsidRPr="006A03DD">
        <w:rPr>
          <w:rFonts w:ascii="Times New Roman" w:eastAsia="宋体" w:hAnsi="宋体" w:cs="Times New Roman" w:hint="eastAsia"/>
          <w:color w:val="000000"/>
          <w:sz w:val="18"/>
          <w:szCs w:val="18"/>
        </w:rPr>
        <w:t>注</w:t>
      </w:r>
      <w:r w:rsidRPr="006A03DD">
        <w:rPr>
          <w:rFonts w:ascii="Times New Roman" w:eastAsia="宋体" w:hAnsi="宋体" w:cs="Times New Roman"/>
          <w:color w:val="000000"/>
          <w:sz w:val="18"/>
          <w:szCs w:val="18"/>
        </w:rPr>
        <w:t>：</w:t>
      </w:r>
      <w:proofErr w:type="gramStart"/>
      <w:r w:rsidRPr="006A03DD">
        <w:rPr>
          <w:rFonts w:ascii="Times New Roman" w:eastAsia="宋体" w:hAnsi="宋体" w:cs="Times New Roman"/>
          <w:color w:val="000000"/>
          <w:sz w:val="18"/>
          <w:szCs w:val="18"/>
        </w:rPr>
        <w:t>本表</w:t>
      </w:r>
      <w:r w:rsidRPr="006A03DD">
        <w:rPr>
          <w:rFonts w:ascii="Times New Roman" w:eastAsia="宋体" w:hAnsi="宋体" w:cs="Times New Roman" w:hint="eastAsia"/>
          <w:color w:val="000000"/>
          <w:sz w:val="18"/>
          <w:szCs w:val="18"/>
        </w:rPr>
        <w:t>限填</w:t>
      </w:r>
      <w:r w:rsidRPr="006A03DD">
        <w:rPr>
          <w:rFonts w:ascii="Times New Roman" w:eastAsia="宋体" w:hAnsi="宋体" w:cs="Times New Roman"/>
          <w:color w:val="000000"/>
          <w:sz w:val="18"/>
          <w:szCs w:val="18"/>
        </w:rPr>
        <w:t>本</w:t>
      </w:r>
      <w:proofErr w:type="gramEnd"/>
      <w:r w:rsidRPr="006A03DD">
        <w:rPr>
          <w:rFonts w:ascii="Times New Roman" w:eastAsia="宋体" w:hAnsi="宋体" w:cs="Times New Roman"/>
          <w:color w:val="000000"/>
          <w:sz w:val="18"/>
          <w:szCs w:val="18"/>
        </w:rPr>
        <w:t>单位</w:t>
      </w:r>
      <w:r w:rsidRPr="006A03DD">
        <w:rPr>
          <w:rFonts w:ascii="Times New Roman" w:eastAsia="宋体" w:hAnsi="宋体" w:cs="Times New Roman" w:hint="eastAsia"/>
          <w:color w:val="000000"/>
          <w:sz w:val="18"/>
          <w:szCs w:val="18"/>
        </w:rPr>
        <w:t>正式聘任</w:t>
      </w:r>
      <w:r w:rsidRPr="006A03DD">
        <w:rPr>
          <w:rFonts w:ascii="Times New Roman" w:eastAsia="宋体" w:hAnsi="宋体" w:cs="Times New Roman"/>
          <w:color w:val="000000"/>
          <w:sz w:val="18"/>
          <w:szCs w:val="18"/>
        </w:rPr>
        <w:t>的</w:t>
      </w:r>
      <w:r w:rsidRPr="006A03DD">
        <w:rPr>
          <w:rFonts w:ascii="Times New Roman" w:eastAsia="宋体" w:hAnsi="宋体" w:cs="Times New Roman" w:hint="eastAsia"/>
          <w:color w:val="000000"/>
          <w:sz w:val="18"/>
          <w:szCs w:val="18"/>
        </w:rPr>
        <w:t>、与本专业学位相关的行业</w:t>
      </w:r>
      <w:r w:rsidRPr="006A03DD">
        <w:rPr>
          <w:rFonts w:ascii="Times New Roman" w:eastAsia="宋体" w:hAnsi="宋体" w:cs="Times New Roman"/>
          <w:color w:val="000000"/>
          <w:sz w:val="18"/>
          <w:szCs w:val="18"/>
        </w:rPr>
        <w:t>教师。</w:t>
      </w:r>
    </w:p>
    <w:p w14:paraId="47EB9553" w14:textId="77777777" w:rsidR="003C2C15" w:rsidRDefault="006A03DD" w:rsidP="006A03DD">
      <w:pPr>
        <w:widowControl/>
        <w:jc w:val="left"/>
        <w:rPr>
          <w:rFonts w:ascii="Times New Roman" w:eastAsia="宋体" w:hAnsi="Times New Roman" w:cs="Times New Roman"/>
          <w:color w:val="000000"/>
          <w:sz w:val="18"/>
          <w:szCs w:val="18"/>
        </w:rPr>
      </w:pPr>
      <w:r w:rsidRPr="006A03DD">
        <w:rPr>
          <w:rFonts w:ascii="Times New Roman" w:eastAsia="宋体" w:hAnsi="Times New Roman" w:cs="Times New Roman"/>
          <w:color w:val="000000"/>
          <w:sz w:val="18"/>
          <w:szCs w:val="18"/>
        </w:rPr>
        <w:br w:type="page"/>
      </w:r>
    </w:p>
    <w:tbl>
      <w:tblPr>
        <w:tblW w:w="9639" w:type="dxa"/>
        <w:jc w:val="center"/>
        <w:tblLayout w:type="fixed"/>
        <w:tblCellMar>
          <w:left w:w="28" w:type="dxa"/>
          <w:right w:w="28" w:type="dxa"/>
        </w:tblCellMar>
        <w:tblLook w:val="0000" w:firstRow="0" w:lastRow="0" w:firstColumn="0" w:lastColumn="0" w:noHBand="0" w:noVBand="0"/>
      </w:tblPr>
      <w:tblGrid>
        <w:gridCol w:w="672"/>
        <w:gridCol w:w="18"/>
        <w:gridCol w:w="100"/>
        <w:gridCol w:w="21"/>
        <w:gridCol w:w="771"/>
        <w:gridCol w:w="70"/>
        <w:gridCol w:w="545"/>
        <w:gridCol w:w="13"/>
        <w:gridCol w:w="86"/>
        <w:gridCol w:w="337"/>
        <w:gridCol w:w="25"/>
        <w:gridCol w:w="697"/>
        <w:gridCol w:w="632"/>
        <w:gridCol w:w="271"/>
        <w:gridCol w:w="468"/>
        <w:gridCol w:w="646"/>
        <w:gridCol w:w="142"/>
        <w:gridCol w:w="258"/>
        <w:gridCol w:w="734"/>
        <w:gridCol w:w="1830"/>
        <w:gridCol w:w="141"/>
        <w:gridCol w:w="1162"/>
      </w:tblGrid>
      <w:tr w:rsidR="003C2C15" w:rsidRPr="006A03DD" w14:paraId="449E9F08" w14:textId="77777777" w:rsidTr="00AB57A9">
        <w:trPr>
          <w:trHeight w:val="539"/>
          <w:jc w:val="center"/>
        </w:trPr>
        <w:tc>
          <w:tcPr>
            <w:tcW w:w="9639" w:type="dxa"/>
            <w:gridSpan w:val="22"/>
            <w:tcBorders>
              <w:top w:val="single" w:sz="12" w:space="0" w:color="auto"/>
              <w:left w:val="single" w:sz="12" w:space="0" w:color="auto"/>
              <w:bottom w:val="single" w:sz="12" w:space="0" w:color="auto"/>
              <w:right w:val="single" w:sz="12" w:space="0" w:color="auto"/>
            </w:tcBorders>
            <w:vAlign w:val="center"/>
          </w:tcPr>
          <w:p w14:paraId="33CC6DD7" w14:textId="42F7A9A7" w:rsidR="003C2C15" w:rsidRPr="001F163E" w:rsidRDefault="003C2C15" w:rsidP="006437CC">
            <w:pPr>
              <w:spacing w:before="60"/>
              <w:rPr>
                <w:rFonts w:ascii="Times New Roman" w:eastAsia="宋体" w:hAnsi="Times New Roman" w:cs="Times New Roman"/>
                <w:b/>
                <w:color w:val="000000"/>
                <w:szCs w:val="21"/>
              </w:rPr>
            </w:pPr>
            <w:r w:rsidRPr="00E567FC">
              <w:rPr>
                <w:rFonts w:ascii="Times New Roman" w:eastAsia="宋体" w:hAnsi="Times New Roman" w:cs="Times New Roman"/>
                <w:b/>
                <w:color w:val="000000"/>
                <w:sz w:val="18"/>
                <w:szCs w:val="18"/>
              </w:rPr>
              <w:lastRenderedPageBreak/>
              <w:br w:type="page"/>
            </w:r>
            <w:r w:rsidRPr="00E567FC">
              <w:rPr>
                <w:rFonts w:ascii="Times New Roman" w:eastAsia="宋体" w:hAnsi="Times New Roman" w:cs="Times New Roman"/>
                <w:b/>
                <w:color w:val="000000"/>
                <w:sz w:val="18"/>
                <w:szCs w:val="18"/>
              </w:rPr>
              <w:br w:type="page"/>
            </w:r>
            <w:r w:rsidRPr="00E567FC">
              <w:rPr>
                <w:rFonts w:ascii="Times New Roman" w:eastAsia="宋体" w:hAnsi="Times New Roman" w:cs="Times New Roman"/>
                <w:b/>
                <w:color w:val="000000"/>
                <w:sz w:val="18"/>
                <w:szCs w:val="18"/>
              </w:rPr>
              <w:br w:type="page"/>
            </w:r>
            <w:r w:rsidR="00571951" w:rsidRPr="001F163E">
              <w:rPr>
                <w:rFonts w:ascii="Times New Roman" w:eastAsia="宋体" w:hAnsi="Times New Roman" w:cs="Times New Roman"/>
                <w:b/>
                <w:color w:val="000000"/>
                <w:szCs w:val="21"/>
              </w:rPr>
              <w:fldChar w:fldCharType="begin"/>
            </w:r>
            <w:r w:rsidRPr="001F163E">
              <w:rPr>
                <w:rFonts w:ascii="Times New Roman" w:eastAsia="宋体" w:hAnsi="Times New Roman" w:cs="Times New Roman"/>
                <w:b/>
                <w:color w:val="000000"/>
                <w:szCs w:val="21"/>
              </w:rPr>
              <w:instrText xml:space="preserve"> </w:instrText>
            </w:r>
            <w:r w:rsidRPr="001F163E">
              <w:rPr>
                <w:rFonts w:ascii="Times New Roman" w:eastAsia="宋体" w:hAnsi="Times New Roman" w:cs="Times New Roman" w:hint="eastAsia"/>
                <w:b/>
                <w:color w:val="000000"/>
                <w:szCs w:val="21"/>
              </w:rPr>
              <w:instrText>= 2 \* ROMAN</w:instrText>
            </w:r>
            <w:r w:rsidRPr="001F163E">
              <w:rPr>
                <w:rFonts w:ascii="Times New Roman" w:eastAsia="宋体" w:hAnsi="Times New Roman" w:cs="Times New Roman"/>
                <w:b/>
                <w:color w:val="000000"/>
                <w:szCs w:val="21"/>
              </w:rPr>
              <w:instrText xml:space="preserve"> </w:instrText>
            </w:r>
            <w:r w:rsidR="00571951" w:rsidRPr="001F163E">
              <w:rPr>
                <w:rFonts w:ascii="Times New Roman" w:eastAsia="宋体" w:hAnsi="Times New Roman" w:cs="Times New Roman"/>
                <w:b/>
                <w:color w:val="000000"/>
                <w:szCs w:val="21"/>
              </w:rPr>
              <w:fldChar w:fldCharType="separate"/>
            </w:r>
            <w:r w:rsidRPr="001F163E">
              <w:rPr>
                <w:rFonts w:ascii="Times New Roman" w:eastAsia="宋体" w:hAnsi="Times New Roman" w:cs="Times New Roman"/>
                <w:b/>
                <w:color w:val="000000"/>
                <w:szCs w:val="21"/>
              </w:rPr>
              <w:t>II</w:t>
            </w:r>
            <w:r w:rsidR="00571951" w:rsidRPr="001F163E">
              <w:rPr>
                <w:rFonts w:ascii="Times New Roman" w:eastAsia="宋体" w:hAnsi="Times New Roman" w:cs="Times New Roman"/>
                <w:b/>
                <w:color w:val="000000"/>
                <w:szCs w:val="21"/>
              </w:rPr>
              <w:fldChar w:fldCharType="end"/>
            </w:r>
            <w:r w:rsidRPr="001F163E">
              <w:rPr>
                <w:rFonts w:ascii="Times New Roman" w:eastAsia="宋体" w:hAnsi="Times New Roman" w:cs="Times New Roman"/>
                <w:b/>
                <w:color w:val="000000"/>
                <w:szCs w:val="21"/>
              </w:rPr>
              <w:t>-</w:t>
            </w:r>
            <w:r w:rsidRPr="001F163E">
              <w:rPr>
                <w:rFonts w:ascii="Times New Roman" w:eastAsia="宋体" w:hAnsi="Times New Roman" w:cs="Times New Roman" w:hint="eastAsia"/>
                <w:b/>
                <w:color w:val="000000"/>
                <w:szCs w:val="21"/>
              </w:rPr>
              <w:t xml:space="preserve">3-1 </w:t>
            </w:r>
            <w:r w:rsidRPr="001F163E">
              <w:rPr>
                <w:rFonts w:ascii="Times New Roman" w:eastAsia="宋体" w:hAnsi="Times New Roman" w:cs="Times New Roman"/>
                <w:b/>
                <w:color w:val="000000"/>
                <w:szCs w:val="21"/>
              </w:rPr>
              <w:t xml:space="preserve"> </w:t>
            </w:r>
            <w:r w:rsidRPr="001F163E">
              <w:rPr>
                <w:rFonts w:ascii="Times New Roman" w:eastAsia="宋体" w:hAnsi="Times New Roman" w:cs="Times New Roman" w:hint="eastAsia"/>
                <w:b/>
                <w:color w:val="000000"/>
                <w:szCs w:val="21"/>
              </w:rPr>
              <w:t>骨干教师简况</w:t>
            </w:r>
          </w:p>
        </w:tc>
      </w:tr>
      <w:tr w:rsidR="00806EB7" w:rsidRPr="006A03DD" w14:paraId="1C9A7656" w14:textId="77777777" w:rsidTr="006E376A">
        <w:trPr>
          <w:trHeight w:val="693"/>
          <w:jc w:val="center"/>
        </w:trPr>
        <w:tc>
          <w:tcPr>
            <w:tcW w:w="672" w:type="dxa"/>
            <w:tcBorders>
              <w:top w:val="single" w:sz="6" w:space="0" w:color="auto"/>
              <w:left w:val="single" w:sz="12" w:space="0" w:color="auto"/>
              <w:bottom w:val="single" w:sz="6" w:space="0" w:color="auto"/>
              <w:right w:val="single" w:sz="6" w:space="0" w:color="auto"/>
            </w:tcBorders>
            <w:shd w:val="clear" w:color="auto" w:fill="auto"/>
            <w:vAlign w:val="center"/>
          </w:tcPr>
          <w:p w14:paraId="1447CC27" w14:textId="77777777" w:rsidR="00806EB7" w:rsidRPr="006A03DD" w:rsidRDefault="00806EB7" w:rsidP="003C2C15">
            <w:pPr>
              <w:jc w:val="center"/>
              <w:rPr>
                <w:rFonts w:ascii="Times New Roman" w:eastAsia="仿宋_GB2312" w:hAnsi="Times New Roman" w:cs="Times New Roman"/>
                <w:szCs w:val="21"/>
              </w:rPr>
            </w:pPr>
            <w:r w:rsidRPr="006A03DD">
              <w:rPr>
                <w:rFonts w:ascii="Times New Roman" w:eastAsia="仿宋_GB2312" w:hAnsi="Times New Roman" w:cs="Times New Roman" w:hint="eastAsia"/>
                <w:szCs w:val="21"/>
              </w:rPr>
              <w:t>姓名</w:t>
            </w:r>
          </w:p>
        </w:tc>
        <w:tc>
          <w:tcPr>
            <w:tcW w:w="91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216FAA45" w14:textId="77777777" w:rsidR="00806EB7" w:rsidRPr="00E73DE4" w:rsidRDefault="00806EB7" w:rsidP="003C2C15">
            <w:pPr>
              <w:jc w:val="center"/>
              <w:rPr>
                <w:rFonts w:asciiTheme="minorEastAsia" w:hAnsiTheme="minorEastAsia" w:cs="Times New Roman"/>
                <w:szCs w:val="21"/>
              </w:rPr>
            </w:pPr>
            <w:r w:rsidRPr="00E73DE4">
              <w:rPr>
                <w:rFonts w:asciiTheme="minorEastAsia" w:hAnsiTheme="minorEastAsia" w:cs="Times New Roman" w:hint="eastAsia"/>
                <w:szCs w:val="21"/>
              </w:rPr>
              <w:t>朱瑞庭</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53E3D216" w14:textId="77777777" w:rsidR="00806EB7" w:rsidRPr="006A03DD" w:rsidRDefault="00806EB7" w:rsidP="00D3019D">
            <w:pPr>
              <w:ind w:firstLineChars="50" w:firstLine="105"/>
              <w:rPr>
                <w:rFonts w:ascii="Times New Roman" w:eastAsia="仿宋_GB2312" w:hAnsi="Times New Roman" w:cs="Times New Roman"/>
                <w:szCs w:val="21"/>
              </w:rPr>
            </w:pPr>
            <w:r w:rsidRPr="006A03DD">
              <w:rPr>
                <w:rFonts w:ascii="Times New Roman" w:eastAsia="仿宋_GB2312" w:hAnsi="Times New Roman" w:cs="Times New Roman" w:hint="eastAsia"/>
                <w:szCs w:val="21"/>
              </w:rPr>
              <w:t>性别</w:t>
            </w:r>
          </w:p>
        </w:tc>
        <w:tc>
          <w:tcPr>
            <w:tcW w:w="436" w:type="dxa"/>
            <w:gridSpan w:val="3"/>
            <w:tcBorders>
              <w:top w:val="single" w:sz="6" w:space="0" w:color="auto"/>
              <w:left w:val="single" w:sz="6" w:space="0" w:color="auto"/>
              <w:bottom w:val="single" w:sz="6" w:space="0" w:color="auto"/>
              <w:right w:val="single" w:sz="6" w:space="0" w:color="auto"/>
            </w:tcBorders>
            <w:vAlign w:val="center"/>
          </w:tcPr>
          <w:p w14:paraId="65FF7899" w14:textId="77777777" w:rsidR="00806EB7" w:rsidRPr="00E73DE4" w:rsidRDefault="00806EB7" w:rsidP="00E73DE4">
            <w:pPr>
              <w:jc w:val="center"/>
              <w:rPr>
                <w:rFonts w:asciiTheme="minorEastAsia" w:hAnsiTheme="minorEastAsia" w:cs="Times New Roman"/>
                <w:szCs w:val="21"/>
              </w:rPr>
            </w:pPr>
            <w:r w:rsidRPr="00E73DE4">
              <w:rPr>
                <w:rFonts w:asciiTheme="minorEastAsia" w:hAnsiTheme="minorEastAsia" w:cs="Times New Roman" w:hint="eastAsia"/>
                <w:szCs w:val="21"/>
              </w:rPr>
              <w:t>男</w:t>
            </w:r>
          </w:p>
        </w:tc>
        <w:tc>
          <w:tcPr>
            <w:tcW w:w="722" w:type="dxa"/>
            <w:gridSpan w:val="2"/>
            <w:tcBorders>
              <w:top w:val="single" w:sz="6" w:space="0" w:color="auto"/>
              <w:left w:val="single" w:sz="6" w:space="0" w:color="auto"/>
              <w:bottom w:val="single" w:sz="6" w:space="0" w:color="auto"/>
              <w:right w:val="single" w:sz="6" w:space="0" w:color="auto"/>
            </w:tcBorders>
            <w:vAlign w:val="center"/>
          </w:tcPr>
          <w:p w14:paraId="53008741" w14:textId="77777777" w:rsidR="00806EB7" w:rsidRDefault="00806EB7" w:rsidP="001F163E">
            <w:pPr>
              <w:adjustRightInd w:val="0"/>
              <w:textAlignment w:val="baseline"/>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r>
              <w:rPr>
                <w:rFonts w:ascii="Times New Roman" w:eastAsia="仿宋_GB2312" w:hAnsi="Times New Roman" w:cs="Times New Roman" w:hint="eastAsia"/>
                <w:kern w:val="0"/>
                <w:szCs w:val="21"/>
              </w:rPr>
              <w:t>出生</w:t>
            </w:r>
          </w:p>
          <w:p w14:paraId="000D0153" w14:textId="5651B5EF" w:rsidR="00806EB7" w:rsidRPr="006A03DD" w:rsidRDefault="00806EB7" w:rsidP="00806EB7">
            <w:pPr>
              <w:adjustRightInd w:val="0"/>
              <w:jc w:val="center"/>
              <w:textAlignment w:val="baseline"/>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年月</w:t>
            </w:r>
          </w:p>
        </w:tc>
        <w:tc>
          <w:tcPr>
            <w:tcW w:w="903" w:type="dxa"/>
            <w:gridSpan w:val="2"/>
            <w:tcBorders>
              <w:top w:val="single" w:sz="6" w:space="0" w:color="auto"/>
              <w:left w:val="single" w:sz="6" w:space="0" w:color="auto"/>
              <w:bottom w:val="single" w:sz="6" w:space="0" w:color="auto"/>
              <w:right w:val="single" w:sz="6" w:space="0" w:color="auto"/>
            </w:tcBorders>
            <w:vAlign w:val="center"/>
          </w:tcPr>
          <w:p w14:paraId="0DF87A7D" w14:textId="13710711" w:rsidR="00806EB7" w:rsidRPr="006A03DD" w:rsidRDefault="00806EB7" w:rsidP="00806EB7">
            <w:pPr>
              <w:adjustRightInd w:val="0"/>
              <w:jc w:val="center"/>
              <w:textAlignment w:val="baseline"/>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1966.03</w:t>
            </w:r>
          </w:p>
        </w:tc>
        <w:tc>
          <w:tcPr>
            <w:tcW w:w="1256" w:type="dxa"/>
            <w:gridSpan w:val="3"/>
            <w:tcBorders>
              <w:top w:val="single" w:sz="6" w:space="0" w:color="auto"/>
              <w:left w:val="single" w:sz="6" w:space="0" w:color="auto"/>
              <w:bottom w:val="single" w:sz="6" w:space="0" w:color="auto"/>
              <w:right w:val="single" w:sz="6" w:space="0" w:color="auto"/>
            </w:tcBorders>
            <w:vAlign w:val="center"/>
          </w:tcPr>
          <w:p w14:paraId="107FBCC5" w14:textId="77777777" w:rsidR="00806EB7" w:rsidRPr="006A03DD" w:rsidRDefault="00806EB7" w:rsidP="003C2C15">
            <w:pPr>
              <w:adjustRightInd w:val="0"/>
              <w:jc w:val="center"/>
              <w:textAlignment w:val="baseline"/>
              <w:rPr>
                <w:rFonts w:ascii="Times New Roman" w:eastAsia="仿宋_GB2312" w:hAnsi="Times New Roman" w:cs="Times New Roman"/>
                <w:kern w:val="0"/>
                <w:szCs w:val="21"/>
              </w:rPr>
            </w:pPr>
            <w:r w:rsidRPr="006A03DD">
              <w:rPr>
                <w:rFonts w:ascii="Times New Roman" w:eastAsia="仿宋_GB2312" w:hAnsi="Times New Roman" w:cs="Times New Roman" w:hint="eastAsia"/>
                <w:kern w:val="0"/>
                <w:szCs w:val="21"/>
              </w:rPr>
              <w:t>专业技术</w:t>
            </w:r>
          </w:p>
          <w:p w14:paraId="0F798AE9" w14:textId="77777777" w:rsidR="00806EB7" w:rsidRPr="006A03DD" w:rsidRDefault="00806EB7" w:rsidP="00D3019D">
            <w:pPr>
              <w:adjustRightInd w:val="0"/>
              <w:jc w:val="center"/>
              <w:textAlignment w:val="baseline"/>
              <w:rPr>
                <w:rFonts w:ascii="Times New Roman" w:eastAsia="仿宋_GB2312" w:hAnsi="Times New Roman" w:cs="Times New Roman"/>
                <w:kern w:val="0"/>
                <w:szCs w:val="21"/>
              </w:rPr>
            </w:pPr>
            <w:r w:rsidRPr="006A03DD">
              <w:rPr>
                <w:rFonts w:ascii="Times New Roman" w:eastAsia="仿宋_GB2312" w:hAnsi="Times New Roman" w:cs="Times New Roman" w:hint="eastAsia"/>
                <w:kern w:val="0"/>
                <w:szCs w:val="21"/>
              </w:rPr>
              <w:t>职务</w:t>
            </w:r>
          </w:p>
        </w:tc>
        <w:tc>
          <w:tcPr>
            <w:tcW w:w="992" w:type="dxa"/>
            <w:gridSpan w:val="2"/>
            <w:tcBorders>
              <w:top w:val="single" w:sz="6" w:space="0" w:color="auto"/>
              <w:left w:val="single" w:sz="6" w:space="0" w:color="auto"/>
              <w:bottom w:val="single" w:sz="6" w:space="0" w:color="auto"/>
              <w:right w:val="single" w:sz="4" w:space="0" w:color="auto"/>
            </w:tcBorders>
            <w:vAlign w:val="center"/>
          </w:tcPr>
          <w:p w14:paraId="44D2B68C" w14:textId="77777777" w:rsidR="00806EB7" w:rsidRPr="00334C18" w:rsidRDefault="00806EB7" w:rsidP="00E73DE4">
            <w:pPr>
              <w:jc w:val="center"/>
              <w:rPr>
                <w:rFonts w:ascii="仿宋_GB2312" w:eastAsia="仿宋_GB2312"/>
              </w:rPr>
            </w:pPr>
            <w:r w:rsidRPr="00E73DE4">
              <w:rPr>
                <w:rFonts w:asciiTheme="minorEastAsia" w:hAnsiTheme="minorEastAsia" w:cs="Times New Roman" w:hint="eastAsia"/>
                <w:szCs w:val="21"/>
              </w:rPr>
              <w:t>教授</w:t>
            </w:r>
          </w:p>
        </w:tc>
        <w:tc>
          <w:tcPr>
            <w:tcW w:w="1830" w:type="dxa"/>
            <w:tcBorders>
              <w:top w:val="single" w:sz="6" w:space="0" w:color="auto"/>
              <w:left w:val="single" w:sz="4" w:space="0" w:color="auto"/>
              <w:bottom w:val="single" w:sz="6" w:space="0" w:color="auto"/>
              <w:right w:val="single" w:sz="4" w:space="0" w:color="auto"/>
            </w:tcBorders>
            <w:vAlign w:val="center"/>
          </w:tcPr>
          <w:p w14:paraId="75E425F8" w14:textId="77777777" w:rsidR="00806EB7" w:rsidRDefault="00806EB7" w:rsidP="002362E3">
            <w:pPr>
              <w:widowControl/>
              <w:jc w:val="center"/>
              <w:rPr>
                <w:rFonts w:ascii="Times New Roman" w:eastAsia="仿宋_GB2312" w:hAnsi="Times New Roman" w:cs="Times New Roman"/>
                <w:szCs w:val="21"/>
              </w:rPr>
            </w:pPr>
            <w:r w:rsidRPr="006A03DD">
              <w:rPr>
                <w:rFonts w:ascii="Times New Roman" w:eastAsia="仿宋_GB2312" w:hAnsi="Times New Roman" w:cs="Times New Roman" w:hint="eastAsia"/>
                <w:szCs w:val="21"/>
              </w:rPr>
              <w:t>所在</w:t>
            </w:r>
          </w:p>
          <w:p w14:paraId="62B1FF74" w14:textId="4C91839E" w:rsidR="00806EB7" w:rsidRPr="006A03DD" w:rsidRDefault="00806EB7" w:rsidP="003C2C15">
            <w:pPr>
              <w:adjustRightInd w:val="0"/>
              <w:jc w:val="center"/>
              <w:textAlignment w:val="baseline"/>
              <w:rPr>
                <w:rFonts w:ascii="Times New Roman" w:eastAsia="仿宋_GB2312" w:hAnsi="Times New Roman" w:cs="Times New Roman"/>
                <w:kern w:val="0"/>
                <w:szCs w:val="21"/>
              </w:rPr>
            </w:pPr>
            <w:r w:rsidRPr="006A03DD">
              <w:rPr>
                <w:rFonts w:ascii="Times New Roman" w:eastAsia="仿宋_GB2312" w:hAnsi="Times New Roman" w:cs="Times New Roman" w:hint="eastAsia"/>
                <w:szCs w:val="21"/>
              </w:rPr>
              <w:t>院系</w:t>
            </w:r>
          </w:p>
        </w:tc>
        <w:tc>
          <w:tcPr>
            <w:tcW w:w="1303" w:type="dxa"/>
            <w:gridSpan w:val="2"/>
            <w:tcBorders>
              <w:top w:val="single" w:sz="6" w:space="0" w:color="auto"/>
              <w:left w:val="single" w:sz="4" w:space="0" w:color="auto"/>
              <w:bottom w:val="single" w:sz="6" w:space="0" w:color="auto"/>
              <w:right w:val="single" w:sz="12" w:space="0" w:color="auto"/>
            </w:tcBorders>
            <w:vAlign w:val="center"/>
          </w:tcPr>
          <w:p w14:paraId="61A1F0A9" w14:textId="2E9AC1F8" w:rsidR="00806EB7" w:rsidRPr="001F163E" w:rsidRDefault="00806EB7" w:rsidP="00806EB7">
            <w:pPr>
              <w:jc w:val="center"/>
              <w:rPr>
                <w:rFonts w:ascii="Times New Roman" w:eastAsia="仿宋_GB2312" w:hAnsi="Times New Roman" w:cs="Times New Roman"/>
                <w:kern w:val="0"/>
                <w:sz w:val="18"/>
                <w:szCs w:val="18"/>
              </w:rPr>
            </w:pPr>
            <w:r w:rsidRPr="00E73DE4">
              <w:rPr>
                <w:rFonts w:asciiTheme="minorEastAsia" w:hAnsiTheme="minorEastAsia" w:cs="Times New Roman" w:hint="eastAsia"/>
                <w:szCs w:val="21"/>
              </w:rPr>
              <w:t>商学院</w:t>
            </w:r>
          </w:p>
        </w:tc>
      </w:tr>
      <w:tr w:rsidR="00806EB7" w:rsidRPr="006A03DD" w14:paraId="3FCF5DD6" w14:textId="77777777" w:rsidTr="00757F15">
        <w:trPr>
          <w:trHeight w:val="831"/>
          <w:jc w:val="center"/>
        </w:trPr>
        <w:tc>
          <w:tcPr>
            <w:tcW w:w="2296" w:type="dxa"/>
            <w:gridSpan w:val="9"/>
            <w:tcBorders>
              <w:top w:val="single" w:sz="6" w:space="0" w:color="auto"/>
              <w:left w:val="single" w:sz="12" w:space="0" w:color="auto"/>
              <w:bottom w:val="single" w:sz="6" w:space="0" w:color="auto"/>
              <w:right w:val="single" w:sz="6" w:space="0" w:color="auto"/>
            </w:tcBorders>
            <w:vAlign w:val="center"/>
          </w:tcPr>
          <w:p w14:paraId="6CBA8D24" w14:textId="77777777" w:rsidR="00806EB7" w:rsidRPr="006A03DD" w:rsidRDefault="00806EB7" w:rsidP="003C2C15">
            <w:pPr>
              <w:jc w:val="center"/>
              <w:rPr>
                <w:rFonts w:ascii="Times New Roman" w:eastAsia="仿宋_GB2312" w:hAnsi="Times New Roman" w:cs="Times New Roman"/>
                <w:szCs w:val="21"/>
              </w:rPr>
            </w:pPr>
            <w:r w:rsidRPr="006A03DD">
              <w:rPr>
                <w:rFonts w:ascii="Times New Roman" w:eastAsia="仿宋_GB2312" w:hAnsi="Times New Roman" w:cs="Times New Roman" w:hint="eastAsia"/>
                <w:szCs w:val="21"/>
              </w:rPr>
              <w:t>最终学位或最后学历</w:t>
            </w:r>
          </w:p>
          <w:p w14:paraId="4BC59E5B" w14:textId="77777777" w:rsidR="00806EB7" w:rsidRPr="006A03DD" w:rsidRDefault="00806EB7" w:rsidP="003C2C15">
            <w:pPr>
              <w:jc w:val="center"/>
              <w:rPr>
                <w:rFonts w:ascii="Times New Roman" w:eastAsia="仿宋_GB2312" w:hAnsi="Times New Roman" w:cs="Times New Roman"/>
                <w:szCs w:val="21"/>
              </w:rPr>
            </w:pPr>
            <w:r w:rsidRPr="006A03DD">
              <w:rPr>
                <w:rFonts w:ascii="Times New Roman" w:eastAsia="仿宋_GB2312" w:hAnsi="Times New Roman" w:cs="Times New Roman" w:hint="eastAsia"/>
                <w:szCs w:val="21"/>
              </w:rPr>
              <w:t>（包括学校、专业、时间）</w:t>
            </w:r>
          </w:p>
        </w:tc>
        <w:tc>
          <w:tcPr>
            <w:tcW w:w="3218" w:type="dxa"/>
            <w:gridSpan w:val="8"/>
            <w:tcBorders>
              <w:top w:val="single" w:sz="6" w:space="0" w:color="auto"/>
              <w:left w:val="single" w:sz="6" w:space="0" w:color="auto"/>
              <w:bottom w:val="single" w:sz="6" w:space="0" w:color="auto"/>
              <w:right w:val="single" w:sz="4" w:space="0" w:color="auto"/>
            </w:tcBorders>
            <w:vAlign w:val="center"/>
          </w:tcPr>
          <w:p w14:paraId="6EA98D5A" w14:textId="77777777" w:rsidR="00D95CF7" w:rsidRDefault="00806EB7" w:rsidP="003C2C15">
            <w:pPr>
              <w:jc w:val="center"/>
              <w:rPr>
                <w:rFonts w:asciiTheme="minorEastAsia" w:hAnsiTheme="minorEastAsia" w:cs="Times New Roman"/>
                <w:szCs w:val="21"/>
              </w:rPr>
            </w:pPr>
            <w:r w:rsidRPr="00E73DE4">
              <w:rPr>
                <w:rFonts w:asciiTheme="minorEastAsia" w:hAnsiTheme="minorEastAsia" w:cs="Times New Roman" w:hint="eastAsia"/>
                <w:szCs w:val="21"/>
              </w:rPr>
              <w:t>博士</w:t>
            </w:r>
          </w:p>
          <w:p w14:paraId="27D7654C" w14:textId="43CF7843" w:rsidR="00806EB7" w:rsidRPr="006A03DD" w:rsidRDefault="00D95CF7" w:rsidP="003C2C15">
            <w:pPr>
              <w:jc w:val="center"/>
              <w:rPr>
                <w:rFonts w:ascii="Times New Roman" w:eastAsia="仿宋_GB2312" w:hAnsi="Times New Roman" w:cs="Times New Roman"/>
                <w:szCs w:val="21"/>
              </w:rPr>
            </w:pPr>
            <w:r>
              <w:rPr>
                <w:rFonts w:asciiTheme="minorEastAsia" w:hAnsiTheme="minorEastAsia" w:cs="Times New Roman" w:hint="eastAsia"/>
                <w:szCs w:val="21"/>
              </w:rPr>
              <w:t>（</w:t>
            </w:r>
            <w:r w:rsidR="00806EB7" w:rsidRPr="00E73DE4">
              <w:rPr>
                <w:rFonts w:asciiTheme="minorEastAsia" w:hAnsiTheme="minorEastAsia" w:cs="Times New Roman"/>
                <w:szCs w:val="21"/>
              </w:rPr>
              <w:t>德国马堡大学</w:t>
            </w:r>
            <w:r w:rsidR="00806EB7" w:rsidRPr="00E73DE4">
              <w:rPr>
                <w:rFonts w:asciiTheme="minorEastAsia" w:hAnsiTheme="minorEastAsia" w:cs="Times New Roman" w:hint="eastAsia"/>
                <w:szCs w:val="21"/>
              </w:rPr>
              <w:t>，市场营销，2001</w:t>
            </w:r>
            <w:r>
              <w:rPr>
                <w:rFonts w:asciiTheme="minorEastAsia" w:hAnsiTheme="minorEastAsia" w:cs="Times New Roman" w:hint="eastAsia"/>
                <w:szCs w:val="21"/>
              </w:rPr>
              <w:t>）</w:t>
            </w:r>
          </w:p>
        </w:tc>
        <w:tc>
          <w:tcPr>
            <w:tcW w:w="992" w:type="dxa"/>
            <w:gridSpan w:val="2"/>
            <w:tcBorders>
              <w:top w:val="single" w:sz="6" w:space="0" w:color="auto"/>
              <w:left w:val="single" w:sz="4" w:space="0" w:color="auto"/>
              <w:bottom w:val="single" w:sz="6" w:space="0" w:color="auto"/>
              <w:right w:val="single" w:sz="4" w:space="0" w:color="auto"/>
            </w:tcBorders>
            <w:vAlign w:val="center"/>
          </w:tcPr>
          <w:p w14:paraId="64480A4A" w14:textId="77777777" w:rsidR="00806EB7" w:rsidRDefault="00806EB7" w:rsidP="003C2C15">
            <w:pPr>
              <w:jc w:val="center"/>
              <w:rPr>
                <w:rFonts w:ascii="Times New Roman" w:eastAsia="仿宋_GB2312" w:hAnsi="Times New Roman" w:cs="Times New Roman"/>
                <w:szCs w:val="21"/>
              </w:rPr>
            </w:pPr>
            <w:r w:rsidRPr="006A03DD">
              <w:rPr>
                <w:rFonts w:ascii="Times New Roman" w:eastAsia="仿宋_GB2312" w:hAnsi="Times New Roman" w:cs="Times New Roman"/>
                <w:szCs w:val="21"/>
              </w:rPr>
              <w:t>招生领域</w:t>
            </w:r>
          </w:p>
          <w:p w14:paraId="0D55E35D" w14:textId="3ABFB0EB" w:rsidR="00806EB7" w:rsidRPr="006A03DD" w:rsidRDefault="00806EB7" w:rsidP="003C2C15">
            <w:pPr>
              <w:jc w:val="center"/>
              <w:rPr>
                <w:rFonts w:ascii="Times New Roman" w:eastAsia="仿宋_GB2312" w:hAnsi="Times New Roman" w:cs="Times New Roman"/>
                <w:szCs w:val="21"/>
              </w:rPr>
            </w:pPr>
            <w:r w:rsidRPr="006A03DD">
              <w:rPr>
                <w:rFonts w:ascii="Times New Roman" w:eastAsia="仿宋_GB2312" w:hAnsi="Times New Roman" w:cs="Times New Roman"/>
                <w:szCs w:val="21"/>
              </w:rPr>
              <w:t>（方向）</w:t>
            </w:r>
          </w:p>
        </w:tc>
        <w:tc>
          <w:tcPr>
            <w:tcW w:w="3133" w:type="dxa"/>
            <w:gridSpan w:val="3"/>
            <w:tcBorders>
              <w:top w:val="single" w:sz="6" w:space="0" w:color="auto"/>
              <w:left w:val="single" w:sz="4" w:space="0" w:color="auto"/>
              <w:bottom w:val="single" w:sz="6" w:space="0" w:color="auto"/>
              <w:right w:val="single" w:sz="12" w:space="0" w:color="auto"/>
            </w:tcBorders>
            <w:vAlign w:val="center"/>
          </w:tcPr>
          <w:p w14:paraId="013895F3" w14:textId="50F43014" w:rsidR="00C33D06" w:rsidRDefault="00AB57A9" w:rsidP="00C33D06">
            <w:pPr>
              <w:jc w:val="center"/>
              <w:rPr>
                <w:rFonts w:asciiTheme="minorEastAsia" w:hAnsiTheme="minorEastAsia" w:cs="Times New Roman"/>
                <w:szCs w:val="21"/>
              </w:rPr>
            </w:pPr>
            <w:r>
              <w:rPr>
                <w:rFonts w:asciiTheme="minorEastAsia" w:hAnsiTheme="minorEastAsia" w:cs="Times New Roman" w:hint="eastAsia"/>
                <w:szCs w:val="21"/>
              </w:rPr>
              <w:t>跨国公司经营管理</w:t>
            </w:r>
          </w:p>
          <w:p w14:paraId="256F745A" w14:textId="42E55099" w:rsidR="00806EB7" w:rsidRPr="00AB57A9" w:rsidRDefault="00AB57A9" w:rsidP="00EA4A8B">
            <w:pPr>
              <w:jc w:val="center"/>
              <w:rPr>
                <w:rFonts w:asciiTheme="minorEastAsia" w:hAnsiTheme="minorEastAsia" w:cs="Times New Roman"/>
                <w:szCs w:val="21"/>
              </w:rPr>
            </w:pPr>
            <w:r>
              <w:rPr>
                <w:rFonts w:asciiTheme="minorEastAsia" w:hAnsiTheme="minorEastAsia" w:cs="Times New Roman" w:hint="eastAsia"/>
                <w:szCs w:val="21"/>
              </w:rPr>
              <w:t>跨境电子商务</w:t>
            </w:r>
          </w:p>
        </w:tc>
      </w:tr>
      <w:tr w:rsidR="00806EB7" w:rsidRPr="006A03DD" w14:paraId="36024139" w14:textId="77777777" w:rsidTr="00AB57A9">
        <w:trPr>
          <w:trHeight w:val="3230"/>
          <w:jc w:val="center"/>
        </w:trPr>
        <w:tc>
          <w:tcPr>
            <w:tcW w:w="790" w:type="dxa"/>
            <w:gridSpan w:val="3"/>
            <w:tcBorders>
              <w:top w:val="single" w:sz="6" w:space="0" w:color="auto"/>
              <w:left w:val="single" w:sz="12" w:space="0" w:color="auto"/>
              <w:bottom w:val="single" w:sz="6" w:space="0" w:color="auto"/>
              <w:right w:val="single" w:sz="6" w:space="0" w:color="auto"/>
            </w:tcBorders>
            <w:vAlign w:val="center"/>
          </w:tcPr>
          <w:p w14:paraId="114FBCFA" w14:textId="77777777" w:rsidR="00806EB7" w:rsidRPr="006A03DD" w:rsidRDefault="00806EB7" w:rsidP="003C2C15">
            <w:pPr>
              <w:jc w:val="center"/>
              <w:rPr>
                <w:rFonts w:ascii="Times New Roman" w:eastAsia="仿宋_GB2312" w:hAnsi="Times New Roman" w:cs="Times New Roman"/>
                <w:szCs w:val="24"/>
              </w:rPr>
            </w:pPr>
            <w:r w:rsidRPr="006A03DD">
              <w:rPr>
                <w:rFonts w:ascii="Times New Roman" w:eastAsia="仿宋_GB2312" w:hAnsi="Times New Roman" w:cs="Times New Roman" w:hint="eastAsia"/>
                <w:szCs w:val="24"/>
              </w:rPr>
              <w:t>骨干教师简介</w:t>
            </w:r>
          </w:p>
        </w:tc>
        <w:tc>
          <w:tcPr>
            <w:tcW w:w="8849" w:type="dxa"/>
            <w:gridSpan w:val="19"/>
            <w:tcBorders>
              <w:top w:val="single" w:sz="6" w:space="0" w:color="auto"/>
              <w:left w:val="single" w:sz="6" w:space="0" w:color="auto"/>
              <w:right w:val="single" w:sz="12" w:space="0" w:color="auto"/>
            </w:tcBorders>
            <w:vAlign w:val="center"/>
          </w:tcPr>
          <w:p w14:paraId="3B117B51" w14:textId="77777777" w:rsidR="00806EB7" w:rsidRPr="00A32C9D" w:rsidRDefault="00806EB7" w:rsidP="00F9129D">
            <w:pPr>
              <w:rPr>
                <w:rFonts w:eastAsia="仿宋_GB2312"/>
              </w:rPr>
            </w:pPr>
            <w:r w:rsidRPr="00A32C9D">
              <w:rPr>
                <w:rFonts w:eastAsia="仿宋_GB2312" w:hint="eastAsia"/>
              </w:rPr>
              <w:t>对照申请基本条件编写，包括教师基本情况、教学经验、行业实务经历、学术水平、海外经历、代表性成果、拟承担培养任务等（限</w:t>
            </w:r>
            <w:r w:rsidRPr="00A32C9D">
              <w:rPr>
                <w:rFonts w:eastAsia="仿宋_GB2312" w:hint="eastAsia"/>
              </w:rPr>
              <w:t>300</w:t>
            </w:r>
            <w:r w:rsidRPr="00A32C9D">
              <w:rPr>
                <w:rFonts w:eastAsia="仿宋_GB2312" w:hint="eastAsia"/>
              </w:rPr>
              <w:t>字）</w:t>
            </w:r>
          </w:p>
          <w:p w14:paraId="28B4AA9E" w14:textId="31E4BCC2" w:rsidR="006E376A" w:rsidRPr="00E0476D" w:rsidRDefault="00806EB7" w:rsidP="00D13DEC">
            <w:pPr>
              <w:widowControl/>
              <w:ind w:firstLineChars="200" w:firstLine="420"/>
              <w:rPr>
                <w:rFonts w:asciiTheme="minorEastAsia" w:hAnsiTheme="minorEastAsia"/>
              </w:rPr>
            </w:pPr>
            <w:r w:rsidRPr="00E73DE4">
              <w:rPr>
                <w:rFonts w:asciiTheme="minorEastAsia" w:hAnsiTheme="minorEastAsia" w:hint="eastAsia"/>
              </w:rPr>
              <w:t>1989年</w:t>
            </w:r>
            <w:r w:rsidR="007E4F0D">
              <w:rPr>
                <w:rFonts w:asciiTheme="minorEastAsia" w:hAnsiTheme="minorEastAsia" w:hint="eastAsia"/>
              </w:rPr>
              <w:t>获</w:t>
            </w:r>
            <w:r w:rsidRPr="00E73DE4">
              <w:rPr>
                <w:rFonts w:asciiTheme="minorEastAsia" w:hAnsiTheme="minorEastAsia" w:hint="eastAsia"/>
              </w:rPr>
              <w:t>杭州大学（现浙江大学）</w:t>
            </w:r>
            <w:r w:rsidR="007E4F0D">
              <w:rPr>
                <w:rFonts w:asciiTheme="minorEastAsia" w:hAnsiTheme="minorEastAsia" w:hint="eastAsia"/>
              </w:rPr>
              <w:t>经济学</w:t>
            </w:r>
            <w:r w:rsidRPr="00E73DE4">
              <w:rPr>
                <w:rFonts w:asciiTheme="minorEastAsia" w:hAnsiTheme="minorEastAsia" w:hint="eastAsia"/>
              </w:rPr>
              <w:t>硕士学位</w:t>
            </w:r>
            <w:r w:rsidR="00D13DEC">
              <w:rPr>
                <w:rFonts w:asciiTheme="minorEastAsia" w:hAnsiTheme="minorEastAsia" w:hint="eastAsia"/>
              </w:rPr>
              <w:t>后留校任教。</w:t>
            </w:r>
            <w:r w:rsidRPr="00E73DE4">
              <w:rPr>
                <w:rFonts w:asciiTheme="minorEastAsia" w:hAnsiTheme="minorEastAsia" w:hint="eastAsia"/>
              </w:rPr>
              <w:t>2001年获</w:t>
            </w:r>
            <w:r w:rsidR="00D02FDF">
              <w:rPr>
                <w:rFonts w:asciiTheme="minorEastAsia" w:hAnsiTheme="minorEastAsia" w:hint="eastAsia"/>
              </w:rPr>
              <w:t>德国</w:t>
            </w:r>
            <w:r w:rsidRPr="00E73DE4">
              <w:rPr>
                <w:rFonts w:asciiTheme="minorEastAsia" w:hAnsiTheme="minorEastAsia" w:hint="eastAsia"/>
              </w:rPr>
              <w:t>马堡大学经济学博士学位。</w:t>
            </w:r>
            <w:r>
              <w:rPr>
                <w:rFonts w:asciiTheme="minorEastAsia" w:hAnsiTheme="minorEastAsia" w:hint="eastAsia"/>
              </w:rPr>
              <w:t>回</w:t>
            </w:r>
            <w:r w:rsidRPr="00E73DE4">
              <w:rPr>
                <w:rFonts w:asciiTheme="minorEastAsia" w:hAnsiTheme="minorEastAsia" w:hint="eastAsia"/>
              </w:rPr>
              <w:t>国</w:t>
            </w:r>
            <w:r>
              <w:rPr>
                <w:rFonts w:asciiTheme="minorEastAsia" w:hAnsiTheme="minorEastAsia" w:hint="eastAsia"/>
              </w:rPr>
              <w:t>后</w:t>
            </w:r>
            <w:r w:rsidR="00975B3F">
              <w:rPr>
                <w:rFonts w:asciiTheme="minorEastAsia" w:hAnsiTheme="minorEastAsia" w:hint="eastAsia"/>
              </w:rPr>
              <w:t>任</w:t>
            </w:r>
            <w:r w:rsidRPr="00E73DE4">
              <w:rPr>
                <w:rFonts w:asciiTheme="minorEastAsia" w:hAnsiTheme="minorEastAsia" w:hint="eastAsia"/>
              </w:rPr>
              <w:t>某知名市场研究公司高级研究员。2003年晋升副教授，2006年破格晋升教授。现为上海建桥学院校长，商学院教授，国际商务学科带头人，东华大学、江西财经大学、上海海洋大学兼职硕士生导师。出版</w:t>
            </w:r>
            <w:r w:rsidR="00975B3F">
              <w:rPr>
                <w:rFonts w:asciiTheme="minorEastAsia" w:hAnsiTheme="minorEastAsia" w:hint="eastAsia"/>
              </w:rPr>
              <w:t>中、德文</w:t>
            </w:r>
            <w:r w:rsidRPr="00E73DE4">
              <w:rPr>
                <w:rFonts w:asciiTheme="minorEastAsia" w:hAnsiTheme="minorEastAsia" w:hint="eastAsia"/>
              </w:rPr>
              <w:t>专著</w:t>
            </w:r>
            <w:r>
              <w:rPr>
                <w:rFonts w:asciiTheme="minorEastAsia" w:hAnsiTheme="minorEastAsia" w:hint="eastAsia"/>
              </w:rPr>
              <w:t>3</w:t>
            </w:r>
            <w:r w:rsidRPr="00E73DE4">
              <w:rPr>
                <w:rFonts w:asciiTheme="minorEastAsia" w:hAnsiTheme="minorEastAsia" w:hint="eastAsia"/>
              </w:rPr>
              <w:t>部，发表论文</w:t>
            </w:r>
            <w:r>
              <w:rPr>
                <w:rFonts w:asciiTheme="minorEastAsia" w:hAnsiTheme="minorEastAsia" w:hint="eastAsia"/>
              </w:rPr>
              <w:t>5</w:t>
            </w:r>
            <w:r w:rsidRPr="00E73DE4">
              <w:rPr>
                <w:rFonts w:asciiTheme="minorEastAsia" w:hAnsiTheme="minorEastAsia" w:hint="eastAsia"/>
              </w:rPr>
              <w:t>0余篇，大部分发表于</w:t>
            </w:r>
            <w:r w:rsidRPr="003D71D0">
              <w:rPr>
                <w:rFonts w:asciiTheme="minorEastAsia" w:hAnsiTheme="minorEastAsia"/>
              </w:rPr>
              <w:t>CSSCI</w:t>
            </w:r>
            <w:r w:rsidRPr="00E73DE4">
              <w:rPr>
                <w:rFonts w:asciiTheme="minorEastAsia" w:hAnsiTheme="minorEastAsia" w:hint="eastAsia"/>
              </w:rPr>
              <w:t>，其中</w:t>
            </w:r>
            <w:r>
              <w:rPr>
                <w:rFonts w:asciiTheme="minorEastAsia" w:hAnsiTheme="minorEastAsia" w:hint="eastAsia"/>
              </w:rPr>
              <w:t>5篇</w:t>
            </w:r>
            <w:r w:rsidRPr="00E73DE4">
              <w:rPr>
                <w:rFonts w:asciiTheme="minorEastAsia" w:hAnsiTheme="minorEastAsia" w:hint="eastAsia"/>
              </w:rPr>
              <w:t>被人大报刊复印资料全文转载。上海市“育才奖”</w:t>
            </w:r>
            <w:r w:rsidR="00975B3F">
              <w:rPr>
                <w:rFonts w:asciiTheme="minorEastAsia" w:hAnsiTheme="minorEastAsia" w:hint="eastAsia"/>
              </w:rPr>
              <w:t>、</w:t>
            </w:r>
            <w:r w:rsidRPr="00E73DE4">
              <w:rPr>
                <w:rFonts w:asciiTheme="minorEastAsia" w:hAnsiTheme="minorEastAsia" w:hint="eastAsia"/>
              </w:rPr>
              <w:t>宝钢优秀教师奖</w:t>
            </w:r>
            <w:r w:rsidR="00975B3F">
              <w:rPr>
                <w:rFonts w:asciiTheme="minorEastAsia" w:hAnsiTheme="minorEastAsia" w:hint="eastAsia"/>
              </w:rPr>
              <w:t>获得者</w:t>
            </w:r>
            <w:r w:rsidRPr="00E73DE4">
              <w:rPr>
                <w:rFonts w:asciiTheme="minorEastAsia" w:hAnsiTheme="minorEastAsia" w:hint="eastAsia"/>
              </w:rPr>
              <w:t>，市级精品课程《网络营销》、市场营销市级教学团队负责人，主持国家社科基金、教育部人文社科基金、上海市</w:t>
            </w:r>
            <w:proofErr w:type="gramStart"/>
            <w:r w:rsidRPr="00E73DE4">
              <w:rPr>
                <w:rFonts w:asciiTheme="minorEastAsia" w:hAnsiTheme="minorEastAsia" w:hint="eastAsia"/>
              </w:rPr>
              <w:t>哲社基金</w:t>
            </w:r>
            <w:proofErr w:type="gramEnd"/>
            <w:r w:rsidRPr="00E73DE4">
              <w:rPr>
                <w:rFonts w:asciiTheme="minorEastAsia" w:hAnsiTheme="minorEastAsia" w:hint="eastAsia"/>
              </w:rPr>
              <w:t>项目等。研究成果</w:t>
            </w:r>
            <w:r w:rsidR="00D02FDF">
              <w:rPr>
                <w:rFonts w:asciiTheme="minorEastAsia" w:hAnsiTheme="minorEastAsia" w:hint="eastAsia"/>
              </w:rPr>
              <w:t>三次</w:t>
            </w:r>
            <w:r>
              <w:rPr>
                <w:rFonts w:asciiTheme="minorEastAsia" w:hAnsiTheme="minorEastAsia" w:hint="eastAsia"/>
              </w:rPr>
              <w:t>获</w:t>
            </w:r>
            <w:r w:rsidR="00975B3F">
              <w:rPr>
                <w:rFonts w:asciiTheme="minorEastAsia" w:hAnsiTheme="minorEastAsia" w:hint="eastAsia"/>
              </w:rPr>
              <w:t>得</w:t>
            </w:r>
            <w:r w:rsidRPr="00E73DE4">
              <w:rPr>
                <w:rFonts w:asciiTheme="minorEastAsia" w:hAnsiTheme="minorEastAsia" w:hint="eastAsia"/>
              </w:rPr>
              <w:t>“中国服务贸易研究奖”</w:t>
            </w:r>
            <w:r w:rsidR="00D02FDF">
              <w:rPr>
                <w:rFonts w:asciiTheme="minorEastAsia" w:hAnsiTheme="minorEastAsia" w:hint="eastAsia"/>
              </w:rPr>
              <w:t>，以及</w:t>
            </w:r>
            <w:r w:rsidRPr="003D71D0">
              <w:rPr>
                <w:rFonts w:asciiTheme="minorEastAsia" w:hAnsiTheme="minorEastAsia" w:hint="eastAsia"/>
              </w:rPr>
              <w:t>“改革开放</w:t>
            </w:r>
            <w:r>
              <w:rPr>
                <w:rFonts w:asciiTheme="minorEastAsia" w:hAnsiTheme="minorEastAsia" w:hint="eastAsia"/>
              </w:rPr>
              <w:t>40</w:t>
            </w:r>
            <w:r w:rsidRPr="003D71D0">
              <w:rPr>
                <w:rFonts w:asciiTheme="minorEastAsia" w:hAnsiTheme="minorEastAsia" w:hint="eastAsia"/>
              </w:rPr>
              <w:t>周年中国商贸流通优秀学术论文一等奖”</w:t>
            </w:r>
            <w:r>
              <w:rPr>
                <w:rFonts w:asciiTheme="minorEastAsia" w:hAnsiTheme="minorEastAsia" w:hint="eastAsia"/>
              </w:rPr>
              <w:t>等。</w:t>
            </w:r>
            <w:r w:rsidR="00D13DEC">
              <w:rPr>
                <w:rFonts w:asciiTheme="minorEastAsia" w:hAnsiTheme="minorEastAsia" w:hint="eastAsia"/>
              </w:rPr>
              <w:t>担任中国服务贸易协会专家委员会副理事长、全国高校商务管理研究会副会长。</w:t>
            </w:r>
            <w:r w:rsidRPr="00E73DE4">
              <w:rPr>
                <w:rFonts w:asciiTheme="minorEastAsia" w:hAnsiTheme="minorEastAsia" w:hint="eastAsia"/>
              </w:rPr>
              <w:t>拟担任</w:t>
            </w:r>
            <w:r>
              <w:rPr>
                <w:rFonts w:asciiTheme="minorEastAsia" w:hAnsiTheme="minorEastAsia" w:hint="eastAsia"/>
              </w:rPr>
              <w:t>硕士生指导教师</w:t>
            </w:r>
            <w:r w:rsidRPr="00E73DE4">
              <w:rPr>
                <w:rFonts w:asciiTheme="minorEastAsia" w:hAnsiTheme="minorEastAsia" w:hint="eastAsia"/>
              </w:rPr>
              <w:t>，承担</w:t>
            </w:r>
            <w:r w:rsidR="0031777A">
              <w:rPr>
                <w:rFonts w:ascii="宋体" w:eastAsia="宋体" w:hAnsi="宋体" w:cs="宋体" w:hint="eastAsia"/>
                <w:kern w:val="0"/>
                <w:szCs w:val="21"/>
              </w:rPr>
              <w:t>跨国公司战略管理</w:t>
            </w:r>
            <w:r w:rsidR="00975B3F">
              <w:rPr>
                <w:rFonts w:asciiTheme="minorEastAsia" w:hAnsiTheme="minorEastAsia" w:hint="eastAsia"/>
              </w:rPr>
              <w:t>、</w:t>
            </w:r>
            <w:r w:rsidR="00072D67">
              <w:rPr>
                <w:rFonts w:ascii="Times New Roman" w:eastAsia="宋体" w:hAnsi="Times New Roman" w:cs="宋体" w:hint="eastAsia"/>
                <w:color w:val="000000"/>
                <w:kern w:val="0"/>
                <w:szCs w:val="21"/>
              </w:rPr>
              <w:t>国际营销</w:t>
            </w:r>
            <w:r w:rsidR="00855E99">
              <w:rPr>
                <w:rFonts w:ascii="Times New Roman" w:eastAsia="宋体" w:hAnsi="Times New Roman" w:cs="宋体" w:hint="eastAsia"/>
                <w:color w:val="000000"/>
                <w:kern w:val="0"/>
                <w:szCs w:val="21"/>
              </w:rPr>
              <w:t>管理</w:t>
            </w:r>
            <w:r w:rsidRPr="00E73DE4">
              <w:rPr>
                <w:rFonts w:asciiTheme="minorEastAsia" w:hAnsiTheme="minorEastAsia" w:hint="eastAsia"/>
              </w:rPr>
              <w:t>、</w:t>
            </w:r>
            <w:r w:rsidR="00072D67" w:rsidRPr="00ED45DB">
              <w:rPr>
                <w:rFonts w:ascii="Times New Roman" w:eastAsia="宋体" w:hAnsi="Times New Roman" w:cs="宋体" w:hint="eastAsia"/>
                <w:color w:val="000000"/>
                <w:kern w:val="0"/>
                <w:szCs w:val="21"/>
              </w:rPr>
              <w:t>国际商务</w:t>
            </w:r>
            <w:r w:rsidR="00072D67">
              <w:rPr>
                <w:rFonts w:ascii="Times New Roman" w:eastAsia="宋体" w:hAnsi="Times New Roman" w:cs="宋体" w:hint="eastAsia"/>
                <w:color w:val="000000"/>
                <w:kern w:val="0"/>
                <w:szCs w:val="21"/>
              </w:rPr>
              <w:t>理论与战略</w:t>
            </w:r>
            <w:r w:rsidR="00D02FDF">
              <w:rPr>
                <w:rFonts w:ascii="Times New Roman" w:eastAsia="宋体" w:hAnsi="Times New Roman" w:cs="宋体" w:hint="eastAsia"/>
                <w:color w:val="000000"/>
                <w:kern w:val="0"/>
                <w:szCs w:val="21"/>
              </w:rPr>
              <w:t>、“一带一路”商务</w:t>
            </w:r>
            <w:r w:rsidRPr="00E73DE4">
              <w:rPr>
                <w:rFonts w:asciiTheme="minorEastAsia" w:hAnsiTheme="minorEastAsia" w:hint="eastAsia"/>
              </w:rPr>
              <w:t>等课程教学。</w:t>
            </w:r>
          </w:p>
        </w:tc>
      </w:tr>
      <w:tr w:rsidR="00806EB7" w:rsidRPr="006A03DD" w14:paraId="00ACBBA4" w14:textId="77777777" w:rsidTr="00757F15">
        <w:trPr>
          <w:trHeight w:val="512"/>
          <w:jc w:val="center"/>
        </w:trPr>
        <w:tc>
          <w:tcPr>
            <w:tcW w:w="790" w:type="dxa"/>
            <w:gridSpan w:val="3"/>
            <w:vMerge w:val="restart"/>
            <w:tcBorders>
              <w:top w:val="single" w:sz="6" w:space="0" w:color="auto"/>
              <w:left w:val="single" w:sz="12" w:space="0" w:color="auto"/>
              <w:right w:val="single" w:sz="6" w:space="0" w:color="auto"/>
            </w:tcBorders>
            <w:vAlign w:val="center"/>
          </w:tcPr>
          <w:p w14:paraId="0F8CE8AC" w14:textId="77777777" w:rsidR="00806EB7" w:rsidRPr="006A03DD" w:rsidRDefault="00806EB7" w:rsidP="003C2C15">
            <w:pPr>
              <w:jc w:val="center"/>
              <w:rPr>
                <w:rFonts w:ascii="Times New Roman" w:eastAsia="仿宋_GB2312" w:hAnsi="Times New Roman" w:cs="Times New Roman"/>
                <w:szCs w:val="21"/>
              </w:rPr>
            </w:pPr>
            <w:r w:rsidRPr="006A03DD">
              <w:rPr>
                <w:rFonts w:ascii="Times New Roman" w:eastAsia="仿宋_GB2312" w:hAnsi="Times New Roman" w:cs="Times New Roman" w:hint="eastAsia"/>
                <w:szCs w:val="21"/>
              </w:rPr>
              <w:t>近五年代表性成果（限</w:t>
            </w:r>
            <w:r w:rsidRPr="006A03DD">
              <w:rPr>
                <w:rFonts w:ascii="Times New Roman" w:eastAsia="仿宋_GB2312" w:hAnsi="Times New Roman" w:cs="Times New Roman" w:hint="eastAsia"/>
                <w:szCs w:val="21"/>
              </w:rPr>
              <w:t>3</w:t>
            </w:r>
            <w:r w:rsidRPr="006A03DD">
              <w:rPr>
                <w:rFonts w:ascii="Times New Roman" w:eastAsia="仿宋_GB2312" w:hAnsi="Times New Roman" w:cs="Times New Roman" w:hint="eastAsia"/>
                <w:szCs w:val="21"/>
              </w:rPr>
              <w:t>项）</w:t>
            </w:r>
          </w:p>
        </w:tc>
        <w:tc>
          <w:tcPr>
            <w:tcW w:w="2565" w:type="dxa"/>
            <w:gridSpan w:val="9"/>
            <w:tcBorders>
              <w:top w:val="single" w:sz="6" w:space="0" w:color="auto"/>
              <w:left w:val="single" w:sz="6" w:space="0" w:color="auto"/>
              <w:bottom w:val="single" w:sz="6" w:space="0" w:color="auto"/>
              <w:right w:val="single" w:sz="6" w:space="0" w:color="auto"/>
            </w:tcBorders>
            <w:vAlign w:val="center"/>
          </w:tcPr>
          <w:p w14:paraId="2BC6D478" w14:textId="77777777" w:rsidR="00806EB7" w:rsidRPr="00B36634" w:rsidRDefault="00806EB7" w:rsidP="003C2C15">
            <w:pPr>
              <w:jc w:val="center"/>
              <w:rPr>
                <w:rFonts w:ascii="Times New Roman" w:eastAsia="仿宋_GB2312" w:hAnsi="Times New Roman" w:cs="Times New Roman"/>
                <w:szCs w:val="21"/>
              </w:rPr>
            </w:pPr>
            <w:r w:rsidRPr="00B36634">
              <w:rPr>
                <w:rFonts w:ascii="Times New Roman" w:eastAsia="仿宋_GB2312" w:hAnsi="Times New Roman" w:cs="Times New Roman" w:hint="eastAsia"/>
                <w:szCs w:val="21"/>
              </w:rPr>
              <w:t>成果名称</w:t>
            </w:r>
          </w:p>
          <w:p w14:paraId="05D1CC19" w14:textId="77777777" w:rsidR="00806EB7" w:rsidRPr="00B36634" w:rsidRDefault="00806EB7" w:rsidP="003C2C15">
            <w:pPr>
              <w:jc w:val="center"/>
              <w:rPr>
                <w:rFonts w:ascii="Times New Roman" w:eastAsia="仿宋_GB2312" w:hAnsi="Times New Roman" w:cs="Times New Roman"/>
                <w:szCs w:val="21"/>
              </w:rPr>
            </w:pPr>
            <w:r w:rsidRPr="00B36634">
              <w:rPr>
                <w:rFonts w:ascii="Times New Roman" w:eastAsia="仿宋_GB2312" w:hAnsi="Times New Roman" w:cs="Times New Roman" w:hint="eastAsia"/>
                <w:szCs w:val="21"/>
              </w:rPr>
              <w:t>（获奖、论文、专著、专利、咨询报告等名称）</w:t>
            </w:r>
          </w:p>
        </w:tc>
        <w:tc>
          <w:tcPr>
            <w:tcW w:w="3151" w:type="dxa"/>
            <w:gridSpan w:val="7"/>
            <w:tcBorders>
              <w:top w:val="single" w:sz="6" w:space="0" w:color="auto"/>
              <w:left w:val="single" w:sz="6" w:space="0" w:color="auto"/>
              <w:bottom w:val="single" w:sz="6" w:space="0" w:color="auto"/>
              <w:right w:val="single" w:sz="6" w:space="0" w:color="auto"/>
            </w:tcBorders>
            <w:vAlign w:val="center"/>
          </w:tcPr>
          <w:p w14:paraId="5C8FA004" w14:textId="77777777" w:rsidR="00806EB7" w:rsidRPr="00B36634" w:rsidRDefault="00806EB7" w:rsidP="003C2C15">
            <w:pPr>
              <w:jc w:val="center"/>
              <w:rPr>
                <w:rFonts w:ascii="Times New Roman" w:eastAsia="仿宋_GB2312" w:hAnsi="Times New Roman" w:cs="Times New Roman"/>
                <w:szCs w:val="21"/>
              </w:rPr>
            </w:pPr>
            <w:r w:rsidRPr="00B36634">
              <w:rPr>
                <w:rFonts w:ascii="Times New Roman" w:eastAsia="仿宋_GB2312" w:hAnsi="Times New Roman" w:cs="Times New Roman" w:hint="eastAsia"/>
                <w:szCs w:val="21"/>
              </w:rPr>
              <w:t>获奖类别及等级，发表刊物、页码及引用次数，出版单位及总印数，专利类型及专利号</w:t>
            </w:r>
          </w:p>
        </w:tc>
        <w:tc>
          <w:tcPr>
            <w:tcW w:w="1971" w:type="dxa"/>
            <w:gridSpan w:val="2"/>
            <w:tcBorders>
              <w:top w:val="single" w:sz="6" w:space="0" w:color="auto"/>
              <w:left w:val="single" w:sz="6" w:space="0" w:color="auto"/>
              <w:bottom w:val="single" w:sz="6" w:space="0" w:color="auto"/>
              <w:right w:val="single" w:sz="6" w:space="0" w:color="auto"/>
            </w:tcBorders>
            <w:vAlign w:val="center"/>
          </w:tcPr>
          <w:p w14:paraId="0CFA977E" w14:textId="77777777" w:rsidR="00806EB7" w:rsidRPr="006A03DD" w:rsidRDefault="00806EB7" w:rsidP="003C2C15">
            <w:pPr>
              <w:jc w:val="center"/>
              <w:rPr>
                <w:rFonts w:ascii="Times New Roman" w:eastAsia="仿宋_GB2312" w:hAnsi="Times New Roman" w:cs="Times New Roman"/>
                <w:szCs w:val="21"/>
              </w:rPr>
            </w:pPr>
            <w:r w:rsidRPr="006A03DD">
              <w:rPr>
                <w:rFonts w:ascii="Times New Roman" w:eastAsia="仿宋_GB2312" w:hAnsi="Times New Roman" w:cs="Times New Roman" w:hint="eastAsia"/>
                <w:szCs w:val="21"/>
              </w:rPr>
              <w:t>时间</w:t>
            </w:r>
          </w:p>
        </w:tc>
        <w:tc>
          <w:tcPr>
            <w:tcW w:w="1162" w:type="dxa"/>
            <w:tcBorders>
              <w:top w:val="single" w:sz="6" w:space="0" w:color="auto"/>
              <w:left w:val="single" w:sz="6" w:space="0" w:color="auto"/>
              <w:bottom w:val="single" w:sz="6" w:space="0" w:color="auto"/>
              <w:right w:val="single" w:sz="12" w:space="0" w:color="auto"/>
            </w:tcBorders>
            <w:vAlign w:val="center"/>
          </w:tcPr>
          <w:p w14:paraId="04926EAE" w14:textId="77777777" w:rsidR="00806EB7" w:rsidRPr="006A03DD" w:rsidRDefault="00806EB7" w:rsidP="003C2C15">
            <w:pPr>
              <w:jc w:val="center"/>
              <w:rPr>
                <w:rFonts w:ascii="Times New Roman" w:eastAsia="仿宋_GB2312" w:hAnsi="Times New Roman" w:cs="Times New Roman"/>
                <w:szCs w:val="21"/>
              </w:rPr>
            </w:pPr>
            <w:r w:rsidRPr="006A03DD">
              <w:rPr>
                <w:rFonts w:ascii="Times New Roman" w:eastAsia="仿宋_GB2312" w:hAnsi="Times New Roman" w:cs="Times New Roman" w:hint="eastAsia"/>
                <w:szCs w:val="21"/>
              </w:rPr>
              <w:t>署名情况</w:t>
            </w:r>
          </w:p>
        </w:tc>
      </w:tr>
      <w:tr w:rsidR="00806EB7" w:rsidRPr="006A03DD" w14:paraId="03E7E072" w14:textId="77777777" w:rsidTr="00757F15">
        <w:trPr>
          <w:trHeight w:val="539"/>
          <w:jc w:val="center"/>
        </w:trPr>
        <w:tc>
          <w:tcPr>
            <w:tcW w:w="790" w:type="dxa"/>
            <w:gridSpan w:val="3"/>
            <w:vMerge/>
            <w:tcBorders>
              <w:left w:val="single" w:sz="12" w:space="0" w:color="auto"/>
              <w:right w:val="single" w:sz="6" w:space="0" w:color="auto"/>
            </w:tcBorders>
          </w:tcPr>
          <w:p w14:paraId="7DA73F6B" w14:textId="77777777" w:rsidR="00806EB7" w:rsidRPr="006A03DD" w:rsidRDefault="00806EB7" w:rsidP="004C3250">
            <w:pPr>
              <w:jc w:val="center"/>
              <w:rPr>
                <w:rFonts w:ascii="Times New Roman" w:eastAsia="仿宋_GB2312" w:hAnsi="Times New Roman" w:cs="Times New Roman"/>
                <w:szCs w:val="21"/>
              </w:rPr>
            </w:pPr>
          </w:p>
        </w:tc>
        <w:tc>
          <w:tcPr>
            <w:tcW w:w="2565" w:type="dxa"/>
            <w:gridSpan w:val="9"/>
            <w:tcBorders>
              <w:top w:val="single" w:sz="6" w:space="0" w:color="auto"/>
              <w:left w:val="single" w:sz="6" w:space="0" w:color="auto"/>
              <w:bottom w:val="single" w:sz="6" w:space="0" w:color="auto"/>
              <w:right w:val="single" w:sz="6" w:space="0" w:color="auto"/>
            </w:tcBorders>
            <w:vAlign w:val="center"/>
          </w:tcPr>
          <w:p w14:paraId="1438D899" w14:textId="76D5D9AC" w:rsidR="00806EB7" w:rsidRPr="00E86444" w:rsidRDefault="00806EB7" w:rsidP="00B70306">
            <w:pPr>
              <w:widowControl/>
              <w:rPr>
                <w:rFonts w:asciiTheme="minorEastAsia" w:hAnsiTheme="minorEastAsia"/>
                <w:szCs w:val="21"/>
              </w:rPr>
            </w:pPr>
            <w:r w:rsidRPr="00E86444">
              <w:rPr>
                <w:rFonts w:asciiTheme="minorEastAsia" w:hAnsiTheme="minorEastAsia"/>
                <w:szCs w:val="21"/>
              </w:rPr>
              <w:t>中国零售业“走出去”对接“一带一路”</w:t>
            </w:r>
            <w:r w:rsidRPr="00E86444">
              <w:rPr>
                <w:rFonts w:asciiTheme="minorEastAsia" w:hAnsiTheme="minorEastAsia" w:hint="eastAsia"/>
                <w:szCs w:val="21"/>
              </w:rPr>
              <w:t>（专著）</w:t>
            </w:r>
          </w:p>
        </w:tc>
        <w:tc>
          <w:tcPr>
            <w:tcW w:w="3151" w:type="dxa"/>
            <w:gridSpan w:val="7"/>
            <w:tcBorders>
              <w:top w:val="single" w:sz="6" w:space="0" w:color="auto"/>
              <w:left w:val="single" w:sz="6" w:space="0" w:color="auto"/>
              <w:bottom w:val="single" w:sz="6" w:space="0" w:color="auto"/>
              <w:right w:val="single" w:sz="6" w:space="0" w:color="auto"/>
            </w:tcBorders>
            <w:vAlign w:val="center"/>
          </w:tcPr>
          <w:p w14:paraId="0652E222" w14:textId="1C9E1E83" w:rsidR="00806EB7" w:rsidRPr="006437CC" w:rsidRDefault="00806EB7" w:rsidP="00ED694E">
            <w:pPr>
              <w:widowControl/>
              <w:jc w:val="center"/>
              <w:rPr>
                <w:rFonts w:asciiTheme="minorEastAsia" w:hAnsiTheme="minorEastAsia"/>
                <w:szCs w:val="21"/>
              </w:rPr>
            </w:pPr>
            <w:r w:rsidRPr="006437CC">
              <w:rPr>
                <w:rFonts w:asciiTheme="minorEastAsia" w:hAnsiTheme="minorEastAsia" w:hint="eastAsia"/>
                <w:szCs w:val="21"/>
              </w:rPr>
              <w:t>社会科学文献出版社</w:t>
            </w:r>
          </w:p>
          <w:p w14:paraId="4036EF2D" w14:textId="3D383B6A" w:rsidR="00806EB7" w:rsidRPr="006437CC" w:rsidRDefault="00806EB7" w:rsidP="00ED694E">
            <w:pPr>
              <w:widowControl/>
              <w:jc w:val="center"/>
              <w:rPr>
                <w:rFonts w:asciiTheme="minorEastAsia" w:hAnsiTheme="minorEastAsia"/>
                <w:szCs w:val="21"/>
              </w:rPr>
            </w:pPr>
            <w:r w:rsidRPr="006437CC">
              <w:rPr>
                <w:rFonts w:asciiTheme="minorEastAsia" w:hAnsiTheme="minorEastAsia" w:hint="eastAsia"/>
                <w:szCs w:val="21"/>
              </w:rPr>
              <w:t>总印数1200册</w:t>
            </w:r>
          </w:p>
        </w:tc>
        <w:tc>
          <w:tcPr>
            <w:tcW w:w="1971" w:type="dxa"/>
            <w:gridSpan w:val="2"/>
            <w:tcBorders>
              <w:top w:val="single" w:sz="6" w:space="0" w:color="auto"/>
              <w:left w:val="single" w:sz="6" w:space="0" w:color="auto"/>
              <w:bottom w:val="single" w:sz="6" w:space="0" w:color="auto"/>
              <w:right w:val="single" w:sz="6" w:space="0" w:color="auto"/>
            </w:tcBorders>
            <w:vAlign w:val="center"/>
          </w:tcPr>
          <w:p w14:paraId="218282B4" w14:textId="64A61E78" w:rsidR="00806EB7" w:rsidRPr="00E86444" w:rsidRDefault="00806EB7" w:rsidP="0026522A">
            <w:pPr>
              <w:widowControl/>
              <w:jc w:val="center"/>
              <w:rPr>
                <w:rFonts w:asciiTheme="minorEastAsia" w:hAnsiTheme="minorEastAsia"/>
                <w:szCs w:val="21"/>
              </w:rPr>
            </w:pPr>
            <w:r w:rsidRPr="00E86444">
              <w:rPr>
                <w:rFonts w:asciiTheme="minorEastAsia" w:hAnsiTheme="minorEastAsia" w:hint="eastAsia"/>
                <w:szCs w:val="21"/>
              </w:rPr>
              <w:t>20</w:t>
            </w:r>
            <w:r>
              <w:rPr>
                <w:rFonts w:asciiTheme="minorEastAsia" w:hAnsiTheme="minorEastAsia" w:hint="eastAsia"/>
                <w:szCs w:val="21"/>
              </w:rPr>
              <w:t>1912</w:t>
            </w:r>
          </w:p>
        </w:tc>
        <w:tc>
          <w:tcPr>
            <w:tcW w:w="1162" w:type="dxa"/>
            <w:tcBorders>
              <w:top w:val="single" w:sz="6" w:space="0" w:color="auto"/>
              <w:left w:val="single" w:sz="6" w:space="0" w:color="auto"/>
              <w:bottom w:val="single" w:sz="6" w:space="0" w:color="auto"/>
              <w:right w:val="single" w:sz="12" w:space="0" w:color="auto"/>
            </w:tcBorders>
            <w:vAlign w:val="center"/>
          </w:tcPr>
          <w:p w14:paraId="26DCE91E" w14:textId="091D98AE" w:rsidR="00806EB7" w:rsidRPr="00E86444" w:rsidRDefault="00806EB7" w:rsidP="00ED694E">
            <w:pPr>
              <w:widowControl/>
              <w:jc w:val="center"/>
              <w:rPr>
                <w:rFonts w:asciiTheme="minorEastAsia" w:hAnsiTheme="minorEastAsia"/>
                <w:szCs w:val="21"/>
              </w:rPr>
            </w:pPr>
            <w:r w:rsidRPr="00E86444">
              <w:rPr>
                <w:rFonts w:asciiTheme="minorEastAsia" w:hAnsiTheme="minorEastAsia" w:hint="eastAsia"/>
                <w:szCs w:val="21"/>
              </w:rPr>
              <w:t>独著</w:t>
            </w:r>
          </w:p>
        </w:tc>
      </w:tr>
      <w:tr w:rsidR="00806EB7" w:rsidRPr="006A03DD" w14:paraId="04BC83B8" w14:textId="77777777" w:rsidTr="00757F15">
        <w:trPr>
          <w:trHeight w:val="539"/>
          <w:jc w:val="center"/>
        </w:trPr>
        <w:tc>
          <w:tcPr>
            <w:tcW w:w="790" w:type="dxa"/>
            <w:gridSpan w:val="3"/>
            <w:vMerge/>
            <w:tcBorders>
              <w:left w:val="single" w:sz="12" w:space="0" w:color="auto"/>
              <w:right w:val="single" w:sz="6" w:space="0" w:color="auto"/>
            </w:tcBorders>
          </w:tcPr>
          <w:p w14:paraId="719A1FE5" w14:textId="77777777" w:rsidR="00806EB7" w:rsidRPr="006A03DD" w:rsidRDefault="00806EB7" w:rsidP="00E86444">
            <w:pPr>
              <w:jc w:val="center"/>
              <w:rPr>
                <w:rFonts w:ascii="Times New Roman" w:eastAsia="仿宋_GB2312" w:hAnsi="Times New Roman" w:cs="Times New Roman"/>
                <w:szCs w:val="21"/>
              </w:rPr>
            </w:pPr>
          </w:p>
        </w:tc>
        <w:tc>
          <w:tcPr>
            <w:tcW w:w="2565" w:type="dxa"/>
            <w:gridSpan w:val="9"/>
            <w:tcBorders>
              <w:top w:val="single" w:sz="6" w:space="0" w:color="auto"/>
              <w:left w:val="single" w:sz="6" w:space="0" w:color="auto"/>
              <w:bottom w:val="single" w:sz="6" w:space="0" w:color="auto"/>
              <w:right w:val="single" w:sz="6" w:space="0" w:color="auto"/>
            </w:tcBorders>
            <w:vAlign w:val="center"/>
          </w:tcPr>
          <w:p w14:paraId="40C69405" w14:textId="2E7D7446" w:rsidR="00806EB7" w:rsidRPr="00E86444" w:rsidRDefault="00806EB7" w:rsidP="00B70306">
            <w:pPr>
              <w:widowControl/>
              <w:rPr>
                <w:rFonts w:asciiTheme="minorEastAsia" w:hAnsiTheme="minorEastAsia"/>
                <w:szCs w:val="21"/>
              </w:rPr>
            </w:pPr>
            <w:r w:rsidRPr="00E86444">
              <w:rPr>
                <w:rFonts w:asciiTheme="minorEastAsia" w:hAnsiTheme="minorEastAsia" w:hint="eastAsia"/>
                <w:szCs w:val="21"/>
              </w:rPr>
              <w:t>中国零售业“走出去”对接“一带一路”的目标市场选择</w:t>
            </w:r>
            <w:r w:rsidR="00AD5F97">
              <w:rPr>
                <w:rFonts w:asciiTheme="minorEastAsia" w:hAnsiTheme="minorEastAsia" w:hint="eastAsia"/>
                <w:szCs w:val="21"/>
              </w:rPr>
              <w:t>（论文</w:t>
            </w:r>
            <w:r w:rsidR="00AD5F97">
              <w:rPr>
                <w:rFonts w:asciiTheme="minorEastAsia" w:hAnsiTheme="minorEastAsia"/>
                <w:szCs w:val="21"/>
              </w:rPr>
              <w:t>）</w:t>
            </w:r>
          </w:p>
        </w:tc>
        <w:tc>
          <w:tcPr>
            <w:tcW w:w="3151" w:type="dxa"/>
            <w:gridSpan w:val="7"/>
            <w:tcBorders>
              <w:top w:val="single" w:sz="6" w:space="0" w:color="auto"/>
              <w:left w:val="single" w:sz="6" w:space="0" w:color="auto"/>
              <w:bottom w:val="single" w:sz="6" w:space="0" w:color="auto"/>
              <w:right w:val="single" w:sz="6" w:space="0" w:color="auto"/>
            </w:tcBorders>
            <w:vAlign w:val="center"/>
          </w:tcPr>
          <w:p w14:paraId="1D29592A" w14:textId="4A792AD1" w:rsidR="00806EB7" w:rsidRPr="006437CC" w:rsidRDefault="00806EB7" w:rsidP="00ED694E">
            <w:pPr>
              <w:widowControl/>
              <w:jc w:val="center"/>
              <w:rPr>
                <w:rFonts w:asciiTheme="minorEastAsia" w:hAnsiTheme="minorEastAsia"/>
                <w:szCs w:val="21"/>
              </w:rPr>
            </w:pPr>
            <w:r w:rsidRPr="006437CC">
              <w:rPr>
                <w:rFonts w:asciiTheme="minorEastAsia" w:hAnsiTheme="minorEastAsia" w:hint="eastAsia"/>
                <w:szCs w:val="21"/>
              </w:rPr>
              <w:t>《中国流通经济》</w:t>
            </w:r>
            <w:r w:rsidR="009A4333">
              <w:rPr>
                <w:rFonts w:asciiTheme="minorEastAsia" w:hAnsiTheme="minorEastAsia" w:hint="eastAsia"/>
                <w:szCs w:val="21"/>
              </w:rPr>
              <w:t>（C</w:t>
            </w:r>
            <w:r w:rsidR="009A4333">
              <w:rPr>
                <w:rFonts w:asciiTheme="minorEastAsia" w:hAnsiTheme="minorEastAsia"/>
                <w:szCs w:val="21"/>
              </w:rPr>
              <w:t>SSCI</w:t>
            </w:r>
            <w:r w:rsidR="009A4333">
              <w:rPr>
                <w:rFonts w:asciiTheme="minorEastAsia" w:hAnsiTheme="minorEastAsia" w:hint="eastAsia"/>
                <w:szCs w:val="21"/>
              </w:rPr>
              <w:t>），</w:t>
            </w:r>
            <w:r w:rsidRPr="006437CC">
              <w:rPr>
                <w:rFonts w:asciiTheme="minorEastAsia" w:hAnsiTheme="minorEastAsia" w:hint="eastAsia"/>
                <w:szCs w:val="21"/>
              </w:rPr>
              <w:t>影响因子3.867</w:t>
            </w:r>
            <w:r w:rsidRPr="006437CC">
              <w:rPr>
                <w:rFonts w:asciiTheme="minorEastAsia" w:hAnsiTheme="minorEastAsia"/>
                <w:szCs w:val="21"/>
              </w:rPr>
              <w:t>,</w:t>
            </w:r>
            <w:r w:rsidRPr="006437CC">
              <w:rPr>
                <w:rFonts w:asciiTheme="minorEastAsia" w:hAnsiTheme="minorEastAsia" w:hint="eastAsia"/>
                <w:szCs w:val="21"/>
              </w:rPr>
              <w:t>页码1</w:t>
            </w:r>
            <w:r w:rsidRPr="006437CC">
              <w:rPr>
                <w:rFonts w:asciiTheme="minorEastAsia" w:hAnsiTheme="minorEastAsia"/>
                <w:szCs w:val="21"/>
              </w:rPr>
              <w:t>2-19,</w:t>
            </w:r>
            <w:r w:rsidRPr="006437CC">
              <w:rPr>
                <w:rFonts w:asciiTheme="minorEastAsia" w:hAnsiTheme="minorEastAsia" w:hint="eastAsia"/>
                <w:szCs w:val="21"/>
              </w:rPr>
              <w:t>被引</w:t>
            </w:r>
            <w:r w:rsidR="00975B3F">
              <w:rPr>
                <w:rFonts w:asciiTheme="minorEastAsia" w:hAnsiTheme="minorEastAsia" w:hint="eastAsia"/>
                <w:szCs w:val="21"/>
              </w:rPr>
              <w:t>10</w:t>
            </w:r>
            <w:r w:rsidRPr="006437CC">
              <w:rPr>
                <w:rFonts w:asciiTheme="minorEastAsia" w:hAnsiTheme="minorEastAsia" w:hint="eastAsia"/>
                <w:szCs w:val="21"/>
              </w:rPr>
              <w:t>次</w:t>
            </w:r>
          </w:p>
        </w:tc>
        <w:tc>
          <w:tcPr>
            <w:tcW w:w="1971" w:type="dxa"/>
            <w:gridSpan w:val="2"/>
            <w:tcBorders>
              <w:top w:val="single" w:sz="6" w:space="0" w:color="auto"/>
              <w:left w:val="single" w:sz="6" w:space="0" w:color="auto"/>
              <w:bottom w:val="single" w:sz="6" w:space="0" w:color="auto"/>
              <w:right w:val="single" w:sz="6" w:space="0" w:color="auto"/>
            </w:tcBorders>
            <w:vAlign w:val="center"/>
          </w:tcPr>
          <w:p w14:paraId="564E4F76" w14:textId="53EBCBD7" w:rsidR="00806EB7" w:rsidRPr="00E86444" w:rsidRDefault="00806EB7" w:rsidP="0026522A">
            <w:pPr>
              <w:widowControl/>
              <w:jc w:val="center"/>
              <w:rPr>
                <w:rFonts w:asciiTheme="minorEastAsia" w:hAnsiTheme="minorEastAsia"/>
                <w:szCs w:val="21"/>
              </w:rPr>
            </w:pPr>
            <w:r w:rsidRPr="00E86444">
              <w:rPr>
                <w:rFonts w:asciiTheme="minorEastAsia" w:hAnsiTheme="minorEastAsia" w:hint="eastAsia"/>
                <w:szCs w:val="21"/>
              </w:rPr>
              <w:t>2017</w:t>
            </w:r>
            <w:r>
              <w:rPr>
                <w:rFonts w:asciiTheme="minorEastAsia" w:hAnsiTheme="minorEastAsia" w:hint="eastAsia"/>
                <w:szCs w:val="21"/>
              </w:rPr>
              <w:t>0</w:t>
            </w:r>
            <w:r w:rsidRPr="00E86444">
              <w:rPr>
                <w:rFonts w:asciiTheme="minorEastAsia" w:hAnsiTheme="minorEastAsia" w:hint="eastAsia"/>
                <w:szCs w:val="21"/>
              </w:rPr>
              <w:t>7</w:t>
            </w:r>
          </w:p>
        </w:tc>
        <w:tc>
          <w:tcPr>
            <w:tcW w:w="1162" w:type="dxa"/>
            <w:tcBorders>
              <w:top w:val="single" w:sz="6" w:space="0" w:color="auto"/>
              <w:left w:val="single" w:sz="6" w:space="0" w:color="auto"/>
              <w:bottom w:val="single" w:sz="6" w:space="0" w:color="auto"/>
              <w:right w:val="single" w:sz="12" w:space="0" w:color="auto"/>
            </w:tcBorders>
            <w:vAlign w:val="center"/>
          </w:tcPr>
          <w:p w14:paraId="154B4C58" w14:textId="53FD62CB" w:rsidR="00806EB7" w:rsidRPr="00E86444" w:rsidRDefault="00806EB7" w:rsidP="00ED694E">
            <w:pPr>
              <w:widowControl/>
              <w:jc w:val="center"/>
              <w:rPr>
                <w:rFonts w:asciiTheme="minorEastAsia" w:hAnsiTheme="minorEastAsia"/>
                <w:szCs w:val="21"/>
              </w:rPr>
            </w:pPr>
            <w:r w:rsidRPr="00E86444">
              <w:rPr>
                <w:rFonts w:asciiTheme="minorEastAsia" w:hAnsiTheme="minorEastAsia"/>
                <w:szCs w:val="21"/>
              </w:rPr>
              <w:t>1/1</w:t>
            </w:r>
          </w:p>
        </w:tc>
      </w:tr>
      <w:tr w:rsidR="00806EB7" w:rsidRPr="006A03DD" w14:paraId="3FA0E32F" w14:textId="77777777" w:rsidTr="00757F15">
        <w:trPr>
          <w:trHeight w:val="539"/>
          <w:jc w:val="center"/>
        </w:trPr>
        <w:tc>
          <w:tcPr>
            <w:tcW w:w="790" w:type="dxa"/>
            <w:gridSpan w:val="3"/>
            <w:vMerge/>
            <w:tcBorders>
              <w:left w:val="single" w:sz="12" w:space="0" w:color="auto"/>
              <w:bottom w:val="single" w:sz="6" w:space="0" w:color="auto"/>
              <w:right w:val="single" w:sz="6" w:space="0" w:color="auto"/>
            </w:tcBorders>
          </w:tcPr>
          <w:p w14:paraId="4F15E2B7" w14:textId="77777777" w:rsidR="00806EB7" w:rsidRPr="006A03DD" w:rsidRDefault="00806EB7" w:rsidP="00E86444">
            <w:pPr>
              <w:jc w:val="center"/>
              <w:rPr>
                <w:rFonts w:ascii="Times New Roman" w:eastAsia="仿宋_GB2312" w:hAnsi="Times New Roman" w:cs="Times New Roman"/>
                <w:szCs w:val="21"/>
              </w:rPr>
            </w:pPr>
          </w:p>
        </w:tc>
        <w:tc>
          <w:tcPr>
            <w:tcW w:w="2565" w:type="dxa"/>
            <w:gridSpan w:val="9"/>
            <w:tcBorders>
              <w:top w:val="single" w:sz="6" w:space="0" w:color="auto"/>
              <w:left w:val="single" w:sz="6" w:space="0" w:color="auto"/>
              <w:bottom w:val="single" w:sz="6" w:space="0" w:color="auto"/>
              <w:right w:val="single" w:sz="6" w:space="0" w:color="auto"/>
            </w:tcBorders>
            <w:vAlign w:val="center"/>
          </w:tcPr>
          <w:p w14:paraId="15A75B27" w14:textId="3FA40D84" w:rsidR="00806EB7" w:rsidRPr="00E86444" w:rsidRDefault="00806EB7" w:rsidP="00B70306">
            <w:pPr>
              <w:widowControl/>
              <w:rPr>
                <w:rFonts w:asciiTheme="minorEastAsia" w:hAnsiTheme="minorEastAsia"/>
                <w:szCs w:val="21"/>
              </w:rPr>
            </w:pPr>
            <w:r w:rsidRPr="00E86444">
              <w:rPr>
                <w:rFonts w:asciiTheme="minorEastAsia" w:hAnsiTheme="minorEastAsia" w:hint="eastAsia"/>
                <w:szCs w:val="21"/>
              </w:rPr>
              <w:t>中国零售业“走出去”战略的支撑体系——理论及实证分析（专著）</w:t>
            </w:r>
          </w:p>
        </w:tc>
        <w:tc>
          <w:tcPr>
            <w:tcW w:w="3151" w:type="dxa"/>
            <w:gridSpan w:val="7"/>
            <w:tcBorders>
              <w:top w:val="single" w:sz="6" w:space="0" w:color="auto"/>
              <w:left w:val="single" w:sz="6" w:space="0" w:color="auto"/>
              <w:bottom w:val="single" w:sz="6" w:space="0" w:color="auto"/>
              <w:right w:val="single" w:sz="6" w:space="0" w:color="auto"/>
            </w:tcBorders>
            <w:vAlign w:val="center"/>
          </w:tcPr>
          <w:p w14:paraId="13A7668F" w14:textId="77777777" w:rsidR="00806EB7" w:rsidRPr="006437CC" w:rsidRDefault="00806EB7" w:rsidP="00564627">
            <w:pPr>
              <w:widowControl/>
              <w:jc w:val="center"/>
              <w:rPr>
                <w:rFonts w:asciiTheme="minorEastAsia" w:hAnsiTheme="minorEastAsia"/>
                <w:szCs w:val="21"/>
              </w:rPr>
            </w:pPr>
            <w:r w:rsidRPr="006437CC">
              <w:rPr>
                <w:rFonts w:asciiTheme="minorEastAsia" w:hAnsiTheme="minorEastAsia" w:hint="eastAsia"/>
                <w:szCs w:val="21"/>
              </w:rPr>
              <w:t>经济科学出版社</w:t>
            </w:r>
          </w:p>
          <w:p w14:paraId="5060A462" w14:textId="18163B1E" w:rsidR="00806EB7" w:rsidRPr="006437CC" w:rsidRDefault="00806EB7" w:rsidP="00E53332">
            <w:pPr>
              <w:widowControl/>
              <w:jc w:val="center"/>
              <w:rPr>
                <w:rFonts w:asciiTheme="minorEastAsia" w:hAnsiTheme="minorEastAsia"/>
                <w:szCs w:val="21"/>
              </w:rPr>
            </w:pPr>
            <w:r w:rsidRPr="006437CC">
              <w:rPr>
                <w:rFonts w:asciiTheme="minorEastAsia" w:hAnsiTheme="minorEastAsia" w:hint="eastAsia"/>
                <w:szCs w:val="21"/>
              </w:rPr>
              <w:t>总印数1000册</w:t>
            </w:r>
          </w:p>
        </w:tc>
        <w:tc>
          <w:tcPr>
            <w:tcW w:w="1971" w:type="dxa"/>
            <w:gridSpan w:val="2"/>
            <w:tcBorders>
              <w:top w:val="single" w:sz="6" w:space="0" w:color="auto"/>
              <w:left w:val="single" w:sz="6" w:space="0" w:color="auto"/>
              <w:bottom w:val="single" w:sz="6" w:space="0" w:color="auto"/>
              <w:right w:val="single" w:sz="6" w:space="0" w:color="auto"/>
            </w:tcBorders>
            <w:vAlign w:val="center"/>
          </w:tcPr>
          <w:p w14:paraId="268F2CCE" w14:textId="17F7E6AD" w:rsidR="00806EB7" w:rsidRPr="00E86444" w:rsidRDefault="00806EB7" w:rsidP="0026522A">
            <w:pPr>
              <w:widowControl/>
              <w:jc w:val="center"/>
              <w:rPr>
                <w:rFonts w:asciiTheme="minorEastAsia" w:hAnsiTheme="minorEastAsia"/>
                <w:szCs w:val="21"/>
              </w:rPr>
            </w:pPr>
            <w:r w:rsidRPr="00E86444">
              <w:rPr>
                <w:rFonts w:asciiTheme="minorEastAsia" w:hAnsiTheme="minorEastAsia"/>
                <w:szCs w:val="21"/>
              </w:rPr>
              <w:t>201</w:t>
            </w:r>
            <w:r w:rsidRPr="00E86444">
              <w:rPr>
                <w:rFonts w:asciiTheme="minorEastAsia" w:hAnsiTheme="minorEastAsia" w:hint="eastAsia"/>
                <w:szCs w:val="21"/>
              </w:rPr>
              <w:t>511</w:t>
            </w:r>
          </w:p>
        </w:tc>
        <w:tc>
          <w:tcPr>
            <w:tcW w:w="1162" w:type="dxa"/>
            <w:tcBorders>
              <w:top w:val="single" w:sz="6" w:space="0" w:color="auto"/>
              <w:left w:val="single" w:sz="6" w:space="0" w:color="auto"/>
              <w:bottom w:val="single" w:sz="6" w:space="0" w:color="auto"/>
              <w:right w:val="single" w:sz="12" w:space="0" w:color="auto"/>
            </w:tcBorders>
            <w:vAlign w:val="center"/>
          </w:tcPr>
          <w:p w14:paraId="5DB68F36" w14:textId="567EC966" w:rsidR="00806EB7" w:rsidRPr="00E86444" w:rsidRDefault="00806EB7" w:rsidP="00ED694E">
            <w:pPr>
              <w:widowControl/>
              <w:jc w:val="center"/>
              <w:rPr>
                <w:rFonts w:asciiTheme="minorEastAsia" w:hAnsiTheme="minorEastAsia"/>
                <w:szCs w:val="21"/>
              </w:rPr>
            </w:pPr>
            <w:r w:rsidRPr="00E86444">
              <w:rPr>
                <w:rFonts w:asciiTheme="minorEastAsia" w:hAnsiTheme="minorEastAsia" w:hint="eastAsia"/>
                <w:szCs w:val="21"/>
              </w:rPr>
              <w:t>独著</w:t>
            </w:r>
          </w:p>
        </w:tc>
      </w:tr>
      <w:tr w:rsidR="00712995" w:rsidRPr="006A03DD" w14:paraId="331FBED0" w14:textId="77777777" w:rsidTr="00757F15">
        <w:trPr>
          <w:trHeight w:val="567"/>
          <w:jc w:val="center"/>
        </w:trPr>
        <w:tc>
          <w:tcPr>
            <w:tcW w:w="790" w:type="dxa"/>
            <w:gridSpan w:val="3"/>
            <w:vMerge w:val="restart"/>
            <w:tcBorders>
              <w:top w:val="single" w:sz="6" w:space="0" w:color="auto"/>
              <w:left w:val="single" w:sz="12" w:space="0" w:color="auto"/>
              <w:right w:val="single" w:sz="6" w:space="0" w:color="auto"/>
            </w:tcBorders>
            <w:vAlign w:val="center"/>
          </w:tcPr>
          <w:p w14:paraId="1A385060" w14:textId="0F26487D" w:rsidR="00712995" w:rsidRPr="006A03DD" w:rsidRDefault="00712995" w:rsidP="00E86444">
            <w:pPr>
              <w:jc w:val="center"/>
              <w:rPr>
                <w:rFonts w:ascii="Times New Roman" w:eastAsia="仿宋_GB2312" w:hAnsi="Times New Roman" w:cs="Times New Roman"/>
                <w:szCs w:val="21"/>
              </w:rPr>
            </w:pPr>
            <w:r w:rsidRPr="006A03DD">
              <w:rPr>
                <w:rFonts w:ascii="Times New Roman" w:eastAsia="仿宋_GB2312" w:hAnsi="Times New Roman" w:cs="Times New Roman" w:hint="eastAsia"/>
                <w:szCs w:val="21"/>
              </w:rPr>
              <w:t>目前主持</w:t>
            </w:r>
            <w:r w:rsidRPr="00B36634">
              <w:rPr>
                <w:rFonts w:ascii="Times New Roman" w:eastAsia="仿宋_GB2312" w:hAnsi="Times New Roman" w:cs="Times New Roman" w:hint="eastAsia"/>
                <w:szCs w:val="21"/>
              </w:rPr>
              <w:t>的行业应用背景较强的科研项</w:t>
            </w:r>
            <w:r w:rsidRPr="006A03DD">
              <w:rPr>
                <w:rFonts w:ascii="Times New Roman" w:eastAsia="仿宋_GB2312" w:hAnsi="Times New Roman" w:cs="Times New Roman" w:hint="eastAsia"/>
                <w:szCs w:val="21"/>
              </w:rPr>
              <w:t>目</w:t>
            </w:r>
          </w:p>
          <w:p w14:paraId="7D704598" w14:textId="77777777" w:rsidR="00712995" w:rsidRPr="006A03DD" w:rsidRDefault="00712995" w:rsidP="00E86444">
            <w:pPr>
              <w:jc w:val="center"/>
              <w:rPr>
                <w:rFonts w:ascii="Times New Roman" w:eastAsia="仿宋_GB2312" w:hAnsi="Times New Roman" w:cs="Times New Roman"/>
                <w:szCs w:val="21"/>
              </w:rPr>
            </w:pPr>
            <w:r w:rsidRPr="006A03DD">
              <w:rPr>
                <w:rFonts w:ascii="Times New Roman" w:eastAsia="仿宋_GB2312" w:hAnsi="Times New Roman" w:cs="Times New Roman" w:hint="eastAsia"/>
                <w:szCs w:val="21"/>
              </w:rPr>
              <w:t>（限</w:t>
            </w:r>
            <w:r w:rsidRPr="006A03DD">
              <w:rPr>
                <w:rFonts w:ascii="Times New Roman" w:eastAsia="仿宋_GB2312" w:hAnsi="Times New Roman" w:cs="Times New Roman" w:hint="eastAsia"/>
                <w:szCs w:val="21"/>
              </w:rPr>
              <w:t>3</w:t>
            </w:r>
            <w:r w:rsidRPr="006A03DD">
              <w:rPr>
                <w:rFonts w:ascii="Times New Roman" w:eastAsia="仿宋_GB2312" w:hAnsi="Times New Roman" w:cs="Times New Roman" w:hint="eastAsia"/>
                <w:szCs w:val="21"/>
              </w:rPr>
              <w:t>项）</w:t>
            </w:r>
          </w:p>
        </w:tc>
        <w:tc>
          <w:tcPr>
            <w:tcW w:w="2565" w:type="dxa"/>
            <w:gridSpan w:val="9"/>
            <w:tcBorders>
              <w:top w:val="single" w:sz="6" w:space="0" w:color="auto"/>
              <w:left w:val="single" w:sz="6" w:space="0" w:color="auto"/>
              <w:bottom w:val="single" w:sz="6" w:space="0" w:color="auto"/>
              <w:right w:val="single" w:sz="4" w:space="0" w:color="auto"/>
            </w:tcBorders>
            <w:vAlign w:val="center"/>
          </w:tcPr>
          <w:p w14:paraId="572AC670" w14:textId="77777777" w:rsidR="00712995" w:rsidRPr="004C3250" w:rsidRDefault="00712995" w:rsidP="00ED694E">
            <w:pPr>
              <w:jc w:val="center"/>
              <w:rPr>
                <w:rFonts w:ascii="Times New Roman" w:eastAsia="仿宋_GB2312" w:hAnsi="Times New Roman" w:cs="Times New Roman"/>
                <w:szCs w:val="21"/>
              </w:rPr>
            </w:pPr>
            <w:r w:rsidRPr="004C3250">
              <w:rPr>
                <w:rFonts w:ascii="Times New Roman" w:eastAsia="仿宋_GB2312" w:hAnsi="Times New Roman" w:cs="Times New Roman" w:hint="eastAsia"/>
                <w:szCs w:val="21"/>
              </w:rPr>
              <w:t>项目来源与项目类别</w:t>
            </w:r>
          </w:p>
        </w:tc>
        <w:tc>
          <w:tcPr>
            <w:tcW w:w="3151" w:type="dxa"/>
            <w:gridSpan w:val="7"/>
            <w:tcBorders>
              <w:top w:val="single" w:sz="6" w:space="0" w:color="auto"/>
              <w:left w:val="single" w:sz="4" w:space="0" w:color="auto"/>
              <w:bottom w:val="single" w:sz="6" w:space="0" w:color="auto"/>
              <w:right w:val="single" w:sz="6" w:space="0" w:color="auto"/>
            </w:tcBorders>
            <w:vAlign w:val="center"/>
          </w:tcPr>
          <w:p w14:paraId="1F0B9806" w14:textId="77777777" w:rsidR="00712995" w:rsidRPr="004C3250" w:rsidRDefault="00712995" w:rsidP="00ED694E">
            <w:pPr>
              <w:ind w:left="54"/>
              <w:jc w:val="center"/>
              <w:rPr>
                <w:rFonts w:ascii="Times New Roman" w:eastAsia="仿宋_GB2312" w:hAnsi="Times New Roman" w:cs="Times New Roman"/>
                <w:szCs w:val="21"/>
              </w:rPr>
            </w:pPr>
            <w:r w:rsidRPr="004C3250">
              <w:rPr>
                <w:rFonts w:ascii="Times New Roman" w:eastAsia="仿宋_GB2312" w:hAnsi="Times New Roman" w:cs="Times New Roman" w:hint="eastAsia"/>
                <w:szCs w:val="21"/>
              </w:rPr>
              <w:t>项目名称</w:t>
            </w:r>
          </w:p>
        </w:tc>
        <w:tc>
          <w:tcPr>
            <w:tcW w:w="1971" w:type="dxa"/>
            <w:gridSpan w:val="2"/>
            <w:tcBorders>
              <w:top w:val="single" w:sz="6" w:space="0" w:color="auto"/>
              <w:left w:val="single" w:sz="6" w:space="0" w:color="auto"/>
              <w:bottom w:val="single" w:sz="6" w:space="0" w:color="auto"/>
              <w:right w:val="single" w:sz="4" w:space="0" w:color="auto"/>
            </w:tcBorders>
            <w:vAlign w:val="center"/>
          </w:tcPr>
          <w:p w14:paraId="1AD3CFC9" w14:textId="77777777" w:rsidR="00712995" w:rsidRPr="004C3250" w:rsidRDefault="00712995" w:rsidP="00ED694E">
            <w:pPr>
              <w:jc w:val="center"/>
              <w:rPr>
                <w:rFonts w:ascii="Times New Roman" w:eastAsia="仿宋_GB2312" w:hAnsi="Times New Roman" w:cs="Times New Roman"/>
                <w:szCs w:val="21"/>
              </w:rPr>
            </w:pPr>
            <w:r w:rsidRPr="004C3250">
              <w:rPr>
                <w:rFonts w:ascii="Times New Roman" w:eastAsia="仿宋_GB2312" w:hAnsi="Times New Roman" w:cs="Times New Roman" w:hint="eastAsia"/>
                <w:szCs w:val="21"/>
              </w:rPr>
              <w:t>起讫时间</w:t>
            </w:r>
          </w:p>
        </w:tc>
        <w:tc>
          <w:tcPr>
            <w:tcW w:w="1162" w:type="dxa"/>
            <w:tcBorders>
              <w:top w:val="single" w:sz="6" w:space="0" w:color="auto"/>
              <w:left w:val="single" w:sz="4" w:space="0" w:color="auto"/>
              <w:bottom w:val="single" w:sz="6" w:space="0" w:color="auto"/>
              <w:right w:val="single" w:sz="12" w:space="0" w:color="auto"/>
            </w:tcBorders>
            <w:vAlign w:val="center"/>
          </w:tcPr>
          <w:p w14:paraId="4AD70EF0" w14:textId="77777777" w:rsidR="00712995" w:rsidRPr="004C3250" w:rsidRDefault="00712995" w:rsidP="00ED694E">
            <w:pPr>
              <w:jc w:val="center"/>
              <w:rPr>
                <w:rFonts w:ascii="Times New Roman" w:eastAsia="仿宋_GB2312" w:hAnsi="Times New Roman" w:cs="Times New Roman"/>
                <w:szCs w:val="21"/>
              </w:rPr>
            </w:pPr>
            <w:r w:rsidRPr="004C3250">
              <w:rPr>
                <w:rFonts w:ascii="Times New Roman" w:eastAsia="仿宋_GB2312" w:hAnsi="Times New Roman" w:cs="Times New Roman" w:hint="eastAsia"/>
                <w:szCs w:val="21"/>
              </w:rPr>
              <w:t>到账经费</w:t>
            </w:r>
          </w:p>
          <w:p w14:paraId="3764DA84" w14:textId="77777777" w:rsidR="00712995" w:rsidRPr="004C3250" w:rsidRDefault="00712995" w:rsidP="00ED694E">
            <w:pPr>
              <w:jc w:val="center"/>
              <w:rPr>
                <w:rFonts w:ascii="Times New Roman" w:eastAsia="仿宋_GB2312" w:hAnsi="Times New Roman" w:cs="Times New Roman"/>
                <w:szCs w:val="21"/>
              </w:rPr>
            </w:pPr>
            <w:r w:rsidRPr="004C3250">
              <w:rPr>
                <w:rFonts w:ascii="Times New Roman" w:eastAsia="仿宋_GB2312" w:hAnsi="Times New Roman" w:cs="Times New Roman" w:hint="eastAsia"/>
                <w:szCs w:val="21"/>
              </w:rPr>
              <w:t>（万元）</w:t>
            </w:r>
          </w:p>
        </w:tc>
      </w:tr>
      <w:tr w:rsidR="00712995" w:rsidRPr="006A03DD" w14:paraId="33C87BD3" w14:textId="77777777" w:rsidTr="00757F15">
        <w:trPr>
          <w:trHeight w:val="567"/>
          <w:jc w:val="center"/>
        </w:trPr>
        <w:tc>
          <w:tcPr>
            <w:tcW w:w="790" w:type="dxa"/>
            <w:gridSpan w:val="3"/>
            <w:vMerge/>
            <w:tcBorders>
              <w:left w:val="single" w:sz="12" w:space="0" w:color="auto"/>
              <w:right w:val="single" w:sz="6" w:space="0" w:color="auto"/>
            </w:tcBorders>
            <w:vAlign w:val="center"/>
          </w:tcPr>
          <w:p w14:paraId="63E808A1" w14:textId="77777777" w:rsidR="00712995" w:rsidRPr="006A03DD" w:rsidRDefault="00712995" w:rsidP="00E86444">
            <w:pPr>
              <w:jc w:val="center"/>
              <w:rPr>
                <w:rFonts w:ascii="Times New Roman" w:eastAsia="仿宋_GB2312" w:hAnsi="Times New Roman" w:cs="Times New Roman"/>
                <w:szCs w:val="21"/>
              </w:rPr>
            </w:pPr>
          </w:p>
        </w:tc>
        <w:tc>
          <w:tcPr>
            <w:tcW w:w="2565" w:type="dxa"/>
            <w:gridSpan w:val="9"/>
            <w:tcBorders>
              <w:top w:val="single" w:sz="6" w:space="0" w:color="auto"/>
              <w:left w:val="single" w:sz="6" w:space="0" w:color="auto"/>
              <w:bottom w:val="single" w:sz="6" w:space="0" w:color="auto"/>
              <w:right w:val="single" w:sz="4" w:space="0" w:color="auto"/>
            </w:tcBorders>
            <w:vAlign w:val="center"/>
          </w:tcPr>
          <w:p w14:paraId="24D4A2C8" w14:textId="1F13FBE4" w:rsidR="00712995" w:rsidRDefault="00975B3F" w:rsidP="00ED694E">
            <w:pPr>
              <w:widowControl/>
              <w:jc w:val="center"/>
              <w:rPr>
                <w:rFonts w:asciiTheme="minorEastAsia" w:hAnsiTheme="minorEastAsia"/>
                <w:szCs w:val="21"/>
              </w:rPr>
            </w:pPr>
            <w:r>
              <w:rPr>
                <w:rFonts w:asciiTheme="minorEastAsia" w:hAnsiTheme="minorEastAsia" w:hint="eastAsia"/>
                <w:szCs w:val="21"/>
              </w:rPr>
              <w:t>浦东新区统计局，</w:t>
            </w:r>
          </w:p>
          <w:p w14:paraId="579FE4E0" w14:textId="5F096D5D" w:rsidR="00975B3F" w:rsidRPr="00E86444" w:rsidRDefault="00975B3F" w:rsidP="00ED694E">
            <w:pPr>
              <w:widowControl/>
              <w:jc w:val="center"/>
              <w:rPr>
                <w:rFonts w:asciiTheme="minorEastAsia" w:hAnsiTheme="minorEastAsia"/>
                <w:szCs w:val="21"/>
              </w:rPr>
            </w:pPr>
            <w:r>
              <w:rPr>
                <w:rFonts w:asciiTheme="minorEastAsia" w:hAnsiTheme="minorEastAsia" w:hint="eastAsia"/>
                <w:szCs w:val="21"/>
              </w:rPr>
              <w:t>委托课题</w:t>
            </w:r>
          </w:p>
        </w:tc>
        <w:tc>
          <w:tcPr>
            <w:tcW w:w="3151" w:type="dxa"/>
            <w:gridSpan w:val="7"/>
            <w:tcBorders>
              <w:top w:val="single" w:sz="6" w:space="0" w:color="auto"/>
              <w:left w:val="single" w:sz="4" w:space="0" w:color="auto"/>
              <w:bottom w:val="single" w:sz="6" w:space="0" w:color="auto"/>
              <w:right w:val="single" w:sz="6" w:space="0" w:color="auto"/>
            </w:tcBorders>
            <w:vAlign w:val="center"/>
          </w:tcPr>
          <w:p w14:paraId="2C1C3DCB" w14:textId="07018098" w:rsidR="00712995" w:rsidRPr="00E86444" w:rsidRDefault="00975B3F" w:rsidP="00ED694E">
            <w:pPr>
              <w:widowControl/>
              <w:jc w:val="center"/>
              <w:rPr>
                <w:rFonts w:asciiTheme="minorEastAsia" w:hAnsiTheme="minorEastAsia"/>
                <w:szCs w:val="21"/>
              </w:rPr>
            </w:pPr>
            <w:r>
              <w:rPr>
                <w:rFonts w:asciiTheme="minorEastAsia" w:hAnsiTheme="minorEastAsia" w:hint="eastAsia"/>
                <w:szCs w:val="21"/>
              </w:rPr>
              <w:t>浦东新区营商环境研究</w:t>
            </w:r>
          </w:p>
        </w:tc>
        <w:tc>
          <w:tcPr>
            <w:tcW w:w="1971" w:type="dxa"/>
            <w:gridSpan w:val="2"/>
            <w:tcBorders>
              <w:top w:val="single" w:sz="6" w:space="0" w:color="auto"/>
              <w:left w:val="single" w:sz="6" w:space="0" w:color="auto"/>
              <w:bottom w:val="single" w:sz="6" w:space="0" w:color="auto"/>
              <w:right w:val="single" w:sz="4" w:space="0" w:color="auto"/>
            </w:tcBorders>
            <w:vAlign w:val="center"/>
          </w:tcPr>
          <w:p w14:paraId="527B551C" w14:textId="0687CC3F" w:rsidR="00712995" w:rsidRPr="00E86444" w:rsidRDefault="00712995" w:rsidP="00ED694E">
            <w:pPr>
              <w:widowControl/>
              <w:jc w:val="center"/>
              <w:rPr>
                <w:rFonts w:asciiTheme="minorEastAsia" w:hAnsiTheme="minorEastAsia"/>
                <w:szCs w:val="21"/>
              </w:rPr>
            </w:pPr>
            <w:r w:rsidRPr="00E86444">
              <w:rPr>
                <w:rFonts w:asciiTheme="minorEastAsia" w:hAnsiTheme="minorEastAsia"/>
                <w:szCs w:val="21"/>
              </w:rPr>
              <w:t>201</w:t>
            </w:r>
            <w:r w:rsidR="00975B3F">
              <w:rPr>
                <w:rFonts w:asciiTheme="minorEastAsia" w:hAnsiTheme="minorEastAsia" w:hint="eastAsia"/>
                <w:szCs w:val="21"/>
              </w:rPr>
              <w:t>909</w:t>
            </w:r>
            <w:r w:rsidRPr="00E86444">
              <w:rPr>
                <w:rFonts w:asciiTheme="minorEastAsia" w:hAnsiTheme="minorEastAsia"/>
                <w:szCs w:val="21"/>
              </w:rPr>
              <w:t>-20</w:t>
            </w:r>
            <w:r w:rsidR="00975B3F">
              <w:rPr>
                <w:rFonts w:asciiTheme="minorEastAsia" w:hAnsiTheme="minorEastAsia" w:hint="eastAsia"/>
                <w:szCs w:val="21"/>
              </w:rPr>
              <w:t>2103</w:t>
            </w:r>
          </w:p>
        </w:tc>
        <w:tc>
          <w:tcPr>
            <w:tcW w:w="1162" w:type="dxa"/>
            <w:tcBorders>
              <w:top w:val="single" w:sz="6" w:space="0" w:color="auto"/>
              <w:left w:val="single" w:sz="4" w:space="0" w:color="auto"/>
              <w:bottom w:val="single" w:sz="6" w:space="0" w:color="auto"/>
              <w:right w:val="single" w:sz="12" w:space="0" w:color="auto"/>
            </w:tcBorders>
            <w:vAlign w:val="center"/>
          </w:tcPr>
          <w:p w14:paraId="607CEE22" w14:textId="65D6DA57" w:rsidR="00712995" w:rsidRPr="00E86444" w:rsidRDefault="00975B3F" w:rsidP="00ED694E">
            <w:pPr>
              <w:widowControl/>
              <w:jc w:val="center"/>
              <w:rPr>
                <w:rFonts w:asciiTheme="minorEastAsia" w:hAnsiTheme="minorEastAsia"/>
                <w:szCs w:val="21"/>
              </w:rPr>
            </w:pPr>
            <w:r>
              <w:rPr>
                <w:rFonts w:asciiTheme="minorEastAsia" w:hAnsiTheme="minorEastAsia" w:hint="eastAsia"/>
                <w:szCs w:val="21"/>
              </w:rPr>
              <w:t>12</w:t>
            </w:r>
          </w:p>
        </w:tc>
      </w:tr>
      <w:tr w:rsidR="00712995" w:rsidRPr="006A03DD" w14:paraId="357C3974" w14:textId="77777777" w:rsidTr="00757F15">
        <w:trPr>
          <w:trHeight w:val="633"/>
          <w:jc w:val="center"/>
        </w:trPr>
        <w:tc>
          <w:tcPr>
            <w:tcW w:w="790" w:type="dxa"/>
            <w:gridSpan w:val="3"/>
            <w:vMerge/>
            <w:tcBorders>
              <w:left w:val="single" w:sz="12" w:space="0" w:color="auto"/>
              <w:right w:val="single" w:sz="6" w:space="0" w:color="auto"/>
            </w:tcBorders>
          </w:tcPr>
          <w:p w14:paraId="2D430F97" w14:textId="77777777" w:rsidR="00712995" w:rsidRPr="006A03DD" w:rsidRDefault="00712995" w:rsidP="00E86444">
            <w:pPr>
              <w:jc w:val="center"/>
              <w:rPr>
                <w:rFonts w:ascii="Times New Roman" w:eastAsia="仿宋_GB2312" w:hAnsi="Times New Roman" w:cs="Times New Roman"/>
                <w:szCs w:val="21"/>
              </w:rPr>
            </w:pPr>
          </w:p>
        </w:tc>
        <w:tc>
          <w:tcPr>
            <w:tcW w:w="2565" w:type="dxa"/>
            <w:gridSpan w:val="9"/>
            <w:tcBorders>
              <w:top w:val="single" w:sz="6" w:space="0" w:color="auto"/>
              <w:left w:val="single" w:sz="6" w:space="0" w:color="auto"/>
              <w:bottom w:val="single" w:sz="4" w:space="0" w:color="auto"/>
              <w:right w:val="single" w:sz="4" w:space="0" w:color="auto"/>
            </w:tcBorders>
            <w:vAlign w:val="center"/>
          </w:tcPr>
          <w:p w14:paraId="15AF6078" w14:textId="77777777" w:rsidR="00975B3F" w:rsidRDefault="004C2C59" w:rsidP="004C2C59">
            <w:pPr>
              <w:widowControl/>
              <w:jc w:val="center"/>
              <w:rPr>
                <w:rFonts w:asciiTheme="minorEastAsia" w:hAnsiTheme="minorEastAsia"/>
                <w:szCs w:val="21"/>
              </w:rPr>
            </w:pPr>
            <w:r w:rsidRPr="004C2C59">
              <w:rPr>
                <w:rFonts w:asciiTheme="minorEastAsia" w:hAnsiTheme="minorEastAsia"/>
                <w:szCs w:val="21"/>
              </w:rPr>
              <w:t>恒力石化股份有限公司</w:t>
            </w:r>
            <w:r w:rsidR="00975B3F">
              <w:rPr>
                <w:rFonts w:asciiTheme="minorEastAsia" w:hAnsiTheme="minorEastAsia" w:hint="eastAsia"/>
                <w:szCs w:val="21"/>
              </w:rPr>
              <w:t>，</w:t>
            </w:r>
          </w:p>
          <w:p w14:paraId="00B9E7B4" w14:textId="2470C7D8" w:rsidR="00712995" w:rsidRPr="004C2C59" w:rsidRDefault="00975B3F" w:rsidP="004C2C59">
            <w:pPr>
              <w:widowControl/>
              <w:jc w:val="center"/>
              <w:rPr>
                <w:rFonts w:asciiTheme="minorEastAsia" w:hAnsiTheme="minorEastAsia"/>
                <w:szCs w:val="21"/>
              </w:rPr>
            </w:pPr>
            <w:r>
              <w:rPr>
                <w:rFonts w:asciiTheme="minorEastAsia" w:hAnsiTheme="minorEastAsia" w:hint="eastAsia"/>
                <w:szCs w:val="21"/>
              </w:rPr>
              <w:t>委托课题</w:t>
            </w:r>
          </w:p>
        </w:tc>
        <w:tc>
          <w:tcPr>
            <w:tcW w:w="3151" w:type="dxa"/>
            <w:gridSpan w:val="7"/>
            <w:tcBorders>
              <w:top w:val="single" w:sz="6" w:space="0" w:color="auto"/>
              <w:left w:val="single" w:sz="4" w:space="0" w:color="auto"/>
              <w:bottom w:val="single" w:sz="4" w:space="0" w:color="auto"/>
              <w:right w:val="single" w:sz="6" w:space="0" w:color="auto"/>
            </w:tcBorders>
            <w:vAlign w:val="center"/>
          </w:tcPr>
          <w:p w14:paraId="7BE7A57E" w14:textId="77777777" w:rsidR="004C2C59" w:rsidRDefault="004C2C59" w:rsidP="004C2C59">
            <w:pPr>
              <w:widowControl/>
              <w:jc w:val="center"/>
              <w:rPr>
                <w:rFonts w:asciiTheme="minorEastAsia" w:hAnsiTheme="minorEastAsia"/>
                <w:szCs w:val="21"/>
              </w:rPr>
            </w:pPr>
            <w:r w:rsidRPr="004C2C59">
              <w:rPr>
                <w:rFonts w:asciiTheme="minorEastAsia" w:hAnsiTheme="minorEastAsia" w:hint="eastAsia"/>
                <w:szCs w:val="21"/>
              </w:rPr>
              <w:t>面向“一带一路”的中国</w:t>
            </w:r>
          </w:p>
          <w:p w14:paraId="76FAA1AE" w14:textId="00C4CAD8" w:rsidR="00712995" w:rsidRPr="004C2C59" w:rsidRDefault="004C2C59" w:rsidP="004C2C59">
            <w:pPr>
              <w:widowControl/>
              <w:jc w:val="center"/>
              <w:rPr>
                <w:rFonts w:asciiTheme="minorEastAsia" w:hAnsiTheme="minorEastAsia"/>
                <w:szCs w:val="21"/>
              </w:rPr>
            </w:pPr>
            <w:r w:rsidRPr="004C2C59">
              <w:rPr>
                <w:rFonts w:asciiTheme="minorEastAsia" w:hAnsiTheme="minorEastAsia" w:hint="eastAsia"/>
                <w:szCs w:val="21"/>
              </w:rPr>
              <w:t>服务贸易出口研究</w:t>
            </w:r>
          </w:p>
        </w:tc>
        <w:tc>
          <w:tcPr>
            <w:tcW w:w="1971" w:type="dxa"/>
            <w:gridSpan w:val="2"/>
            <w:tcBorders>
              <w:top w:val="single" w:sz="6" w:space="0" w:color="auto"/>
              <w:left w:val="single" w:sz="6" w:space="0" w:color="auto"/>
              <w:bottom w:val="single" w:sz="4" w:space="0" w:color="auto"/>
              <w:right w:val="single" w:sz="4" w:space="0" w:color="auto"/>
            </w:tcBorders>
            <w:shd w:val="clear" w:color="auto" w:fill="FFFFFF" w:themeFill="background1"/>
            <w:vAlign w:val="center"/>
          </w:tcPr>
          <w:p w14:paraId="08198062" w14:textId="0B32B6BD" w:rsidR="00712995" w:rsidRPr="004C2C59" w:rsidRDefault="004C2C59" w:rsidP="004C2C59">
            <w:pPr>
              <w:jc w:val="center"/>
              <w:rPr>
                <w:rFonts w:asciiTheme="minorEastAsia" w:hAnsiTheme="minorEastAsia"/>
                <w:szCs w:val="21"/>
              </w:rPr>
            </w:pPr>
            <w:r w:rsidRPr="004C2C59">
              <w:rPr>
                <w:rFonts w:asciiTheme="minorEastAsia" w:hAnsiTheme="minorEastAsia" w:hint="eastAsia"/>
                <w:szCs w:val="21"/>
              </w:rPr>
              <w:t>2</w:t>
            </w:r>
            <w:r w:rsidRPr="004C2C59">
              <w:rPr>
                <w:rFonts w:asciiTheme="minorEastAsia" w:hAnsiTheme="minorEastAsia"/>
                <w:szCs w:val="21"/>
              </w:rPr>
              <w:t>019</w:t>
            </w:r>
            <w:r w:rsidR="002245E7">
              <w:rPr>
                <w:rFonts w:asciiTheme="minorEastAsia" w:hAnsiTheme="minorEastAsia" w:hint="eastAsia"/>
                <w:szCs w:val="21"/>
              </w:rPr>
              <w:t>10</w:t>
            </w:r>
            <w:r w:rsidRPr="004C2C59">
              <w:rPr>
                <w:rFonts w:asciiTheme="minorEastAsia" w:hAnsiTheme="minorEastAsia"/>
                <w:szCs w:val="21"/>
              </w:rPr>
              <w:t>-2021</w:t>
            </w:r>
            <w:r w:rsidR="002245E7">
              <w:rPr>
                <w:rFonts w:asciiTheme="minorEastAsia" w:hAnsiTheme="minorEastAsia" w:hint="eastAsia"/>
                <w:szCs w:val="21"/>
              </w:rPr>
              <w:t>12</w:t>
            </w:r>
          </w:p>
        </w:tc>
        <w:tc>
          <w:tcPr>
            <w:tcW w:w="1162" w:type="dxa"/>
            <w:tcBorders>
              <w:top w:val="single" w:sz="6" w:space="0" w:color="auto"/>
              <w:left w:val="single" w:sz="4" w:space="0" w:color="auto"/>
              <w:bottom w:val="single" w:sz="4" w:space="0" w:color="auto"/>
              <w:right w:val="single" w:sz="12" w:space="0" w:color="auto"/>
            </w:tcBorders>
            <w:vAlign w:val="center"/>
          </w:tcPr>
          <w:p w14:paraId="555EEB78" w14:textId="6FC24FF1" w:rsidR="00712995" w:rsidRPr="004C2C59" w:rsidRDefault="004C2C59" w:rsidP="004C2C59">
            <w:pPr>
              <w:jc w:val="center"/>
              <w:rPr>
                <w:rFonts w:asciiTheme="minorEastAsia" w:hAnsiTheme="minorEastAsia"/>
                <w:szCs w:val="21"/>
              </w:rPr>
            </w:pPr>
            <w:r w:rsidRPr="004C2C59">
              <w:rPr>
                <w:rFonts w:asciiTheme="minorEastAsia" w:hAnsiTheme="minorEastAsia" w:hint="eastAsia"/>
                <w:szCs w:val="21"/>
              </w:rPr>
              <w:t>2</w:t>
            </w:r>
            <w:r w:rsidRPr="004C2C59">
              <w:rPr>
                <w:rFonts w:asciiTheme="minorEastAsia" w:hAnsiTheme="minorEastAsia"/>
                <w:szCs w:val="21"/>
              </w:rPr>
              <w:t>0</w:t>
            </w:r>
          </w:p>
        </w:tc>
      </w:tr>
      <w:tr w:rsidR="00712995" w:rsidRPr="006A03DD" w14:paraId="2F863A39" w14:textId="77777777" w:rsidTr="00757F15">
        <w:trPr>
          <w:trHeight w:val="576"/>
          <w:jc w:val="center"/>
        </w:trPr>
        <w:tc>
          <w:tcPr>
            <w:tcW w:w="790" w:type="dxa"/>
            <w:gridSpan w:val="3"/>
            <w:vMerge/>
            <w:tcBorders>
              <w:left w:val="single" w:sz="12" w:space="0" w:color="auto"/>
              <w:bottom w:val="single" w:sz="6" w:space="0" w:color="auto"/>
              <w:right w:val="single" w:sz="6" w:space="0" w:color="auto"/>
            </w:tcBorders>
          </w:tcPr>
          <w:p w14:paraId="0862D75B" w14:textId="77777777" w:rsidR="00712995" w:rsidRPr="006A03DD" w:rsidRDefault="00712995" w:rsidP="00E86444">
            <w:pPr>
              <w:jc w:val="center"/>
              <w:rPr>
                <w:rFonts w:ascii="Times New Roman" w:eastAsia="仿宋_GB2312" w:hAnsi="Times New Roman" w:cs="Times New Roman"/>
                <w:szCs w:val="21"/>
              </w:rPr>
            </w:pPr>
          </w:p>
        </w:tc>
        <w:tc>
          <w:tcPr>
            <w:tcW w:w="2565" w:type="dxa"/>
            <w:gridSpan w:val="9"/>
            <w:tcBorders>
              <w:top w:val="single" w:sz="4" w:space="0" w:color="auto"/>
              <w:left w:val="single" w:sz="6" w:space="0" w:color="auto"/>
              <w:bottom w:val="single" w:sz="6" w:space="0" w:color="auto"/>
              <w:right w:val="single" w:sz="4" w:space="0" w:color="auto"/>
            </w:tcBorders>
            <w:vAlign w:val="center"/>
          </w:tcPr>
          <w:p w14:paraId="52EC62D9" w14:textId="77777777" w:rsidR="00712995" w:rsidRPr="00E86444" w:rsidRDefault="00712995" w:rsidP="00E86444">
            <w:pPr>
              <w:widowControl/>
              <w:rPr>
                <w:rFonts w:asciiTheme="minorEastAsia" w:hAnsiTheme="minorEastAsia"/>
                <w:sz w:val="18"/>
                <w:szCs w:val="18"/>
              </w:rPr>
            </w:pPr>
          </w:p>
        </w:tc>
        <w:tc>
          <w:tcPr>
            <w:tcW w:w="3151" w:type="dxa"/>
            <w:gridSpan w:val="7"/>
            <w:tcBorders>
              <w:top w:val="single" w:sz="4" w:space="0" w:color="auto"/>
              <w:left w:val="single" w:sz="4" w:space="0" w:color="auto"/>
              <w:bottom w:val="single" w:sz="6" w:space="0" w:color="auto"/>
              <w:right w:val="single" w:sz="6" w:space="0" w:color="auto"/>
            </w:tcBorders>
            <w:vAlign w:val="center"/>
          </w:tcPr>
          <w:p w14:paraId="5198FFCA" w14:textId="77777777" w:rsidR="00712995" w:rsidRPr="00E86444" w:rsidRDefault="00712995" w:rsidP="00E86444">
            <w:pPr>
              <w:widowControl/>
              <w:rPr>
                <w:rFonts w:asciiTheme="minorEastAsia" w:hAnsiTheme="minorEastAsia"/>
                <w:sz w:val="18"/>
                <w:szCs w:val="18"/>
              </w:rPr>
            </w:pPr>
          </w:p>
        </w:tc>
        <w:tc>
          <w:tcPr>
            <w:tcW w:w="1971" w:type="dxa"/>
            <w:gridSpan w:val="2"/>
            <w:tcBorders>
              <w:top w:val="single" w:sz="4" w:space="0" w:color="auto"/>
              <w:left w:val="single" w:sz="6" w:space="0" w:color="auto"/>
              <w:bottom w:val="single" w:sz="6" w:space="0" w:color="auto"/>
              <w:right w:val="single" w:sz="4" w:space="0" w:color="auto"/>
            </w:tcBorders>
            <w:vAlign w:val="center"/>
          </w:tcPr>
          <w:p w14:paraId="7599C3DE" w14:textId="77777777" w:rsidR="00712995" w:rsidRPr="006A03DD" w:rsidRDefault="00712995" w:rsidP="00E86444">
            <w:pPr>
              <w:jc w:val="center"/>
              <w:rPr>
                <w:rFonts w:ascii="Times New Roman" w:eastAsia="仿宋_GB2312" w:hAnsi="Times New Roman" w:cs="Times New Roman"/>
                <w:szCs w:val="21"/>
              </w:rPr>
            </w:pPr>
          </w:p>
        </w:tc>
        <w:tc>
          <w:tcPr>
            <w:tcW w:w="1162" w:type="dxa"/>
            <w:tcBorders>
              <w:top w:val="single" w:sz="4" w:space="0" w:color="auto"/>
              <w:left w:val="single" w:sz="4" w:space="0" w:color="auto"/>
              <w:bottom w:val="single" w:sz="6" w:space="0" w:color="auto"/>
              <w:right w:val="single" w:sz="12" w:space="0" w:color="auto"/>
            </w:tcBorders>
            <w:vAlign w:val="center"/>
          </w:tcPr>
          <w:p w14:paraId="26FC1389" w14:textId="77777777" w:rsidR="00712995" w:rsidRPr="006A03DD" w:rsidRDefault="00712995" w:rsidP="00E86444">
            <w:pPr>
              <w:jc w:val="center"/>
              <w:rPr>
                <w:rFonts w:ascii="Times New Roman" w:eastAsia="仿宋_GB2312" w:hAnsi="Times New Roman" w:cs="Times New Roman"/>
                <w:szCs w:val="21"/>
              </w:rPr>
            </w:pPr>
          </w:p>
        </w:tc>
      </w:tr>
      <w:tr w:rsidR="00806EB7" w:rsidRPr="006A03DD" w14:paraId="37A7A16F" w14:textId="77777777" w:rsidTr="00757F15">
        <w:trPr>
          <w:trHeight w:val="497"/>
          <w:jc w:val="center"/>
        </w:trPr>
        <w:tc>
          <w:tcPr>
            <w:tcW w:w="790" w:type="dxa"/>
            <w:gridSpan w:val="3"/>
            <w:vMerge w:val="restart"/>
            <w:tcBorders>
              <w:top w:val="single" w:sz="6" w:space="0" w:color="auto"/>
              <w:left w:val="single" w:sz="12" w:space="0" w:color="auto"/>
              <w:right w:val="single" w:sz="6" w:space="0" w:color="auto"/>
            </w:tcBorders>
            <w:vAlign w:val="center"/>
          </w:tcPr>
          <w:p w14:paraId="79B4EF54" w14:textId="77777777" w:rsidR="00806EB7" w:rsidRPr="006A03DD" w:rsidRDefault="00806EB7" w:rsidP="00E86444">
            <w:pPr>
              <w:jc w:val="center"/>
              <w:rPr>
                <w:rFonts w:ascii="Times New Roman" w:eastAsia="仿宋_GB2312" w:hAnsi="Times New Roman" w:cs="Times New Roman"/>
                <w:szCs w:val="21"/>
              </w:rPr>
            </w:pPr>
            <w:r w:rsidRPr="00D3019D">
              <w:rPr>
                <w:rFonts w:ascii="Times New Roman" w:eastAsia="仿宋_GB2312" w:hAnsi="Times New Roman" w:cs="Times New Roman"/>
                <w:szCs w:val="21"/>
              </w:rPr>
              <w:t>近</w:t>
            </w:r>
            <w:r w:rsidRPr="00D3019D">
              <w:rPr>
                <w:rFonts w:ascii="Times New Roman" w:eastAsia="仿宋_GB2312" w:hAnsi="Times New Roman" w:cs="Times New Roman" w:hint="eastAsia"/>
                <w:szCs w:val="21"/>
              </w:rPr>
              <w:t>五年主讲课程情况（限</w:t>
            </w:r>
            <w:r w:rsidRPr="00D3019D">
              <w:rPr>
                <w:rFonts w:ascii="Times New Roman" w:eastAsia="仿宋_GB2312" w:hAnsi="Times New Roman" w:cs="Times New Roman" w:hint="eastAsia"/>
                <w:szCs w:val="21"/>
              </w:rPr>
              <w:t>3</w:t>
            </w:r>
            <w:r w:rsidRPr="00D3019D">
              <w:rPr>
                <w:rFonts w:ascii="Times New Roman" w:eastAsia="仿宋_GB2312" w:hAnsi="Times New Roman" w:cs="Times New Roman" w:hint="eastAsia"/>
                <w:szCs w:val="21"/>
              </w:rPr>
              <w:t>门）</w:t>
            </w:r>
          </w:p>
        </w:tc>
        <w:tc>
          <w:tcPr>
            <w:tcW w:w="2565" w:type="dxa"/>
            <w:gridSpan w:val="9"/>
            <w:tcBorders>
              <w:top w:val="single" w:sz="6" w:space="0" w:color="auto"/>
              <w:left w:val="single" w:sz="6" w:space="0" w:color="auto"/>
              <w:bottom w:val="single" w:sz="6" w:space="0" w:color="auto"/>
              <w:right w:val="single" w:sz="4" w:space="0" w:color="auto"/>
            </w:tcBorders>
            <w:vAlign w:val="center"/>
          </w:tcPr>
          <w:p w14:paraId="2D4E61B4" w14:textId="77777777" w:rsidR="00806EB7" w:rsidRPr="006A03DD" w:rsidRDefault="00806EB7" w:rsidP="00E86444">
            <w:pPr>
              <w:jc w:val="center"/>
              <w:rPr>
                <w:rFonts w:ascii="Times New Roman" w:eastAsia="仿宋_GB2312" w:hAnsi="Times New Roman" w:cs="Times New Roman"/>
                <w:szCs w:val="21"/>
              </w:rPr>
            </w:pPr>
            <w:r w:rsidRPr="006A03DD">
              <w:rPr>
                <w:rFonts w:ascii="Times New Roman" w:eastAsia="仿宋_GB2312" w:hAnsi="Times New Roman" w:cs="Times New Roman"/>
                <w:szCs w:val="21"/>
              </w:rPr>
              <w:t>时</w:t>
            </w:r>
            <w:r w:rsidRPr="006A03DD">
              <w:rPr>
                <w:rFonts w:ascii="Times New Roman" w:eastAsia="仿宋_GB2312" w:hAnsi="Times New Roman" w:cs="Times New Roman" w:hint="eastAsia"/>
                <w:szCs w:val="21"/>
              </w:rPr>
              <w:t xml:space="preserve">  </w:t>
            </w:r>
            <w:r w:rsidRPr="006A03DD">
              <w:rPr>
                <w:rFonts w:ascii="Times New Roman" w:eastAsia="仿宋_GB2312" w:hAnsi="Times New Roman" w:cs="Times New Roman"/>
                <w:szCs w:val="21"/>
              </w:rPr>
              <w:t>间</w:t>
            </w:r>
          </w:p>
        </w:tc>
        <w:tc>
          <w:tcPr>
            <w:tcW w:w="3151" w:type="dxa"/>
            <w:gridSpan w:val="7"/>
            <w:tcBorders>
              <w:top w:val="single" w:sz="6" w:space="0" w:color="auto"/>
              <w:left w:val="single" w:sz="4" w:space="0" w:color="auto"/>
              <w:bottom w:val="single" w:sz="6" w:space="0" w:color="auto"/>
              <w:right w:val="single" w:sz="6" w:space="0" w:color="auto"/>
            </w:tcBorders>
            <w:vAlign w:val="center"/>
          </w:tcPr>
          <w:p w14:paraId="3306F75B" w14:textId="77777777" w:rsidR="00806EB7" w:rsidRPr="006A03DD" w:rsidRDefault="00806EB7" w:rsidP="00E86444">
            <w:pPr>
              <w:widowControl/>
              <w:jc w:val="center"/>
              <w:rPr>
                <w:rFonts w:ascii="Times New Roman" w:eastAsia="仿宋_GB2312" w:hAnsi="Times New Roman" w:cs="Times New Roman"/>
                <w:szCs w:val="21"/>
              </w:rPr>
            </w:pPr>
            <w:r w:rsidRPr="006A03DD">
              <w:rPr>
                <w:rFonts w:ascii="Times New Roman" w:eastAsia="仿宋_GB2312" w:hAnsi="Times New Roman" w:cs="Times New Roman"/>
                <w:szCs w:val="21"/>
              </w:rPr>
              <w:t>课程名称</w:t>
            </w:r>
          </w:p>
        </w:tc>
        <w:tc>
          <w:tcPr>
            <w:tcW w:w="1971" w:type="dxa"/>
            <w:gridSpan w:val="2"/>
            <w:tcBorders>
              <w:top w:val="single" w:sz="6" w:space="0" w:color="auto"/>
              <w:left w:val="single" w:sz="6" w:space="0" w:color="auto"/>
              <w:bottom w:val="single" w:sz="6" w:space="0" w:color="auto"/>
              <w:right w:val="single" w:sz="4" w:space="0" w:color="auto"/>
            </w:tcBorders>
            <w:vAlign w:val="center"/>
          </w:tcPr>
          <w:p w14:paraId="2D4C240B" w14:textId="77777777" w:rsidR="00806EB7" w:rsidRPr="006A03DD" w:rsidRDefault="00806EB7" w:rsidP="00E86444">
            <w:pPr>
              <w:jc w:val="center"/>
              <w:rPr>
                <w:rFonts w:ascii="Times New Roman" w:eastAsia="仿宋_GB2312" w:hAnsi="Times New Roman" w:cs="Times New Roman"/>
                <w:szCs w:val="21"/>
              </w:rPr>
            </w:pPr>
            <w:r w:rsidRPr="006A03DD">
              <w:rPr>
                <w:rFonts w:ascii="Times New Roman" w:eastAsia="仿宋_GB2312" w:hAnsi="Times New Roman" w:cs="Times New Roman"/>
                <w:szCs w:val="21"/>
              </w:rPr>
              <w:t>学</w:t>
            </w:r>
            <w:r w:rsidRPr="006A03DD">
              <w:rPr>
                <w:rFonts w:ascii="Times New Roman" w:eastAsia="仿宋_GB2312" w:hAnsi="Times New Roman" w:cs="Times New Roman" w:hint="eastAsia"/>
                <w:szCs w:val="21"/>
              </w:rPr>
              <w:t xml:space="preserve">  </w:t>
            </w:r>
            <w:r w:rsidRPr="006A03DD">
              <w:rPr>
                <w:rFonts w:ascii="Times New Roman" w:eastAsia="仿宋_GB2312" w:hAnsi="Times New Roman" w:cs="Times New Roman"/>
                <w:szCs w:val="21"/>
              </w:rPr>
              <w:t>时</w:t>
            </w:r>
          </w:p>
        </w:tc>
        <w:tc>
          <w:tcPr>
            <w:tcW w:w="1162" w:type="dxa"/>
            <w:tcBorders>
              <w:top w:val="single" w:sz="6" w:space="0" w:color="auto"/>
              <w:left w:val="single" w:sz="4" w:space="0" w:color="auto"/>
              <w:bottom w:val="single" w:sz="6" w:space="0" w:color="auto"/>
              <w:right w:val="single" w:sz="12" w:space="0" w:color="auto"/>
            </w:tcBorders>
            <w:vAlign w:val="center"/>
          </w:tcPr>
          <w:p w14:paraId="3591779D" w14:textId="77777777" w:rsidR="00806EB7" w:rsidRDefault="00806EB7" w:rsidP="00E86444">
            <w:pPr>
              <w:jc w:val="center"/>
              <w:rPr>
                <w:rFonts w:ascii="Times New Roman" w:eastAsia="仿宋_GB2312" w:hAnsi="Times New Roman" w:cs="Times New Roman"/>
                <w:szCs w:val="21"/>
              </w:rPr>
            </w:pPr>
            <w:r w:rsidRPr="006A03DD">
              <w:rPr>
                <w:rFonts w:ascii="Times New Roman" w:eastAsia="仿宋_GB2312" w:hAnsi="Times New Roman" w:cs="Times New Roman"/>
                <w:szCs w:val="21"/>
              </w:rPr>
              <w:t>主要授课</w:t>
            </w:r>
          </w:p>
          <w:p w14:paraId="5D0F867F" w14:textId="7D7CBDFC" w:rsidR="00806EB7" w:rsidRPr="006A03DD" w:rsidRDefault="00806EB7" w:rsidP="00E86444">
            <w:pPr>
              <w:jc w:val="center"/>
              <w:rPr>
                <w:rFonts w:ascii="Times New Roman" w:eastAsia="仿宋_GB2312" w:hAnsi="Times New Roman" w:cs="Times New Roman"/>
                <w:szCs w:val="21"/>
              </w:rPr>
            </w:pPr>
            <w:r w:rsidRPr="006A03DD">
              <w:rPr>
                <w:rFonts w:ascii="Times New Roman" w:eastAsia="仿宋_GB2312" w:hAnsi="Times New Roman" w:cs="Times New Roman"/>
                <w:szCs w:val="21"/>
              </w:rPr>
              <w:t>对象</w:t>
            </w:r>
          </w:p>
        </w:tc>
      </w:tr>
      <w:tr w:rsidR="00806EB7" w:rsidRPr="006A03DD" w14:paraId="4AF01BB9" w14:textId="77777777" w:rsidTr="00757F15">
        <w:trPr>
          <w:trHeight w:val="421"/>
          <w:jc w:val="center"/>
        </w:trPr>
        <w:tc>
          <w:tcPr>
            <w:tcW w:w="790" w:type="dxa"/>
            <w:gridSpan w:val="3"/>
            <w:vMerge/>
            <w:tcBorders>
              <w:top w:val="single" w:sz="6" w:space="0" w:color="auto"/>
              <w:left w:val="single" w:sz="12" w:space="0" w:color="auto"/>
              <w:right w:val="single" w:sz="6" w:space="0" w:color="auto"/>
            </w:tcBorders>
          </w:tcPr>
          <w:p w14:paraId="34E8FD5C" w14:textId="77777777" w:rsidR="00806EB7" w:rsidRPr="006A03DD" w:rsidRDefault="00806EB7" w:rsidP="00E86444">
            <w:pPr>
              <w:jc w:val="center"/>
              <w:rPr>
                <w:rFonts w:ascii="Times New Roman" w:eastAsia="仿宋_GB2312" w:hAnsi="Times New Roman" w:cs="Times New Roman"/>
                <w:szCs w:val="21"/>
              </w:rPr>
            </w:pPr>
          </w:p>
        </w:tc>
        <w:tc>
          <w:tcPr>
            <w:tcW w:w="2565" w:type="dxa"/>
            <w:gridSpan w:val="9"/>
            <w:tcBorders>
              <w:top w:val="single" w:sz="6" w:space="0" w:color="auto"/>
              <w:left w:val="single" w:sz="6" w:space="0" w:color="auto"/>
              <w:bottom w:val="single" w:sz="6" w:space="0" w:color="auto"/>
              <w:right w:val="single" w:sz="4" w:space="0" w:color="auto"/>
            </w:tcBorders>
            <w:vAlign w:val="center"/>
          </w:tcPr>
          <w:p w14:paraId="694C8AAF" w14:textId="0B089DD5" w:rsidR="00806EB7" w:rsidRPr="006437CC" w:rsidRDefault="00806EB7" w:rsidP="00E86444">
            <w:pPr>
              <w:jc w:val="center"/>
              <w:rPr>
                <w:rFonts w:asciiTheme="minorEastAsia" w:hAnsiTheme="minorEastAsia" w:cs="Times New Roman"/>
                <w:szCs w:val="21"/>
              </w:rPr>
            </w:pPr>
            <w:r w:rsidRPr="006437CC">
              <w:rPr>
                <w:rFonts w:asciiTheme="minorEastAsia" w:hAnsiTheme="minorEastAsia" w:cs="Times New Roman" w:hint="eastAsia"/>
                <w:szCs w:val="21"/>
              </w:rPr>
              <w:t>201503-201907</w:t>
            </w:r>
          </w:p>
        </w:tc>
        <w:tc>
          <w:tcPr>
            <w:tcW w:w="3151" w:type="dxa"/>
            <w:gridSpan w:val="7"/>
            <w:tcBorders>
              <w:top w:val="single" w:sz="6" w:space="0" w:color="auto"/>
              <w:left w:val="single" w:sz="4" w:space="0" w:color="auto"/>
              <w:bottom w:val="single" w:sz="6" w:space="0" w:color="auto"/>
              <w:right w:val="single" w:sz="6" w:space="0" w:color="auto"/>
            </w:tcBorders>
            <w:vAlign w:val="center"/>
          </w:tcPr>
          <w:p w14:paraId="38715ABA" w14:textId="77777777" w:rsidR="00806EB7" w:rsidRPr="00F90B6F" w:rsidRDefault="00806EB7" w:rsidP="00E86444">
            <w:pPr>
              <w:widowControl/>
              <w:jc w:val="center"/>
              <w:rPr>
                <w:rFonts w:asciiTheme="minorEastAsia" w:hAnsiTheme="minorEastAsia" w:cs="Times New Roman"/>
                <w:szCs w:val="21"/>
              </w:rPr>
            </w:pPr>
            <w:r w:rsidRPr="00F90B6F">
              <w:rPr>
                <w:rFonts w:asciiTheme="minorEastAsia" w:hAnsiTheme="minorEastAsia" w:cs="Times New Roman" w:hint="eastAsia"/>
                <w:szCs w:val="21"/>
              </w:rPr>
              <w:t>国际市场营销</w:t>
            </w:r>
          </w:p>
        </w:tc>
        <w:tc>
          <w:tcPr>
            <w:tcW w:w="1971" w:type="dxa"/>
            <w:gridSpan w:val="2"/>
            <w:tcBorders>
              <w:top w:val="single" w:sz="6" w:space="0" w:color="auto"/>
              <w:left w:val="single" w:sz="6" w:space="0" w:color="auto"/>
              <w:bottom w:val="single" w:sz="6" w:space="0" w:color="auto"/>
              <w:right w:val="single" w:sz="4" w:space="0" w:color="auto"/>
            </w:tcBorders>
            <w:vAlign w:val="center"/>
          </w:tcPr>
          <w:p w14:paraId="6FB274C6" w14:textId="77777777" w:rsidR="00806EB7" w:rsidRPr="00F90B6F" w:rsidRDefault="00806EB7" w:rsidP="00E86444">
            <w:pPr>
              <w:jc w:val="center"/>
              <w:rPr>
                <w:rFonts w:asciiTheme="minorEastAsia" w:hAnsiTheme="minorEastAsia" w:cs="Times New Roman"/>
                <w:szCs w:val="21"/>
              </w:rPr>
            </w:pPr>
            <w:r w:rsidRPr="00F90B6F">
              <w:rPr>
                <w:rFonts w:asciiTheme="minorEastAsia" w:hAnsiTheme="minorEastAsia" w:cs="Times New Roman" w:hint="eastAsia"/>
                <w:szCs w:val="21"/>
              </w:rPr>
              <w:t>4</w:t>
            </w:r>
            <w:r w:rsidRPr="00F90B6F">
              <w:rPr>
                <w:rFonts w:asciiTheme="minorEastAsia" w:hAnsiTheme="minorEastAsia" w:cs="Times New Roman"/>
                <w:szCs w:val="21"/>
              </w:rPr>
              <w:t>8</w:t>
            </w:r>
            <w:r>
              <w:rPr>
                <w:rFonts w:asciiTheme="minorEastAsia" w:hAnsiTheme="minorEastAsia" w:cs="Times New Roman" w:hint="eastAsia"/>
                <w:szCs w:val="21"/>
              </w:rPr>
              <w:t>*4</w:t>
            </w:r>
          </w:p>
        </w:tc>
        <w:tc>
          <w:tcPr>
            <w:tcW w:w="1162" w:type="dxa"/>
            <w:tcBorders>
              <w:top w:val="single" w:sz="6" w:space="0" w:color="auto"/>
              <w:left w:val="single" w:sz="4" w:space="0" w:color="auto"/>
              <w:bottom w:val="single" w:sz="6" w:space="0" w:color="auto"/>
              <w:right w:val="single" w:sz="12" w:space="0" w:color="auto"/>
            </w:tcBorders>
            <w:vAlign w:val="center"/>
          </w:tcPr>
          <w:p w14:paraId="2C36BCA7" w14:textId="77777777" w:rsidR="00806EB7" w:rsidRPr="00F90B6F" w:rsidRDefault="00806EB7" w:rsidP="00E86444">
            <w:pPr>
              <w:jc w:val="center"/>
              <w:rPr>
                <w:rFonts w:asciiTheme="minorEastAsia" w:hAnsiTheme="minorEastAsia" w:cs="Times New Roman"/>
                <w:szCs w:val="21"/>
              </w:rPr>
            </w:pPr>
            <w:r w:rsidRPr="00F90B6F">
              <w:rPr>
                <w:rFonts w:asciiTheme="minorEastAsia" w:hAnsiTheme="minorEastAsia" w:cs="Times New Roman"/>
                <w:szCs w:val="21"/>
              </w:rPr>
              <w:t>本科生</w:t>
            </w:r>
          </w:p>
        </w:tc>
      </w:tr>
      <w:tr w:rsidR="00806EB7" w:rsidRPr="006A03DD" w14:paraId="2A1F2E8C" w14:textId="77777777" w:rsidTr="00757F15">
        <w:trPr>
          <w:trHeight w:val="413"/>
          <w:jc w:val="center"/>
        </w:trPr>
        <w:tc>
          <w:tcPr>
            <w:tcW w:w="790" w:type="dxa"/>
            <w:gridSpan w:val="3"/>
            <w:vMerge/>
            <w:tcBorders>
              <w:left w:val="single" w:sz="12" w:space="0" w:color="auto"/>
              <w:right w:val="single" w:sz="6" w:space="0" w:color="auto"/>
            </w:tcBorders>
          </w:tcPr>
          <w:p w14:paraId="786465DD" w14:textId="77777777" w:rsidR="00806EB7" w:rsidRPr="006A03DD" w:rsidRDefault="00806EB7" w:rsidP="00E86444">
            <w:pPr>
              <w:jc w:val="center"/>
              <w:rPr>
                <w:rFonts w:ascii="Times New Roman" w:eastAsia="仿宋_GB2312" w:hAnsi="Times New Roman" w:cs="Times New Roman"/>
                <w:szCs w:val="21"/>
              </w:rPr>
            </w:pPr>
          </w:p>
        </w:tc>
        <w:tc>
          <w:tcPr>
            <w:tcW w:w="2565" w:type="dxa"/>
            <w:gridSpan w:val="9"/>
            <w:tcBorders>
              <w:top w:val="single" w:sz="6" w:space="0" w:color="auto"/>
              <w:left w:val="single" w:sz="6" w:space="0" w:color="auto"/>
              <w:bottom w:val="single" w:sz="6" w:space="0" w:color="auto"/>
              <w:right w:val="single" w:sz="4" w:space="0" w:color="auto"/>
            </w:tcBorders>
            <w:vAlign w:val="center"/>
          </w:tcPr>
          <w:p w14:paraId="3EA4D170" w14:textId="1121199C" w:rsidR="00806EB7" w:rsidRPr="006437CC" w:rsidRDefault="00806EB7" w:rsidP="00E86444">
            <w:pPr>
              <w:jc w:val="center"/>
              <w:rPr>
                <w:rFonts w:asciiTheme="minorEastAsia" w:hAnsiTheme="minorEastAsia" w:cs="Times New Roman"/>
                <w:szCs w:val="21"/>
              </w:rPr>
            </w:pPr>
            <w:r w:rsidRPr="006437CC">
              <w:rPr>
                <w:rFonts w:asciiTheme="minorEastAsia" w:hAnsiTheme="minorEastAsia" w:cs="Times New Roman" w:hint="eastAsia"/>
                <w:szCs w:val="21"/>
              </w:rPr>
              <w:t>201509-201912</w:t>
            </w:r>
          </w:p>
        </w:tc>
        <w:tc>
          <w:tcPr>
            <w:tcW w:w="3151" w:type="dxa"/>
            <w:gridSpan w:val="7"/>
            <w:tcBorders>
              <w:top w:val="single" w:sz="6" w:space="0" w:color="auto"/>
              <w:left w:val="single" w:sz="4" w:space="0" w:color="auto"/>
              <w:bottom w:val="single" w:sz="6" w:space="0" w:color="auto"/>
              <w:right w:val="single" w:sz="6" w:space="0" w:color="auto"/>
            </w:tcBorders>
            <w:vAlign w:val="center"/>
          </w:tcPr>
          <w:p w14:paraId="54037CCB" w14:textId="77777777" w:rsidR="00806EB7" w:rsidRPr="00F90B6F" w:rsidRDefault="00806EB7" w:rsidP="00E86444">
            <w:pPr>
              <w:widowControl/>
              <w:jc w:val="center"/>
              <w:rPr>
                <w:rFonts w:asciiTheme="minorEastAsia" w:hAnsiTheme="minorEastAsia" w:cs="Times New Roman"/>
                <w:szCs w:val="21"/>
              </w:rPr>
            </w:pPr>
            <w:r w:rsidRPr="00F90B6F">
              <w:rPr>
                <w:rFonts w:asciiTheme="minorEastAsia" w:hAnsiTheme="minorEastAsia" w:cs="Times New Roman"/>
                <w:szCs w:val="21"/>
              </w:rPr>
              <w:t>战略管理</w:t>
            </w:r>
          </w:p>
        </w:tc>
        <w:tc>
          <w:tcPr>
            <w:tcW w:w="1971" w:type="dxa"/>
            <w:gridSpan w:val="2"/>
            <w:tcBorders>
              <w:top w:val="single" w:sz="6" w:space="0" w:color="auto"/>
              <w:left w:val="single" w:sz="6" w:space="0" w:color="auto"/>
              <w:bottom w:val="single" w:sz="6" w:space="0" w:color="auto"/>
              <w:right w:val="single" w:sz="4" w:space="0" w:color="auto"/>
            </w:tcBorders>
            <w:vAlign w:val="center"/>
          </w:tcPr>
          <w:p w14:paraId="24D7600C" w14:textId="77777777" w:rsidR="00806EB7" w:rsidRPr="00F90B6F" w:rsidRDefault="00806EB7" w:rsidP="00E86444">
            <w:pPr>
              <w:jc w:val="center"/>
              <w:rPr>
                <w:rFonts w:asciiTheme="minorEastAsia" w:hAnsiTheme="minorEastAsia" w:cs="Times New Roman"/>
                <w:szCs w:val="21"/>
              </w:rPr>
            </w:pPr>
            <w:r w:rsidRPr="00F90B6F">
              <w:rPr>
                <w:rFonts w:asciiTheme="minorEastAsia" w:hAnsiTheme="minorEastAsia" w:cs="Times New Roman" w:hint="eastAsia"/>
                <w:szCs w:val="21"/>
              </w:rPr>
              <w:t>32</w:t>
            </w:r>
            <w:r>
              <w:rPr>
                <w:rFonts w:asciiTheme="minorEastAsia" w:hAnsiTheme="minorEastAsia" w:cs="Times New Roman" w:hint="eastAsia"/>
                <w:szCs w:val="21"/>
              </w:rPr>
              <w:t>*4</w:t>
            </w:r>
          </w:p>
        </w:tc>
        <w:tc>
          <w:tcPr>
            <w:tcW w:w="1162" w:type="dxa"/>
            <w:tcBorders>
              <w:top w:val="single" w:sz="6" w:space="0" w:color="auto"/>
              <w:left w:val="single" w:sz="4" w:space="0" w:color="auto"/>
              <w:bottom w:val="single" w:sz="6" w:space="0" w:color="auto"/>
              <w:right w:val="single" w:sz="12" w:space="0" w:color="auto"/>
            </w:tcBorders>
            <w:vAlign w:val="center"/>
          </w:tcPr>
          <w:p w14:paraId="758C8034" w14:textId="77777777" w:rsidR="00806EB7" w:rsidRPr="00F90B6F" w:rsidRDefault="00806EB7" w:rsidP="00E86444">
            <w:pPr>
              <w:jc w:val="center"/>
              <w:rPr>
                <w:rFonts w:asciiTheme="minorEastAsia" w:hAnsiTheme="minorEastAsia" w:cs="Times New Roman"/>
                <w:szCs w:val="21"/>
              </w:rPr>
            </w:pPr>
            <w:r w:rsidRPr="00F90B6F">
              <w:rPr>
                <w:rFonts w:asciiTheme="minorEastAsia" w:hAnsiTheme="minorEastAsia" w:cs="Times New Roman"/>
                <w:szCs w:val="21"/>
              </w:rPr>
              <w:t>本科生</w:t>
            </w:r>
          </w:p>
        </w:tc>
      </w:tr>
      <w:tr w:rsidR="00806EB7" w:rsidRPr="006A03DD" w14:paraId="3C4768A1" w14:textId="77777777" w:rsidTr="00757F15">
        <w:trPr>
          <w:trHeight w:val="408"/>
          <w:jc w:val="center"/>
        </w:trPr>
        <w:tc>
          <w:tcPr>
            <w:tcW w:w="790" w:type="dxa"/>
            <w:gridSpan w:val="3"/>
            <w:vMerge/>
            <w:tcBorders>
              <w:left w:val="single" w:sz="12" w:space="0" w:color="auto"/>
              <w:bottom w:val="single" w:sz="12" w:space="0" w:color="auto"/>
              <w:right w:val="single" w:sz="6" w:space="0" w:color="auto"/>
            </w:tcBorders>
          </w:tcPr>
          <w:p w14:paraId="09497AD1" w14:textId="77777777" w:rsidR="00806EB7" w:rsidRPr="006A03DD" w:rsidRDefault="00806EB7" w:rsidP="00E86444">
            <w:pPr>
              <w:jc w:val="center"/>
              <w:rPr>
                <w:rFonts w:ascii="Times New Roman" w:eastAsia="仿宋_GB2312" w:hAnsi="Times New Roman" w:cs="Times New Roman"/>
                <w:szCs w:val="21"/>
              </w:rPr>
            </w:pPr>
          </w:p>
        </w:tc>
        <w:tc>
          <w:tcPr>
            <w:tcW w:w="2565" w:type="dxa"/>
            <w:gridSpan w:val="9"/>
            <w:tcBorders>
              <w:top w:val="single" w:sz="6" w:space="0" w:color="auto"/>
              <w:left w:val="single" w:sz="6" w:space="0" w:color="auto"/>
              <w:bottom w:val="single" w:sz="12" w:space="0" w:color="auto"/>
              <w:right w:val="single" w:sz="4" w:space="0" w:color="auto"/>
            </w:tcBorders>
            <w:vAlign w:val="center"/>
          </w:tcPr>
          <w:p w14:paraId="62F9621D" w14:textId="5FC8CC53" w:rsidR="00806EB7" w:rsidRPr="006437CC" w:rsidRDefault="00806EB7" w:rsidP="00E86444">
            <w:pPr>
              <w:jc w:val="center"/>
              <w:rPr>
                <w:rFonts w:asciiTheme="minorEastAsia" w:hAnsiTheme="minorEastAsia" w:cs="Times New Roman"/>
                <w:szCs w:val="21"/>
              </w:rPr>
            </w:pPr>
            <w:r w:rsidRPr="006437CC">
              <w:rPr>
                <w:rFonts w:asciiTheme="minorEastAsia" w:hAnsiTheme="minorEastAsia" w:cs="Times New Roman" w:hint="eastAsia"/>
                <w:szCs w:val="21"/>
              </w:rPr>
              <w:t>201712-201912</w:t>
            </w:r>
          </w:p>
        </w:tc>
        <w:tc>
          <w:tcPr>
            <w:tcW w:w="3151" w:type="dxa"/>
            <w:gridSpan w:val="7"/>
            <w:tcBorders>
              <w:top w:val="single" w:sz="6" w:space="0" w:color="auto"/>
              <w:left w:val="single" w:sz="4" w:space="0" w:color="auto"/>
              <w:bottom w:val="single" w:sz="12" w:space="0" w:color="auto"/>
              <w:right w:val="single" w:sz="6" w:space="0" w:color="auto"/>
            </w:tcBorders>
            <w:vAlign w:val="center"/>
          </w:tcPr>
          <w:p w14:paraId="1435E999" w14:textId="4C5C9AC3" w:rsidR="00806EB7" w:rsidRPr="00F90B6F" w:rsidRDefault="00D13DEC" w:rsidP="00E86444">
            <w:pPr>
              <w:widowControl/>
              <w:jc w:val="center"/>
              <w:rPr>
                <w:rFonts w:asciiTheme="minorEastAsia" w:hAnsiTheme="minorEastAsia" w:cs="Times New Roman"/>
                <w:szCs w:val="21"/>
              </w:rPr>
            </w:pPr>
            <w:r>
              <w:rPr>
                <w:rFonts w:asciiTheme="minorEastAsia" w:hAnsiTheme="minorEastAsia" w:cs="Times New Roman" w:hint="eastAsia"/>
                <w:szCs w:val="21"/>
              </w:rPr>
              <w:t>国际商务</w:t>
            </w:r>
            <w:r w:rsidR="00806EB7">
              <w:rPr>
                <w:rFonts w:asciiTheme="minorEastAsia" w:hAnsiTheme="minorEastAsia" w:cs="Times New Roman" w:hint="eastAsia"/>
                <w:szCs w:val="21"/>
              </w:rPr>
              <w:t>前沿专题</w:t>
            </w:r>
          </w:p>
        </w:tc>
        <w:tc>
          <w:tcPr>
            <w:tcW w:w="1971" w:type="dxa"/>
            <w:gridSpan w:val="2"/>
            <w:tcBorders>
              <w:top w:val="single" w:sz="6" w:space="0" w:color="auto"/>
              <w:left w:val="single" w:sz="6" w:space="0" w:color="auto"/>
              <w:bottom w:val="single" w:sz="12" w:space="0" w:color="auto"/>
              <w:right w:val="single" w:sz="4" w:space="0" w:color="auto"/>
            </w:tcBorders>
            <w:vAlign w:val="center"/>
          </w:tcPr>
          <w:p w14:paraId="734F5E1B" w14:textId="0A10F6FE" w:rsidR="00806EB7" w:rsidRPr="00F90B6F" w:rsidRDefault="00806EB7" w:rsidP="00E86444">
            <w:pPr>
              <w:jc w:val="center"/>
              <w:rPr>
                <w:rFonts w:asciiTheme="minorEastAsia" w:hAnsiTheme="minorEastAsia" w:cs="Times New Roman"/>
                <w:szCs w:val="21"/>
              </w:rPr>
            </w:pPr>
            <w:r>
              <w:rPr>
                <w:rFonts w:asciiTheme="minorEastAsia" w:hAnsiTheme="minorEastAsia" w:cs="Times New Roman" w:hint="eastAsia"/>
                <w:szCs w:val="21"/>
              </w:rPr>
              <w:t>16*2</w:t>
            </w:r>
          </w:p>
        </w:tc>
        <w:tc>
          <w:tcPr>
            <w:tcW w:w="1162" w:type="dxa"/>
            <w:tcBorders>
              <w:top w:val="single" w:sz="6" w:space="0" w:color="auto"/>
              <w:left w:val="single" w:sz="4" w:space="0" w:color="auto"/>
              <w:bottom w:val="single" w:sz="12" w:space="0" w:color="auto"/>
              <w:right w:val="single" w:sz="12" w:space="0" w:color="auto"/>
            </w:tcBorders>
            <w:vAlign w:val="center"/>
          </w:tcPr>
          <w:p w14:paraId="46DA359B" w14:textId="31B63A0A" w:rsidR="00806EB7" w:rsidRPr="00F90B6F" w:rsidRDefault="00806EB7" w:rsidP="00E86444">
            <w:pPr>
              <w:jc w:val="center"/>
              <w:rPr>
                <w:rFonts w:asciiTheme="minorEastAsia" w:hAnsiTheme="minorEastAsia" w:cs="Times New Roman"/>
                <w:szCs w:val="21"/>
              </w:rPr>
            </w:pPr>
            <w:r>
              <w:rPr>
                <w:rFonts w:asciiTheme="minorEastAsia" w:hAnsiTheme="minorEastAsia" w:cs="Times New Roman" w:hint="eastAsia"/>
                <w:szCs w:val="21"/>
              </w:rPr>
              <w:t>研究生</w:t>
            </w:r>
          </w:p>
        </w:tc>
      </w:tr>
      <w:tr w:rsidR="00806EB7" w:rsidRPr="006A03DD" w14:paraId="0DEB0A11" w14:textId="77777777" w:rsidTr="00AB57A9">
        <w:trPr>
          <w:trHeight w:val="539"/>
          <w:jc w:val="center"/>
        </w:trPr>
        <w:tc>
          <w:tcPr>
            <w:tcW w:w="9639" w:type="dxa"/>
            <w:gridSpan w:val="22"/>
            <w:tcBorders>
              <w:top w:val="single" w:sz="12" w:space="0" w:color="auto"/>
              <w:left w:val="single" w:sz="12" w:space="0" w:color="auto"/>
              <w:bottom w:val="single" w:sz="12" w:space="0" w:color="auto"/>
              <w:right w:val="single" w:sz="12" w:space="0" w:color="auto"/>
            </w:tcBorders>
            <w:vAlign w:val="center"/>
          </w:tcPr>
          <w:p w14:paraId="18910149" w14:textId="77777777" w:rsidR="00806EB7" w:rsidRPr="006A03DD" w:rsidRDefault="00806EB7" w:rsidP="003C2C15">
            <w:pPr>
              <w:spacing w:before="60"/>
              <w:rPr>
                <w:rFonts w:ascii="Times New Roman" w:eastAsia="仿宋_GB2312" w:hAnsi="Times New Roman" w:cs="Times New Roman"/>
                <w:szCs w:val="24"/>
              </w:rPr>
            </w:pPr>
            <w:r w:rsidRPr="006A03DD">
              <w:rPr>
                <w:rFonts w:ascii="Times New Roman" w:eastAsia="宋体" w:hAnsi="Times New Roman" w:cs="Times New Roman"/>
                <w:color w:val="000000"/>
                <w:sz w:val="18"/>
                <w:szCs w:val="18"/>
              </w:rPr>
              <w:lastRenderedPageBreak/>
              <w:br w:type="page"/>
            </w:r>
            <w:r w:rsidRPr="006A03DD">
              <w:rPr>
                <w:rFonts w:ascii="Times New Roman" w:eastAsia="仿宋_GB2312" w:hAnsi="Times New Roman" w:cs="Times New Roman"/>
                <w:szCs w:val="24"/>
              </w:rPr>
              <w:br w:type="page"/>
            </w:r>
            <w:r w:rsidRPr="006A03DD">
              <w:rPr>
                <w:rFonts w:ascii="Times New Roman" w:eastAsia="仿宋_GB2312" w:hAnsi="Times New Roman" w:cs="Times New Roman"/>
                <w:szCs w:val="24"/>
              </w:rPr>
              <w:br w:type="page"/>
            </w:r>
            <w:r w:rsidRPr="00CF21FD">
              <w:rPr>
                <w:rFonts w:ascii="Times New Roman" w:eastAsia="宋体" w:hAnsi="Times New Roman" w:cs="Times New Roman"/>
                <w:b/>
                <w:bCs/>
                <w:noProof/>
                <w:szCs w:val="21"/>
              </w:rPr>
              <w:fldChar w:fldCharType="begin"/>
            </w:r>
            <w:r w:rsidRPr="00CF21FD">
              <w:rPr>
                <w:rFonts w:ascii="Times New Roman" w:eastAsia="宋体" w:hAnsi="Times New Roman" w:cs="Times New Roman"/>
                <w:b/>
                <w:bCs/>
                <w:noProof/>
                <w:szCs w:val="21"/>
              </w:rPr>
              <w:instrText xml:space="preserve"> </w:instrText>
            </w:r>
            <w:r w:rsidRPr="00CF21FD">
              <w:rPr>
                <w:rFonts w:ascii="Times New Roman" w:eastAsia="宋体" w:hAnsi="Times New Roman" w:cs="Times New Roman" w:hint="eastAsia"/>
                <w:b/>
                <w:bCs/>
                <w:noProof/>
                <w:szCs w:val="21"/>
              </w:rPr>
              <w:instrText>= 2 \* ROMAN</w:instrText>
            </w:r>
            <w:r w:rsidRPr="00CF21FD">
              <w:rPr>
                <w:rFonts w:ascii="Times New Roman" w:eastAsia="宋体" w:hAnsi="Times New Roman" w:cs="Times New Roman"/>
                <w:b/>
                <w:bCs/>
                <w:noProof/>
                <w:szCs w:val="21"/>
              </w:rPr>
              <w:instrText xml:space="preserve"> </w:instrText>
            </w:r>
            <w:r w:rsidRPr="00CF21FD">
              <w:rPr>
                <w:rFonts w:ascii="Times New Roman" w:eastAsia="宋体" w:hAnsi="Times New Roman" w:cs="Times New Roman"/>
                <w:b/>
                <w:bCs/>
                <w:noProof/>
                <w:szCs w:val="21"/>
              </w:rPr>
              <w:fldChar w:fldCharType="separate"/>
            </w:r>
            <w:r w:rsidRPr="00CF21FD">
              <w:rPr>
                <w:rFonts w:ascii="Times New Roman" w:eastAsia="宋体" w:hAnsi="Times New Roman" w:cs="Times New Roman"/>
                <w:b/>
                <w:bCs/>
                <w:noProof/>
                <w:szCs w:val="21"/>
              </w:rPr>
              <w:t>II</w:t>
            </w:r>
            <w:r w:rsidRPr="00CF21FD">
              <w:rPr>
                <w:rFonts w:ascii="Times New Roman" w:eastAsia="宋体" w:hAnsi="Times New Roman" w:cs="Times New Roman"/>
                <w:b/>
                <w:bCs/>
                <w:noProof/>
                <w:szCs w:val="21"/>
              </w:rPr>
              <w:fldChar w:fldCharType="end"/>
            </w:r>
            <w:r w:rsidRPr="00CF21FD">
              <w:rPr>
                <w:rFonts w:ascii="Times New Roman" w:eastAsia="宋体" w:hAnsi="Times New Roman" w:cs="Times New Roman"/>
                <w:b/>
                <w:bCs/>
                <w:noProof/>
                <w:szCs w:val="21"/>
              </w:rPr>
              <w:t>-</w:t>
            </w:r>
            <w:r w:rsidRPr="00CF21FD">
              <w:rPr>
                <w:rFonts w:ascii="Times New Roman" w:eastAsia="宋体" w:hAnsi="Times New Roman" w:cs="Times New Roman" w:hint="eastAsia"/>
                <w:b/>
                <w:bCs/>
                <w:noProof/>
                <w:szCs w:val="21"/>
              </w:rPr>
              <w:t>3</w:t>
            </w:r>
            <w:r>
              <w:rPr>
                <w:rFonts w:ascii="Times New Roman" w:eastAsia="宋体" w:hAnsi="Times New Roman" w:cs="Times New Roman" w:hint="eastAsia"/>
                <w:b/>
                <w:bCs/>
                <w:noProof/>
                <w:szCs w:val="21"/>
              </w:rPr>
              <w:t>-2</w:t>
            </w:r>
            <w:r w:rsidRPr="00CF21FD">
              <w:rPr>
                <w:rFonts w:ascii="Times New Roman" w:eastAsia="宋体" w:hAnsi="Times New Roman" w:cs="Times New Roman" w:hint="eastAsia"/>
                <w:b/>
                <w:bCs/>
                <w:noProof/>
                <w:szCs w:val="21"/>
              </w:rPr>
              <w:t xml:space="preserve"> </w:t>
            </w:r>
            <w:r w:rsidRPr="00CF21FD">
              <w:rPr>
                <w:rFonts w:ascii="Times New Roman" w:eastAsia="宋体" w:hAnsi="Times New Roman" w:cs="Times New Roman"/>
                <w:b/>
                <w:bCs/>
                <w:noProof/>
                <w:szCs w:val="21"/>
              </w:rPr>
              <w:t xml:space="preserve"> </w:t>
            </w:r>
            <w:r w:rsidRPr="00CF21FD">
              <w:rPr>
                <w:rFonts w:ascii="Times New Roman" w:eastAsia="宋体" w:hAnsi="Times New Roman" w:cs="Times New Roman" w:hint="eastAsia"/>
                <w:b/>
                <w:bCs/>
                <w:noProof/>
                <w:szCs w:val="21"/>
              </w:rPr>
              <w:t>骨干教师简况</w:t>
            </w:r>
          </w:p>
        </w:tc>
      </w:tr>
      <w:tr w:rsidR="00BE2438" w:rsidRPr="006A03DD" w14:paraId="208FCD3B" w14:textId="77777777" w:rsidTr="006E376A">
        <w:trPr>
          <w:trHeight w:val="693"/>
          <w:jc w:val="center"/>
        </w:trPr>
        <w:tc>
          <w:tcPr>
            <w:tcW w:w="690"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14:paraId="0CEDD8AA" w14:textId="77777777" w:rsidR="00BE2438" w:rsidRPr="006A03DD" w:rsidRDefault="00BE2438" w:rsidP="003C2C15">
            <w:pPr>
              <w:jc w:val="center"/>
              <w:rPr>
                <w:rFonts w:ascii="Times New Roman" w:eastAsia="仿宋_GB2312" w:hAnsi="Times New Roman" w:cs="Times New Roman"/>
                <w:szCs w:val="21"/>
              </w:rPr>
            </w:pPr>
            <w:r w:rsidRPr="006A03DD">
              <w:rPr>
                <w:rFonts w:ascii="Times New Roman" w:eastAsia="仿宋_GB2312" w:hAnsi="Times New Roman" w:cs="Times New Roman" w:hint="eastAsia"/>
                <w:szCs w:val="21"/>
              </w:rPr>
              <w:t>姓名</w:t>
            </w:r>
          </w:p>
        </w:tc>
        <w:tc>
          <w:tcPr>
            <w:tcW w:w="962"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B9DA4DD" w14:textId="77777777" w:rsidR="00BE2438" w:rsidRPr="00F90B6F" w:rsidRDefault="00BE2438" w:rsidP="003C2C15">
            <w:pPr>
              <w:jc w:val="center"/>
              <w:rPr>
                <w:rFonts w:asciiTheme="minorEastAsia" w:hAnsiTheme="minorEastAsia" w:cs="Times New Roman"/>
                <w:szCs w:val="21"/>
              </w:rPr>
            </w:pPr>
            <w:r w:rsidRPr="00F90B6F">
              <w:rPr>
                <w:rFonts w:asciiTheme="minorEastAsia" w:hAnsiTheme="minorEastAsia"/>
              </w:rPr>
              <w:t>常健聪</w:t>
            </w:r>
          </w:p>
        </w:tc>
        <w:tc>
          <w:tcPr>
            <w:tcW w:w="644" w:type="dxa"/>
            <w:gridSpan w:val="3"/>
            <w:tcBorders>
              <w:top w:val="single" w:sz="6" w:space="0" w:color="auto"/>
              <w:left w:val="single" w:sz="6" w:space="0" w:color="auto"/>
              <w:bottom w:val="single" w:sz="6" w:space="0" w:color="auto"/>
              <w:right w:val="single" w:sz="6" w:space="0" w:color="auto"/>
            </w:tcBorders>
            <w:vAlign w:val="center"/>
          </w:tcPr>
          <w:p w14:paraId="09CA611E" w14:textId="77777777" w:rsidR="00BE2438" w:rsidRPr="006A03DD" w:rsidRDefault="00BE2438" w:rsidP="003C2C15">
            <w:pPr>
              <w:jc w:val="center"/>
              <w:rPr>
                <w:rFonts w:ascii="Times New Roman" w:eastAsia="仿宋_GB2312" w:hAnsi="Times New Roman" w:cs="Times New Roman"/>
                <w:szCs w:val="21"/>
              </w:rPr>
            </w:pPr>
            <w:r w:rsidRPr="006A03DD">
              <w:rPr>
                <w:rFonts w:ascii="Times New Roman" w:eastAsia="仿宋_GB2312" w:hAnsi="Times New Roman" w:cs="Times New Roman" w:hint="eastAsia"/>
                <w:szCs w:val="21"/>
              </w:rPr>
              <w:t>性别</w:t>
            </w:r>
          </w:p>
        </w:tc>
        <w:tc>
          <w:tcPr>
            <w:tcW w:w="362" w:type="dxa"/>
            <w:gridSpan w:val="2"/>
            <w:tcBorders>
              <w:top w:val="single" w:sz="6" w:space="0" w:color="auto"/>
              <w:left w:val="single" w:sz="6" w:space="0" w:color="auto"/>
              <w:bottom w:val="single" w:sz="6" w:space="0" w:color="auto"/>
              <w:right w:val="single" w:sz="6" w:space="0" w:color="auto"/>
            </w:tcBorders>
            <w:vAlign w:val="center"/>
          </w:tcPr>
          <w:p w14:paraId="33FC8388" w14:textId="77777777" w:rsidR="00BE2438" w:rsidRPr="006A03DD" w:rsidRDefault="00BE2438" w:rsidP="00F90B6F">
            <w:pPr>
              <w:jc w:val="center"/>
              <w:rPr>
                <w:rFonts w:ascii="Times New Roman" w:eastAsia="仿宋_GB2312" w:hAnsi="Times New Roman" w:cs="Times New Roman"/>
                <w:kern w:val="0"/>
                <w:szCs w:val="21"/>
              </w:rPr>
            </w:pPr>
            <w:r w:rsidRPr="00F90B6F">
              <w:rPr>
                <w:rFonts w:asciiTheme="minorEastAsia" w:hAnsiTheme="minorEastAsia" w:hint="eastAsia"/>
              </w:rPr>
              <w:t>男</w:t>
            </w:r>
          </w:p>
        </w:tc>
        <w:tc>
          <w:tcPr>
            <w:tcW w:w="1329" w:type="dxa"/>
            <w:gridSpan w:val="2"/>
            <w:tcBorders>
              <w:top w:val="single" w:sz="6" w:space="0" w:color="auto"/>
              <w:left w:val="single" w:sz="6" w:space="0" w:color="auto"/>
              <w:bottom w:val="single" w:sz="6" w:space="0" w:color="auto"/>
              <w:right w:val="single" w:sz="6" w:space="0" w:color="auto"/>
            </w:tcBorders>
            <w:vAlign w:val="center"/>
          </w:tcPr>
          <w:p w14:paraId="50F7017B" w14:textId="32A315C9" w:rsidR="00BE2438" w:rsidRDefault="00BE2438" w:rsidP="00BE2438">
            <w:pPr>
              <w:adjustRightInd w:val="0"/>
              <w:jc w:val="center"/>
              <w:textAlignment w:val="baseline"/>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出生</w:t>
            </w:r>
          </w:p>
          <w:p w14:paraId="794EC4C1" w14:textId="2F00AB5E" w:rsidR="00BE2438" w:rsidRPr="006A03DD" w:rsidRDefault="00BE2438" w:rsidP="00BE2438">
            <w:pPr>
              <w:adjustRightInd w:val="0"/>
              <w:jc w:val="center"/>
              <w:textAlignment w:val="baseline"/>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年月</w:t>
            </w:r>
          </w:p>
        </w:tc>
        <w:tc>
          <w:tcPr>
            <w:tcW w:w="739" w:type="dxa"/>
            <w:gridSpan w:val="2"/>
            <w:tcBorders>
              <w:top w:val="single" w:sz="6" w:space="0" w:color="auto"/>
              <w:left w:val="single" w:sz="6" w:space="0" w:color="auto"/>
              <w:bottom w:val="single" w:sz="6" w:space="0" w:color="auto"/>
              <w:right w:val="single" w:sz="6" w:space="0" w:color="auto"/>
            </w:tcBorders>
            <w:vAlign w:val="center"/>
          </w:tcPr>
          <w:p w14:paraId="5DDF23D6" w14:textId="0ADB6F24" w:rsidR="00BE2438" w:rsidRPr="006A03DD" w:rsidRDefault="00BE2438" w:rsidP="00BE2438">
            <w:pPr>
              <w:adjustRightInd w:val="0"/>
              <w:jc w:val="center"/>
              <w:textAlignment w:val="baseline"/>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1970.04</w:t>
            </w:r>
          </w:p>
        </w:tc>
        <w:tc>
          <w:tcPr>
            <w:tcW w:w="1046" w:type="dxa"/>
            <w:gridSpan w:val="3"/>
            <w:tcBorders>
              <w:top w:val="single" w:sz="6" w:space="0" w:color="auto"/>
              <w:left w:val="single" w:sz="6" w:space="0" w:color="auto"/>
              <w:bottom w:val="single" w:sz="6" w:space="0" w:color="auto"/>
              <w:right w:val="single" w:sz="6" w:space="0" w:color="auto"/>
            </w:tcBorders>
            <w:vAlign w:val="center"/>
          </w:tcPr>
          <w:p w14:paraId="4B35F9E1" w14:textId="77777777" w:rsidR="00BE2438" w:rsidRPr="006A03DD" w:rsidRDefault="00BE2438" w:rsidP="00BE2438">
            <w:pPr>
              <w:adjustRightInd w:val="0"/>
              <w:jc w:val="center"/>
              <w:textAlignment w:val="baseline"/>
              <w:rPr>
                <w:rFonts w:ascii="Times New Roman" w:eastAsia="仿宋_GB2312" w:hAnsi="Times New Roman" w:cs="Times New Roman"/>
                <w:kern w:val="0"/>
                <w:szCs w:val="21"/>
              </w:rPr>
            </w:pPr>
            <w:r w:rsidRPr="006A03DD">
              <w:rPr>
                <w:rFonts w:ascii="Times New Roman" w:eastAsia="仿宋_GB2312" w:hAnsi="Times New Roman" w:cs="Times New Roman" w:hint="eastAsia"/>
                <w:kern w:val="0"/>
                <w:szCs w:val="21"/>
              </w:rPr>
              <w:t>专业技术</w:t>
            </w:r>
          </w:p>
          <w:p w14:paraId="3542EA13" w14:textId="70BFFCD5" w:rsidR="00BE2438" w:rsidRPr="006A03DD" w:rsidRDefault="00BE2438" w:rsidP="00BE2438">
            <w:pPr>
              <w:adjustRightInd w:val="0"/>
              <w:jc w:val="center"/>
              <w:textAlignment w:val="baseline"/>
              <w:rPr>
                <w:rFonts w:ascii="Times New Roman" w:eastAsia="仿宋_GB2312" w:hAnsi="Times New Roman" w:cs="Times New Roman"/>
                <w:kern w:val="0"/>
                <w:szCs w:val="21"/>
              </w:rPr>
            </w:pPr>
            <w:r w:rsidRPr="006A03DD">
              <w:rPr>
                <w:rFonts w:ascii="Times New Roman" w:eastAsia="仿宋_GB2312" w:hAnsi="Times New Roman" w:cs="Times New Roman" w:hint="eastAsia"/>
                <w:kern w:val="0"/>
                <w:szCs w:val="21"/>
              </w:rPr>
              <w:t>职务</w:t>
            </w:r>
          </w:p>
        </w:tc>
        <w:tc>
          <w:tcPr>
            <w:tcW w:w="734" w:type="dxa"/>
            <w:tcBorders>
              <w:top w:val="single" w:sz="6" w:space="0" w:color="auto"/>
              <w:left w:val="single" w:sz="6" w:space="0" w:color="auto"/>
              <w:bottom w:val="single" w:sz="6" w:space="0" w:color="auto"/>
              <w:right w:val="single" w:sz="4" w:space="0" w:color="auto"/>
            </w:tcBorders>
            <w:vAlign w:val="center"/>
          </w:tcPr>
          <w:p w14:paraId="631AB27E" w14:textId="6E1F354A" w:rsidR="00BE2438" w:rsidRPr="006A03DD" w:rsidRDefault="00BE2438" w:rsidP="00BE2438">
            <w:pPr>
              <w:jc w:val="center"/>
              <w:rPr>
                <w:rFonts w:ascii="Times New Roman" w:eastAsia="仿宋_GB2312" w:hAnsi="Times New Roman" w:cs="Times New Roman"/>
                <w:kern w:val="0"/>
                <w:szCs w:val="21"/>
              </w:rPr>
            </w:pPr>
            <w:r w:rsidRPr="00E73DE4">
              <w:rPr>
                <w:rFonts w:asciiTheme="minorEastAsia" w:hAnsiTheme="minorEastAsia" w:cs="Times New Roman" w:hint="eastAsia"/>
                <w:szCs w:val="21"/>
              </w:rPr>
              <w:t>教授</w:t>
            </w:r>
          </w:p>
        </w:tc>
        <w:tc>
          <w:tcPr>
            <w:tcW w:w="1830" w:type="dxa"/>
            <w:tcBorders>
              <w:top w:val="single" w:sz="6" w:space="0" w:color="auto"/>
              <w:left w:val="single" w:sz="4" w:space="0" w:color="auto"/>
              <w:bottom w:val="single" w:sz="6" w:space="0" w:color="auto"/>
              <w:right w:val="single" w:sz="4" w:space="0" w:color="auto"/>
            </w:tcBorders>
            <w:vAlign w:val="center"/>
          </w:tcPr>
          <w:p w14:paraId="0E91DB8F" w14:textId="77777777" w:rsidR="00BE2438" w:rsidRDefault="00BE2438" w:rsidP="00BE2438">
            <w:pPr>
              <w:widowControl/>
              <w:jc w:val="center"/>
              <w:rPr>
                <w:rFonts w:ascii="Times New Roman" w:eastAsia="仿宋_GB2312" w:hAnsi="Times New Roman" w:cs="Times New Roman"/>
                <w:szCs w:val="21"/>
              </w:rPr>
            </w:pPr>
            <w:r w:rsidRPr="006A03DD">
              <w:rPr>
                <w:rFonts w:ascii="Times New Roman" w:eastAsia="仿宋_GB2312" w:hAnsi="Times New Roman" w:cs="Times New Roman" w:hint="eastAsia"/>
                <w:szCs w:val="21"/>
              </w:rPr>
              <w:t>所在</w:t>
            </w:r>
          </w:p>
          <w:p w14:paraId="123E7294" w14:textId="0CA0C230" w:rsidR="00BE2438" w:rsidRPr="006A03DD" w:rsidRDefault="00BE2438" w:rsidP="00BE2438">
            <w:pPr>
              <w:adjustRightInd w:val="0"/>
              <w:jc w:val="center"/>
              <w:textAlignment w:val="baseline"/>
              <w:rPr>
                <w:rFonts w:ascii="Times New Roman" w:eastAsia="仿宋_GB2312" w:hAnsi="Times New Roman" w:cs="Times New Roman"/>
                <w:kern w:val="0"/>
                <w:szCs w:val="21"/>
              </w:rPr>
            </w:pPr>
            <w:r w:rsidRPr="006A03DD">
              <w:rPr>
                <w:rFonts w:ascii="Times New Roman" w:eastAsia="仿宋_GB2312" w:hAnsi="Times New Roman" w:cs="Times New Roman" w:hint="eastAsia"/>
                <w:szCs w:val="21"/>
              </w:rPr>
              <w:t>院系</w:t>
            </w:r>
          </w:p>
        </w:tc>
        <w:tc>
          <w:tcPr>
            <w:tcW w:w="1303" w:type="dxa"/>
            <w:gridSpan w:val="2"/>
            <w:tcBorders>
              <w:top w:val="single" w:sz="6" w:space="0" w:color="auto"/>
              <w:left w:val="single" w:sz="4" w:space="0" w:color="auto"/>
              <w:bottom w:val="single" w:sz="6" w:space="0" w:color="auto"/>
              <w:right w:val="single" w:sz="12" w:space="0" w:color="auto"/>
            </w:tcBorders>
            <w:vAlign w:val="center"/>
          </w:tcPr>
          <w:p w14:paraId="00BE5356" w14:textId="3BC2938B" w:rsidR="00BE2438" w:rsidRPr="006A03DD" w:rsidRDefault="00BE2438" w:rsidP="00BE2438">
            <w:pPr>
              <w:jc w:val="center"/>
              <w:rPr>
                <w:rFonts w:ascii="Times New Roman" w:eastAsia="仿宋_GB2312" w:hAnsi="Times New Roman" w:cs="Times New Roman"/>
                <w:kern w:val="0"/>
                <w:szCs w:val="21"/>
              </w:rPr>
            </w:pPr>
            <w:r w:rsidRPr="00E73DE4">
              <w:rPr>
                <w:rFonts w:asciiTheme="minorEastAsia" w:hAnsiTheme="minorEastAsia" w:cs="Times New Roman" w:hint="eastAsia"/>
                <w:szCs w:val="21"/>
              </w:rPr>
              <w:t>商学院</w:t>
            </w:r>
          </w:p>
        </w:tc>
      </w:tr>
      <w:tr w:rsidR="00BE2438" w:rsidRPr="006A03DD" w14:paraId="4CA48BC0" w14:textId="77777777" w:rsidTr="00757F15">
        <w:trPr>
          <w:trHeight w:val="831"/>
          <w:jc w:val="center"/>
        </w:trPr>
        <w:tc>
          <w:tcPr>
            <w:tcW w:w="2210" w:type="dxa"/>
            <w:gridSpan w:val="8"/>
            <w:tcBorders>
              <w:top w:val="single" w:sz="6" w:space="0" w:color="auto"/>
              <w:left w:val="single" w:sz="12" w:space="0" w:color="auto"/>
              <w:bottom w:val="single" w:sz="6" w:space="0" w:color="auto"/>
              <w:right w:val="single" w:sz="6" w:space="0" w:color="auto"/>
            </w:tcBorders>
            <w:vAlign w:val="center"/>
          </w:tcPr>
          <w:p w14:paraId="47C112BF" w14:textId="77777777" w:rsidR="00BE2438" w:rsidRPr="006A03DD" w:rsidRDefault="00BE2438" w:rsidP="003C2C15">
            <w:pPr>
              <w:jc w:val="center"/>
              <w:rPr>
                <w:rFonts w:ascii="Times New Roman" w:eastAsia="仿宋_GB2312" w:hAnsi="Times New Roman" w:cs="Times New Roman"/>
                <w:szCs w:val="21"/>
              </w:rPr>
            </w:pPr>
            <w:r w:rsidRPr="006A03DD">
              <w:rPr>
                <w:rFonts w:ascii="Times New Roman" w:eastAsia="仿宋_GB2312" w:hAnsi="Times New Roman" w:cs="Times New Roman" w:hint="eastAsia"/>
                <w:szCs w:val="21"/>
              </w:rPr>
              <w:t>最终学位或最后学历</w:t>
            </w:r>
          </w:p>
          <w:p w14:paraId="54F90536" w14:textId="77777777" w:rsidR="00BE2438" w:rsidRPr="006A03DD" w:rsidRDefault="00BE2438" w:rsidP="003C2C15">
            <w:pPr>
              <w:jc w:val="center"/>
              <w:rPr>
                <w:rFonts w:ascii="Times New Roman" w:eastAsia="仿宋_GB2312" w:hAnsi="Times New Roman" w:cs="Times New Roman"/>
                <w:szCs w:val="21"/>
              </w:rPr>
            </w:pPr>
            <w:r w:rsidRPr="006A03DD">
              <w:rPr>
                <w:rFonts w:ascii="Times New Roman" w:eastAsia="仿宋_GB2312" w:hAnsi="Times New Roman" w:cs="Times New Roman" w:hint="eastAsia"/>
                <w:szCs w:val="21"/>
              </w:rPr>
              <w:t>（包括学校、专业、时间）</w:t>
            </w:r>
          </w:p>
        </w:tc>
        <w:tc>
          <w:tcPr>
            <w:tcW w:w="3162" w:type="dxa"/>
            <w:gridSpan w:val="8"/>
            <w:tcBorders>
              <w:top w:val="single" w:sz="6" w:space="0" w:color="auto"/>
              <w:left w:val="single" w:sz="6" w:space="0" w:color="auto"/>
              <w:bottom w:val="single" w:sz="6" w:space="0" w:color="auto"/>
              <w:right w:val="single" w:sz="4" w:space="0" w:color="auto"/>
            </w:tcBorders>
            <w:vAlign w:val="center"/>
          </w:tcPr>
          <w:p w14:paraId="1C10F78B" w14:textId="77777777" w:rsidR="00D95CF7" w:rsidRDefault="00BE2438" w:rsidP="009A4333">
            <w:pPr>
              <w:spacing w:line="240" w:lineRule="exact"/>
              <w:jc w:val="center"/>
              <w:rPr>
                <w:rFonts w:asciiTheme="minorEastAsia" w:hAnsiTheme="minorEastAsia"/>
              </w:rPr>
            </w:pPr>
            <w:r w:rsidRPr="00F90B6F">
              <w:rPr>
                <w:rFonts w:asciiTheme="minorEastAsia" w:hAnsiTheme="minorEastAsia" w:hint="eastAsia"/>
              </w:rPr>
              <w:t>博士</w:t>
            </w:r>
          </w:p>
          <w:p w14:paraId="59486D94" w14:textId="1A2BC428" w:rsidR="00BE2438" w:rsidRPr="006A03DD" w:rsidRDefault="00D95CF7" w:rsidP="009A4333">
            <w:pPr>
              <w:spacing w:line="240" w:lineRule="exact"/>
              <w:jc w:val="center"/>
              <w:rPr>
                <w:rFonts w:ascii="Times New Roman" w:eastAsia="仿宋_GB2312" w:hAnsi="Times New Roman" w:cs="Times New Roman"/>
                <w:szCs w:val="21"/>
              </w:rPr>
            </w:pPr>
            <w:r>
              <w:rPr>
                <w:rFonts w:asciiTheme="minorEastAsia" w:hAnsiTheme="minorEastAsia" w:hint="eastAsia"/>
              </w:rPr>
              <w:t>（</w:t>
            </w:r>
            <w:r w:rsidR="00BE2438" w:rsidRPr="00F90B6F">
              <w:rPr>
                <w:rFonts w:asciiTheme="minorEastAsia" w:hAnsiTheme="minorEastAsia" w:hint="eastAsia"/>
              </w:rPr>
              <w:t>瑞士</w:t>
            </w:r>
            <w:r w:rsidR="00BE2438" w:rsidRPr="00F90B6F">
              <w:rPr>
                <w:rFonts w:asciiTheme="minorEastAsia" w:hAnsiTheme="minorEastAsia"/>
              </w:rPr>
              <w:t>弗里堡大学，宏观经济学，</w:t>
            </w:r>
            <w:r w:rsidR="00BE2438" w:rsidRPr="00F90B6F">
              <w:rPr>
                <w:rFonts w:asciiTheme="minorEastAsia" w:hAnsiTheme="minorEastAsia" w:hint="eastAsia"/>
              </w:rPr>
              <w:t>2010</w:t>
            </w:r>
            <w:r>
              <w:rPr>
                <w:rFonts w:asciiTheme="minorEastAsia" w:hAnsiTheme="minorEastAsia" w:hint="eastAsia"/>
              </w:rPr>
              <w:t>）</w:t>
            </w:r>
          </w:p>
        </w:tc>
        <w:tc>
          <w:tcPr>
            <w:tcW w:w="1134" w:type="dxa"/>
            <w:gridSpan w:val="3"/>
            <w:tcBorders>
              <w:top w:val="single" w:sz="6" w:space="0" w:color="auto"/>
              <w:left w:val="single" w:sz="4" w:space="0" w:color="auto"/>
              <w:bottom w:val="single" w:sz="6" w:space="0" w:color="auto"/>
              <w:right w:val="single" w:sz="4" w:space="0" w:color="auto"/>
            </w:tcBorders>
            <w:vAlign w:val="center"/>
          </w:tcPr>
          <w:p w14:paraId="40985A01" w14:textId="77777777" w:rsidR="00BE2438" w:rsidRDefault="00BE2438" w:rsidP="002362E3">
            <w:pPr>
              <w:jc w:val="center"/>
              <w:rPr>
                <w:rFonts w:ascii="Times New Roman" w:eastAsia="仿宋_GB2312" w:hAnsi="Times New Roman" w:cs="Times New Roman"/>
                <w:szCs w:val="21"/>
              </w:rPr>
            </w:pPr>
            <w:r w:rsidRPr="006A03DD">
              <w:rPr>
                <w:rFonts w:ascii="Times New Roman" w:eastAsia="仿宋_GB2312" w:hAnsi="Times New Roman" w:cs="Times New Roman"/>
                <w:szCs w:val="21"/>
              </w:rPr>
              <w:t>招生领域</w:t>
            </w:r>
          </w:p>
          <w:p w14:paraId="4AA0B43C" w14:textId="2FC1B25A" w:rsidR="00BE2438" w:rsidRPr="006A03DD" w:rsidRDefault="00BE2438" w:rsidP="003C2C15">
            <w:pPr>
              <w:jc w:val="center"/>
              <w:rPr>
                <w:rFonts w:ascii="Times New Roman" w:eastAsia="仿宋_GB2312" w:hAnsi="Times New Roman" w:cs="Times New Roman"/>
                <w:szCs w:val="21"/>
              </w:rPr>
            </w:pPr>
            <w:r w:rsidRPr="006A03DD">
              <w:rPr>
                <w:rFonts w:ascii="Times New Roman" w:eastAsia="仿宋_GB2312" w:hAnsi="Times New Roman" w:cs="Times New Roman"/>
                <w:szCs w:val="21"/>
              </w:rPr>
              <w:t>（方向）</w:t>
            </w:r>
          </w:p>
        </w:tc>
        <w:tc>
          <w:tcPr>
            <w:tcW w:w="3133" w:type="dxa"/>
            <w:gridSpan w:val="3"/>
            <w:tcBorders>
              <w:top w:val="single" w:sz="6" w:space="0" w:color="auto"/>
              <w:left w:val="single" w:sz="4" w:space="0" w:color="auto"/>
              <w:bottom w:val="single" w:sz="6" w:space="0" w:color="auto"/>
              <w:right w:val="single" w:sz="12" w:space="0" w:color="auto"/>
            </w:tcBorders>
            <w:vAlign w:val="center"/>
          </w:tcPr>
          <w:p w14:paraId="6EE30388" w14:textId="77777777" w:rsidR="00EA4A8B" w:rsidRDefault="00EA4A8B" w:rsidP="00EA4A8B">
            <w:pPr>
              <w:jc w:val="center"/>
              <w:rPr>
                <w:rFonts w:asciiTheme="minorEastAsia" w:hAnsiTheme="minorEastAsia" w:cs="Times New Roman"/>
                <w:szCs w:val="21"/>
              </w:rPr>
            </w:pPr>
            <w:r>
              <w:rPr>
                <w:rFonts w:asciiTheme="minorEastAsia" w:hAnsiTheme="minorEastAsia" w:cs="Times New Roman" w:hint="eastAsia"/>
                <w:szCs w:val="21"/>
              </w:rPr>
              <w:t>跨国公司经营管理</w:t>
            </w:r>
          </w:p>
          <w:p w14:paraId="3B3A74ED" w14:textId="160B7B89" w:rsidR="00BE2438" w:rsidRPr="006A03DD" w:rsidRDefault="00EA4A8B" w:rsidP="00EA4A8B">
            <w:pPr>
              <w:widowControl/>
              <w:jc w:val="center"/>
              <w:rPr>
                <w:rFonts w:ascii="Times New Roman" w:eastAsia="仿宋_GB2312" w:hAnsi="Times New Roman" w:cs="Times New Roman"/>
                <w:szCs w:val="21"/>
              </w:rPr>
            </w:pPr>
            <w:r>
              <w:rPr>
                <w:rFonts w:asciiTheme="minorEastAsia" w:hAnsiTheme="minorEastAsia" w:cs="Times New Roman" w:hint="eastAsia"/>
                <w:szCs w:val="21"/>
              </w:rPr>
              <w:t>跨境电子商务</w:t>
            </w:r>
          </w:p>
        </w:tc>
      </w:tr>
      <w:tr w:rsidR="00806EB7" w:rsidRPr="006A03DD" w14:paraId="6E88BCEF" w14:textId="77777777" w:rsidTr="00AB57A9">
        <w:trPr>
          <w:trHeight w:val="1555"/>
          <w:jc w:val="center"/>
        </w:trPr>
        <w:tc>
          <w:tcPr>
            <w:tcW w:w="811" w:type="dxa"/>
            <w:gridSpan w:val="4"/>
            <w:tcBorders>
              <w:top w:val="single" w:sz="6" w:space="0" w:color="auto"/>
              <w:left w:val="single" w:sz="12" w:space="0" w:color="auto"/>
              <w:bottom w:val="single" w:sz="6" w:space="0" w:color="auto"/>
              <w:right w:val="single" w:sz="6" w:space="0" w:color="auto"/>
            </w:tcBorders>
            <w:vAlign w:val="center"/>
          </w:tcPr>
          <w:p w14:paraId="5F9234EB" w14:textId="77777777" w:rsidR="00806EB7" w:rsidRPr="006A03DD" w:rsidRDefault="00806EB7" w:rsidP="003C2C15">
            <w:pPr>
              <w:jc w:val="center"/>
              <w:rPr>
                <w:rFonts w:ascii="Times New Roman" w:eastAsia="仿宋_GB2312" w:hAnsi="Times New Roman" w:cs="Times New Roman"/>
                <w:szCs w:val="24"/>
              </w:rPr>
            </w:pPr>
            <w:r w:rsidRPr="006A03DD">
              <w:rPr>
                <w:rFonts w:ascii="Times New Roman" w:eastAsia="仿宋_GB2312" w:hAnsi="Times New Roman" w:cs="Times New Roman" w:hint="eastAsia"/>
                <w:szCs w:val="24"/>
              </w:rPr>
              <w:t>骨干教师简介</w:t>
            </w:r>
          </w:p>
        </w:tc>
        <w:tc>
          <w:tcPr>
            <w:tcW w:w="8828" w:type="dxa"/>
            <w:gridSpan w:val="18"/>
            <w:tcBorders>
              <w:top w:val="single" w:sz="6" w:space="0" w:color="auto"/>
              <w:left w:val="single" w:sz="6" w:space="0" w:color="auto"/>
              <w:right w:val="single" w:sz="12" w:space="0" w:color="auto"/>
            </w:tcBorders>
            <w:vAlign w:val="center"/>
          </w:tcPr>
          <w:p w14:paraId="3A976802" w14:textId="77777777" w:rsidR="00D13DEC" w:rsidRPr="00A32C9D" w:rsidRDefault="00D13DEC" w:rsidP="00D13DEC">
            <w:pPr>
              <w:rPr>
                <w:rFonts w:eastAsia="仿宋_GB2312"/>
              </w:rPr>
            </w:pPr>
            <w:r w:rsidRPr="00A32C9D">
              <w:rPr>
                <w:rFonts w:eastAsia="仿宋_GB2312" w:hint="eastAsia"/>
              </w:rPr>
              <w:t>对照申请基本条件编写，包括教师基本情况、教学经验、行业实务经历、学术水平、海外经历、代表性成果、拟承担培养任务等（限</w:t>
            </w:r>
            <w:r w:rsidRPr="00A32C9D">
              <w:rPr>
                <w:rFonts w:eastAsia="仿宋_GB2312" w:hint="eastAsia"/>
              </w:rPr>
              <w:t>300</w:t>
            </w:r>
            <w:r w:rsidRPr="00A32C9D">
              <w:rPr>
                <w:rFonts w:eastAsia="仿宋_GB2312" w:hint="eastAsia"/>
              </w:rPr>
              <w:t>字）</w:t>
            </w:r>
          </w:p>
          <w:p w14:paraId="7D3828F8" w14:textId="32CC5921" w:rsidR="00806EB7" w:rsidRPr="00324625" w:rsidRDefault="00806EB7" w:rsidP="0031777A">
            <w:pPr>
              <w:ind w:firstLineChars="200" w:firstLine="420"/>
              <w:rPr>
                <w:rFonts w:asciiTheme="minorEastAsia" w:hAnsiTheme="minorEastAsia" w:cs="仿宋"/>
                <w:bCs/>
                <w:szCs w:val="21"/>
              </w:rPr>
            </w:pPr>
            <w:r w:rsidRPr="00F90B6F">
              <w:rPr>
                <w:rFonts w:asciiTheme="minorEastAsia" w:hAnsiTheme="minorEastAsia" w:cs="仿宋" w:hint="eastAsia"/>
                <w:bCs/>
                <w:szCs w:val="21"/>
              </w:rPr>
              <w:t>1993-1997年在中海集团任职工程师和海运出口业务经理。</w:t>
            </w:r>
            <w:r w:rsidR="004A7A9E">
              <w:rPr>
                <w:rFonts w:asciiTheme="minorEastAsia" w:hAnsiTheme="minorEastAsia" w:cs="仿宋" w:hint="eastAsia"/>
                <w:bCs/>
                <w:szCs w:val="21"/>
              </w:rPr>
              <w:t>留学瑞士，获得经济学博士学位。</w:t>
            </w:r>
            <w:r w:rsidRPr="00F90B6F">
              <w:rPr>
                <w:rFonts w:asciiTheme="minorEastAsia" w:hAnsiTheme="minorEastAsia" w:cs="仿宋" w:hint="eastAsia"/>
                <w:bCs/>
                <w:szCs w:val="21"/>
              </w:rPr>
              <w:t>在</w:t>
            </w:r>
            <w:r w:rsidR="004A7A9E">
              <w:rPr>
                <w:rFonts w:asciiTheme="minorEastAsia" w:hAnsiTheme="minorEastAsia" w:cs="仿宋" w:hint="eastAsia"/>
                <w:bCs/>
                <w:szCs w:val="21"/>
              </w:rPr>
              <w:t>欧洲的</w:t>
            </w:r>
            <w:r w:rsidRPr="00F90B6F">
              <w:rPr>
                <w:rFonts w:asciiTheme="minorEastAsia" w:hAnsiTheme="minorEastAsia" w:cs="仿宋" w:hint="eastAsia"/>
                <w:bCs/>
                <w:szCs w:val="21"/>
              </w:rPr>
              <w:t>三家跨国企业工作多年，兼职语言教师，拥有欧洲成人教育教师资格证。2011年至今在上海建桥学院从教。</w:t>
            </w:r>
            <w:r>
              <w:rPr>
                <w:rFonts w:asciiTheme="minorEastAsia" w:hAnsiTheme="minorEastAsia" w:cs="仿宋" w:hint="eastAsia"/>
                <w:bCs/>
                <w:szCs w:val="21"/>
              </w:rPr>
              <w:t>现为上海建桥学院国际商务研究中心主任、商学院院长助理、</w:t>
            </w:r>
            <w:r w:rsidRPr="00F90B6F">
              <w:rPr>
                <w:rFonts w:asciiTheme="minorEastAsia" w:hAnsiTheme="minorEastAsia" w:cs="仿宋" w:hint="eastAsia"/>
                <w:bCs/>
                <w:szCs w:val="21"/>
              </w:rPr>
              <w:t>教授，江西财经大学和上海海洋大学兼职硕士生导师。精通德语和英语，为多个欧美留学生班级全英语授课，2016年应邀赴德国维尔道应用技术大学讲学。2016年获上海市“育才奖”。主持多项省部级科研课题，参与国家级课题</w:t>
            </w:r>
            <w:r w:rsidR="00AD5F97">
              <w:rPr>
                <w:rFonts w:asciiTheme="minorEastAsia" w:hAnsiTheme="minorEastAsia" w:cs="仿宋" w:hint="eastAsia"/>
                <w:bCs/>
                <w:szCs w:val="21"/>
              </w:rPr>
              <w:t>研究</w:t>
            </w:r>
            <w:r w:rsidRPr="00F90B6F">
              <w:rPr>
                <w:rFonts w:asciiTheme="minorEastAsia" w:hAnsiTheme="minorEastAsia" w:cs="仿宋" w:hint="eastAsia"/>
                <w:bCs/>
                <w:szCs w:val="21"/>
              </w:rPr>
              <w:t>。</w:t>
            </w:r>
            <w:r w:rsidRPr="00F90B6F">
              <w:rPr>
                <w:rFonts w:asciiTheme="minorEastAsia" w:hAnsiTheme="minorEastAsia" w:hint="eastAsia"/>
              </w:rPr>
              <w:t>拟担任</w:t>
            </w:r>
            <w:r>
              <w:rPr>
                <w:rFonts w:asciiTheme="minorEastAsia" w:hAnsiTheme="minorEastAsia" w:hint="eastAsia"/>
              </w:rPr>
              <w:t>硕士生指导教师</w:t>
            </w:r>
            <w:r w:rsidRPr="00F90B6F">
              <w:rPr>
                <w:rFonts w:asciiTheme="minorEastAsia" w:hAnsiTheme="minorEastAsia" w:hint="eastAsia"/>
              </w:rPr>
              <w:t>，承担</w:t>
            </w:r>
            <w:r w:rsidR="00F867C7" w:rsidRPr="00ED45DB">
              <w:rPr>
                <w:rFonts w:ascii="Times New Roman" w:eastAsia="宋体" w:hAnsi="Times New Roman" w:cs="宋体" w:hint="eastAsia"/>
                <w:color w:val="000000"/>
                <w:kern w:val="0"/>
                <w:szCs w:val="21"/>
              </w:rPr>
              <w:t>国际投资与跨国企业管理</w:t>
            </w:r>
            <w:r w:rsidRPr="00F90B6F">
              <w:rPr>
                <w:rFonts w:asciiTheme="minorEastAsia" w:hAnsiTheme="minorEastAsia" w:hint="eastAsia"/>
              </w:rPr>
              <w:t>、国际商务谈判（双语）、</w:t>
            </w:r>
            <w:r w:rsidR="00F867C7" w:rsidRPr="00ED45DB">
              <w:rPr>
                <w:rFonts w:ascii="Times New Roman" w:eastAsia="宋体" w:hAnsi="Times New Roman" w:cs="宋体" w:hint="eastAsia"/>
                <w:color w:val="000000"/>
                <w:kern w:val="0"/>
                <w:szCs w:val="21"/>
              </w:rPr>
              <w:t>国际金融理论与实务</w:t>
            </w:r>
            <w:r w:rsidRPr="00F90B6F">
              <w:rPr>
                <w:rFonts w:asciiTheme="minorEastAsia" w:hAnsiTheme="minorEastAsia" w:hint="eastAsia"/>
              </w:rPr>
              <w:t>等课程教学。</w:t>
            </w:r>
          </w:p>
        </w:tc>
      </w:tr>
      <w:tr w:rsidR="00806EB7" w:rsidRPr="006A03DD" w14:paraId="52592FC8" w14:textId="77777777" w:rsidTr="006E376A">
        <w:trPr>
          <w:trHeight w:val="512"/>
          <w:jc w:val="center"/>
        </w:trPr>
        <w:tc>
          <w:tcPr>
            <w:tcW w:w="811" w:type="dxa"/>
            <w:gridSpan w:val="4"/>
            <w:vMerge w:val="restart"/>
            <w:tcBorders>
              <w:top w:val="single" w:sz="6" w:space="0" w:color="auto"/>
              <w:left w:val="single" w:sz="12" w:space="0" w:color="auto"/>
              <w:right w:val="single" w:sz="6" w:space="0" w:color="auto"/>
            </w:tcBorders>
            <w:vAlign w:val="center"/>
          </w:tcPr>
          <w:p w14:paraId="0EC50CFF" w14:textId="77777777" w:rsidR="00806EB7" w:rsidRPr="006A03DD" w:rsidRDefault="00806EB7" w:rsidP="003C2C15">
            <w:pPr>
              <w:jc w:val="center"/>
              <w:rPr>
                <w:rFonts w:ascii="Times New Roman" w:eastAsia="仿宋_GB2312" w:hAnsi="Times New Roman" w:cs="Times New Roman"/>
                <w:szCs w:val="21"/>
              </w:rPr>
            </w:pPr>
            <w:r w:rsidRPr="006A03DD">
              <w:rPr>
                <w:rFonts w:ascii="Times New Roman" w:eastAsia="仿宋_GB2312" w:hAnsi="Times New Roman" w:cs="Times New Roman" w:hint="eastAsia"/>
                <w:szCs w:val="21"/>
              </w:rPr>
              <w:t>近五年代表性成果（限</w:t>
            </w:r>
            <w:r w:rsidRPr="006A03DD">
              <w:rPr>
                <w:rFonts w:ascii="Times New Roman" w:eastAsia="仿宋_GB2312" w:hAnsi="Times New Roman" w:cs="Times New Roman" w:hint="eastAsia"/>
                <w:szCs w:val="21"/>
              </w:rPr>
              <w:t>3</w:t>
            </w:r>
            <w:r w:rsidRPr="006A03DD">
              <w:rPr>
                <w:rFonts w:ascii="Times New Roman" w:eastAsia="仿宋_GB2312" w:hAnsi="Times New Roman" w:cs="Times New Roman" w:hint="eastAsia"/>
                <w:szCs w:val="21"/>
              </w:rPr>
              <w:t>项）</w:t>
            </w:r>
          </w:p>
        </w:tc>
        <w:tc>
          <w:tcPr>
            <w:tcW w:w="3176" w:type="dxa"/>
            <w:gridSpan w:val="9"/>
            <w:tcBorders>
              <w:top w:val="single" w:sz="6" w:space="0" w:color="auto"/>
              <w:left w:val="single" w:sz="6" w:space="0" w:color="auto"/>
              <w:bottom w:val="single" w:sz="6" w:space="0" w:color="auto"/>
              <w:right w:val="single" w:sz="6" w:space="0" w:color="auto"/>
            </w:tcBorders>
            <w:vAlign w:val="center"/>
          </w:tcPr>
          <w:p w14:paraId="389042F7" w14:textId="77777777" w:rsidR="00806EB7" w:rsidRPr="00902213" w:rsidRDefault="00806EB7" w:rsidP="003C2C15">
            <w:pPr>
              <w:jc w:val="center"/>
              <w:rPr>
                <w:rFonts w:ascii="Times New Roman" w:eastAsia="仿宋_GB2312" w:hAnsi="Times New Roman" w:cs="Times New Roman"/>
                <w:szCs w:val="21"/>
              </w:rPr>
            </w:pPr>
            <w:r w:rsidRPr="00902213">
              <w:rPr>
                <w:rFonts w:ascii="Times New Roman" w:eastAsia="仿宋_GB2312" w:hAnsi="Times New Roman" w:cs="Times New Roman" w:hint="eastAsia"/>
                <w:szCs w:val="21"/>
              </w:rPr>
              <w:t>成果名称</w:t>
            </w:r>
          </w:p>
          <w:p w14:paraId="1165DDA4" w14:textId="77777777" w:rsidR="00806EB7" w:rsidRPr="00902213" w:rsidRDefault="00806EB7" w:rsidP="003C2C15">
            <w:pPr>
              <w:jc w:val="center"/>
              <w:rPr>
                <w:rFonts w:ascii="Times New Roman" w:eastAsia="仿宋_GB2312" w:hAnsi="Times New Roman" w:cs="Times New Roman"/>
                <w:szCs w:val="21"/>
              </w:rPr>
            </w:pPr>
            <w:r w:rsidRPr="00902213">
              <w:rPr>
                <w:rFonts w:ascii="Times New Roman" w:eastAsia="仿宋_GB2312" w:hAnsi="Times New Roman" w:cs="Times New Roman" w:hint="eastAsia"/>
                <w:szCs w:val="21"/>
              </w:rPr>
              <w:t>（获奖、论文、专著、专利、咨询报告等名称）</w:t>
            </w:r>
          </w:p>
        </w:tc>
        <w:tc>
          <w:tcPr>
            <w:tcW w:w="2519" w:type="dxa"/>
            <w:gridSpan w:val="6"/>
            <w:tcBorders>
              <w:top w:val="single" w:sz="6" w:space="0" w:color="auto"/>
              <w:left w:val="single" w:sz="6" w:space="0" w:color="auto"/>
              <w:bottom w:val="single" w:sz="6" w:space="0" w:color="auto"/>
              <w:right w:val="single" w:sz="6" w:space="0" w:color="auto"/>
            </w:tcBorders>
            <w:vAlign w:val="center"/>
          </w:tcPr>
          <w:p w14:paraId="0BF4A33D" w14:textId="77777777" w:rsidR="00806EB7" w:rsidRPr="00902213" w:rsidRDefault="00806EB7" w:rsidP="003C2C15">
            <w:pPr>
              <w:jc w:val="center"/>
              <w:rPr>
                <w:rFonts w:ascii="Times New Roman" w:eastAsia="仿宋_GB2312" w:hAnsi="Times New Roman" w:cs="Times New Roman"/>
                <w:szCs w:val="21"/>
              </w:rPr>
            </w:pPr>
            <w:r w:rsidRPr="00902213">
              <w:rPr>
                <w:rFonts w:ascii="Times New Roman" w:eastAsia="仿宋_GB2312" w:hAnsi="Times New Roman" w:cs="Times New Roman" w:hint="eastAsia"/>
                <w:szCs w:val="21"/>
              </w:rPr>
              <w:t>获奖类别及等级，发表刊物、页码及引用次数，出版单位及总印数，专利类型及专利号</w:t>
            </w:r>
          </w:p>
        </w:tc>
        <w:tc>
          <w:tcPr>
            <w:tcW w:w="1830" w:type="dxa"/>
            <w:tcBorders>
              <w:top w:val="single" w:sz="6" w:space="0" w:color="auto"/>
              <w:left w:val="single" w:sz="6" w:space="0" w:color="auto"/>
              <w:bottom w:val="single" w:sz="6" w:space="0" w:color="auto"/>
              <w:right w:val="single" w:sz="6" w:space="0" w:color="auto"/>
            </w:tcBorders>
            <w:vAlign w:val="center"/>
          </w:tcPr>
          <w:p w14:paraId="432719A7" w14:textId="77777777" w:rsidR="00806EB7" w:rsidRPr="006A03DD" w:rsidRDefault="00806EB7" w:rsidP="003C2C15">
            <w:pPr>
              <w:jc w:val="center"/>
              <w:rPr>
                <w:rFonts w:ascii="Times New Roman" w:eastAsia="仿宋_GB2312" w:hAnsi="Times New Roman" w:cs="Times New Roman"/>
                <w:szCs w:val="21"/>
              </w:rPr>
            </w:pPr>
            <w:r w:rsidRPr="006A03DD">
              <w:rPr>
                <w:rFonts w:ascii="Times New Roman" w:eastAsia="仿宋_GB2312" w:hAnsi="Times New Roman" w:cs="Times New Roman" w:hint="eastAsia"/>
                <w:szCs w:val="21"/>
              </w:rPr>
              <w:t>时间</w:t>
            </w:r>
          </w:p>
        </w:tc>
        <w:tc>
          <w:tcPr>
            <w:tcW w:w="1303" w:type="dxa"/>
            <w:gridSpan w:val="2"/>
            <w:tcBorders>
              <w:top w:val="single" w:sz="6" w:space="0" w:color="auto"/>
              <w:left w:val="single" w:sz="6" w:space="0" w:color="auto"/>
              <w:bottom w:val="single" w:sz="6" w:space="0" w:color="auto"/>
              <w:right w:val="single" w:sz="12" w:space="0" w:color="auto"/>
            </w:tcBorders>
            <w:vAlign w:val="center"/>
          </w:tcPr>
          <w:p w14:paraId="4E0FE1E0" w14:textId="77777777" w:rsidR="00806EB7" w:rsidRPr="006A03DD" w:rsidRDefault="00806EB7" w:rsidP="003C2C15">
            <w:pPr>
              <w:jc w:val="center"/>
              <w:rPr>
                <w:rFonts w:ascii="Times New Roman" w:eastAsia="仿宋_GB2312" w:hAnsi="Times New Roman" w:cs="Times New Roman"/>
                <w:szCs w:val="21"/>
              </w:rPr>
            </w:pPr>
            <w:r w:rsidRPr="006A03DD">
              <w:rPr>
                <w:rFonts w:ascii="Times New Roman" w:eastAsia="仿宋_GB2312" w:hAnsi="Times New Roman" w:cs="Times New Roman" w:hint="eastAsia"/>
                <w:szCs w:val="21"/>
              </w:rPr>
              <w:t>署名情况</w:t>
            </w:r>
          </w:p>
        </w:tc>
      </w:tr>
      <w:tr w:rsidR="00806EB7" w:rsidRPr="006A03DD" w14:paraId="6EF77537" w14:textId="77777777" w:rsidTr="006E376A">
        <w:trPr>
          <w:trHeight w:val="539"/>
          <w:jc w:val="center"/>
        </w:trPr>
        <w:tc>
          <w:tcPr>
            <w:tcW w:w="811" w:type="dxa"/>
            <w:gridSpan w:val="4"/>
            <w:vMerge/>
            <w:tcBorders>
              <w:left w:val="single" w:sz="12" w:space="0" w:color="auto"/>
              <w:right w:val="single" w:sz="6" w:space="0" w:color="auto"/>
            </w:tcBorders>
          </w:tcPr>
          <w:p w14:paraId="428AEA97" w14:textId="77777777" w:rsidR="00806EB7" w:rsidRPr="006A03DD" w:rsidRDefault="00806EB7" w:rsidP="003C2C15">
            <w:pPr>
              <w:jc w:val="center"/>
              <w:rPr>
                <w:rFonts w:ascii="Times New Roman" w:eastAsia="仿宋_GB2312" w:hAnsi="Times New Roman" w:cs="Times New Roman"/>
                <w:szCs w:val="21"/>
              </w:rPr>
            </w:pPr>
          </w:p>
        </w:tc>
        <w:tc>
          <w:tcPr>
            <w:tcW w:w="3176" w:type="dxa"/>
            <w:gridSpan w:val="9"/>
            <w:tcBorders>
              <w:top w:val="single" w:sz="6" w:space="0" w:color="auto"/>
              <w:left w:val="single" w:sz="6" w:space="0" w:color="auto"/>
              <w:bottom w:val="single" w:sz="6" w:space="0" w:color="auto"/>
              <w:right w:val="single" w:sz="6" w:space="0" w:color="auto"/>
            </w:tcBorders>
            <w:vAlign w:val="center"/>
          </w:tcPr>
          <w:p w14:paraId="66568203" w14:textId="77777777" w:rsidR="00806EB7" w:rsidRPr="00F90B6F" w:rsidRDefault="00806EB7" w:rsidP="00D13DEC">
            <w:pPr>
              <w:rPr>
                <w:rFonts w:ascii="Times New Roman" w:hAnsi="Times New Roman" w:cs="Times New Roman"/>
                <w:sz w:val="18"/>
                <w:szCs w:val="18"/>
              </w:rPr>
            </w:pPr>
            <w:r w:rsidRPr="00D13DEC">
              <w:rPr>
                <w:rFonts w:ascii="Times New Roman" w:hAnsi="Times New Roman" w:cs="Times New Roman"/>
                <w:sz w:val="15"/>
                <w:szCs w:val="15"/>
              </w:rPr>
              <w:t>Some Theoretical and Empirical Aspects of the Process of Economic Development in China since the Economic Reforms</w:t>
            </w:r>
            <w:r w:rsidRPr="00D13DEC">
              <w:rPr>
                <w:rFonts w:asciiTheme="minorEastAsia" w:hAnsiTheme="minorEastAsia"/>
                <w:szCs w:val="21"/>
              </w:rPr>
              <w:t>（专著）</w:t>
            </w:r>
          </w:p>
        </w:tc>
        <w:tc>
          <w:tcPr>
            <w:tcW w:w="2519" w:type="dxa"/>
            <w:gridSpan w:val="6"/>
            <w:tcBorders>
              <w:top w:val="single" w:sz="6" w:space="0" w:color="auto"/>
              <w:left w:val="single" w:sz="6" w:space="0" w:color="auto"/>
              <w:bottom w:val="single" w:sz="6" w:space="0" w:color="auto"/>
              <w:right w:val="single" w:sz="6" w:space="0" w:color="auto"/>
            </w:tcBorders>
            <w:vAlign w:val="center"/>
          </w:tcPr>
          <w:p w14:paraId="588E362F" w14:textId="77777777" w:rsidR="00806EB7" w:rsidRDefault="00806EB7" w:rsidP="007E5FCD">
            <w:pPr>
              <w:ind w:left="630" w:hangingChars="300" w:hanging="630"/>
              <w:jc w:val="center"/>
              <w:rPr>
                <w:rFonts w:asciiTheme="minorEastAsia" w:hAnsiTheme="minorEastAsia" w:cs="Times New Roman"/>
                <w:bCs/>
                <w:szCs w:val="21"/>
              </w:rPr>
            </w:pPr>
            <w:r w:rsidRPr="00F90B6F">
              <w:rPr>
                <w:rFonts w:asciiTheme="minorEastAsia" w:hAnsiTheme="minorEastAsia" w:cs="Times New Roman" w:hint="eastAsia"/>
                <w:bCs/>
                <w:szCs w:val="21"/>
              </w:rPr>
              <w:t>经济日报出版社</w:t>
            </w:r>
          </w:p>
          <w:p w14:paraId="1FC6A128" w14:textId="62C1908C" w:rsidR="00806EB7" w:rsidRPr="00B70306" w:rsidRDefault="00806EB7" w:rsidP="007E5FCD">
            <w:pPr>
              <w:ind w:left="630" w:hangingChars="300" w:hanging="630"/>
              <w:jc w:val="center"/>
              <w:rPr>
                <w:rFonts w:asciiTheme="minorEastAsia" w:hAnsiTheme="minorEastAsia" w:cs="Times New Roman"/>
                <w:bCs/>
                <w:color w:val="FF0000"/>
                <w:szCs w:val="21"/>
              </w:rPr>
            </w:pPr>
            <w:r w:rsidRPr="009538B3">
              <w:rPr>
                <w:rFonts w:asciiTheme="minorEastAsia" w:hAnsiTheme="minorEastAsia" w:cs="Times New Roman" w:hint="eastAsia"/>
                <w:bCs/>
                <w:szCs w:val="21"/>
              </w:rPr>
              <w:t>总印数：3000</w:t>
            </w:r>
            <w:r>
              <w:rPr>
                <w:rFonts w:asciiTheme="minorEastAsia" w:hAnsiTheme="minorEastAsia" w:cs="Times New Roman" w:hint="eastAsia"/>
                <w:bCs/>
                <w:szCs w:val="21"/>
              </w:rPr>
              <w:t>册</w:t>
            </w:r>
          </w:p>
        </w:tc>
        <w:tc>
          <w:tcPr>
            <w:tcW w:w="1830" w:type="dxa"/>
            <w:tcBorders>
              <w:top w:val="single" w:sz="6" w:space="0" w:color="auto"/>
              <w:left w:val="single" w:sz="6" w:space="0" w:color="auto"/>
              <w:bottom w:val="single" w:sz="6" w:space="0" w:color="auto"/>
              <w:right w:val="single" w:sz="6" w:space="0" w:color="auto"/>
            </w:tcBorders>
            <w:vAlign w:val="center"/>
          </w:tcPr>
          <w:p w14:paraId="22213CDF" w14:textId="03EEA744" w:rsidR="00806EB7" w:rsidRPr="00F90B6F" w:rsidRDefault="00806EB7" w:rsidP="00F90B6F">
            <w:pPr>
              <w:jc w:val="center"/>
              <w:rPr>
                <w:rFonts w:asciiTheme="minorEastAsia" w:hAnsiTheme="minorEastAsia"/>
                <w:szCs w:val="21"/>
              </w:rPr>
            </w:pPr>
            <w:r w:rsidRPr="00F90B6F">
              <w:rPr>
                <w:rFonts w:asciiTheme="minorEastAsia" w:hAnsiTheme="minorEastAsia"/>
                <w:szCs w:val="21"/>
              </w:rPr>
              <w:t>2016</w:t>
            </w:r>
            <w:r>
              <w:rPr>
                <w:rFonts w:asciiTheme="minorEastAsia" w:hAnsiTheme="minorEastAsia" w:hint="eastAsia"/>
                <w:szCs w:val="21"/>
              </w:rPr>
              <w:t>0</w:t>
            </w:r>
            <w:r>
              <w:rPr>
                <w:rFonts w:asciiTheme="minorEastAsia" w:hAnsiTheme="minorEastAsia"/>
                <w:szCs w:val="21"/>
              </w:rPr>
              <w:t>4</w:t>
            </w:r>
          </w:p>
        </w:tc>
        <w:tc>
          <w:tcPr>
            <w:tcW w:w="1303" w:type="dxa"/>
            <w:gridSpan w:val="2"/>
            <w:tcBorders>
              <w:top w:val="single" w:sz="6" w:space="0" w:color="auto"/>
              <w:left w:val="single" w:sz="6" w:space="0" w:color="auto"/>
              <w:bottom w:val="single" w:sz="6" w:space="0" w:color="auto"/>
              <w:right w:val="single" w:sz="12" w:space="0" w:color="auto"/>
            </w:tcBorders>
            <w:vAlign w:val="center"/>
          </w:tcPr>
          <w:p w14:paraId="7028F978" w14:textId="5E06FB93" w:rsidR="00806EB7" w:rsidRPr="00F90B6F" w:rsidRDefault="00AD5F97" w:rsidP="00F90B6F">
            <w:pPr>
              <w:jc w:val="center"/>
              <w:rPr>
                <w:rFonts w:asciiTheme="minorEastAsia" w:hAnsiTheme="minorEastAsia"/>
                <w:szCs w:val="21"/>
              </w:rPr>
            </w:pPr>
            <w:r>
              <w:rPr>
                <w:rFonts w:asciiTheme="minorEastAsia" w:hAnsiTheme="minorEastAsia" w:hint="eastAsia"/>
                <w:szCs w:val="21"/>
              </w:rPr>
              <w:t>独著</w:t>
            </w:r>
          </w:p>
        </w:tc>
      </w:tr>
      <w:tr w:rsidR="00806EB7" w:rsidRPr="006A03DD" w14:paraId="2CD75256" w14:textId="77777777" w:rsidTr="006E376A">
        <w:trPr>
          <w:trHeight w:val="539"/>
          <w:jc w:val="center"/>
        </w:trPr>
        <w:tc>
          <w:tcPr>
            <w:tcW w:w="811" w:type="dxa"/>
            <w:gridSpan w:val="4"/>
            <w:vMerge/>
            <w:tcBorders>
              <w:left w:val="single" w:sz="12" w:space="0" w:color="auto"/>
              <w:right w:val="single" w:sz="6" w:space="0" w:color="auto"/>
            </w:tcBorders>
          </w:tcPr>
          <w:p w14:paraId="2658AC4E" w14:textId="77777777" w:rsidR="00806EB7" w:rsidRPr="006A03DD" w:rsidRDefault="00806EB7" w:rsidP="003C2C15">
            <w:pPr>
              <w:jc w:val="center"/>
              <w:rPr>
                <w:rFonts w:ascii="Times New Roman" w:eastAsia="仿宋_GB2312" w:hAnsi="Times New Roman" w:cs="Times New Roman"/>
                <w:szCs w:val="21"/>
              </w:rPr>
            </w:pPr>
          </w:p>
        </w:tc>
        <w:tc>
          <w:tcPr>
            <w:tcW w:w="3176" w:type="dxa"/>
            <w:gridSpan w:val="9"/>
            <w:tcBorders>
              <w:top w:val="single" w:sz="6" w:space="0" w:color="auto"/>
              <w:left w:val="single" w:sz="6" w:space="0" w:color="auto"/>
              <w:bottom w:val="single" w:sz="6" w:space="0" w:color="auto"/>
              <w:right w:val="single" w:sz="6" w:space="0" w:color="auto"/>
            </w:tcBorders>
            <w:vAlign w:val="center"/>
          </w:tcPr>
          <w:p w14:paraId="32D6E06A" w14:textId="66831BBC" w:rsidR="00806EB7" w:rsidRPr="00F90B6F" w:rsidRDefault="00806EB7" w:rsidP="007E5FCD">
            <w:pPr>
              <w:jc w:val="center"/>
              <w:rPr>
                <w:rFonts w:asciiTheme="minorEastAsia" w:hAnsiTheme="minorEastAsia"/>
                <w:szCs w:val="21"/>
              </w:rPr>
            </w:pPr>
            <w:r w:rsidRPr="00B0085D">
              <w:rPr>
                <w:rFonts w:asciiTheme="minorEastAsia" w:hAnsiTheme="minorEastAsia" w:hint="eastAsia"/>
                <w:szCs w:val="21"/>
              </w:rPr>
              <w:t>中国对欧盟跨境直接投资的影响分析及启示</w:t>
            </w:r>
            <w:r w:rsidR="006E376A">
              <w:rPr>
                <w:rFonts w:asciiTheme="minorEastAsia" w:hAnsiTheme="minorEastAsia" w:hint="eastAsia"/>
                <w:szCs w:val="21"/>
              </w:rPr>
              <w:t>（论文）</w:t>
            </w:r>
          </w:p>
        </w:tc>
        <w:tc>
          <w:tcPr>
            <w:tcW w:w="2519" w:type="dxa"/>
            <w:gridSpan w:val="6"/>
            <w:tcBorders>
              <w:top w:val="single" w:sz="6" w:space="0" w:color="auto"/>
              <w:left w:val="single" w:sz="6" w:space="0" w:color="auto"/>
              <w:bottom w:val="single" w:sz="6" w:space="0" w:color="auto"/>
              <w:right w:val="single" w:sz="6" w:space="0" w:color="auto"/>
            </w:tcBorders>
            <w:vAlign w:val="center"/>
          </w:tcPr>
          <w:p w14:paraId="621060B3" w14:textId="3C19F26E" w:rsidR="00806EB7" w:rsidRDefault="00604D81" w:rsidP="007E5FCD">
            <w:pPr>
              <w:ind w:left="630" w:hangingChars="300" w:hanging="630"/>
              <w:jc w:val="center"/>
              <w:rPr>
                <w:rFonts w:asciiTheme="minorEastAsia" w:hAnsiTheme="minorEastAsia" w:cs="Times New Roman"/>
                <w:bCs/>
                <w:szCs w:val="21"/>
              </w:rPr>
            </w:pPr>
            <w:r>
              <w:rPr>
                <w:rFonts w:asciiTheme="minorEastAsia" w:hAnsiTheme="minorEastAsia" w:cs="Times New Roman" w:hint="eastAsia"/>
                <w:bCs/>
                <w:szCs w:val="21"/>
              </w:rPr>
              <w:t>《</w:t>
            </w:r>
            <w:r w:rsidRPr="000773CC">
              <w:rPr>
                <w:rFonts w:asciiTheme="minorEastAsia" w:hAnsiTheme="minorEastAsia" w:cs="Times New Roman" w:hint="eastAsia"/>
                <w:bCs/>
                <w:szCs w:val="21"/>
              </w:rPr>
              <w:t>亚太经济</w:t>
            </w:r>
            <w:r>
              <w:rPr>
                <w:rFonts w:asciiTheme="minorEastAsia" w:hAnsiTheme="minorEastAsia" w:cs="Times New Roman" w:hint="eastAsia"/>
                <w:bCs/>
                <w:szCs w:val="21"/>
              </w:rPr>
              <w:t>》</w:t>
            </w:r>
            <w:r w:rsidR="00806EB7">
              <w:rPr>
                <w:rFonts w:asciiTheme="minorEastAsia" w:hAnsiTheme="minorEastAsia" w:cs="Times New Roman" w:hint="eastAsia"/>
                <w:bCs/>
                <w:szCs w:val="21"/>
              </w:rPr>
              <w:t>（CSSCI）</w:t>
            </w:r>
          </w:p>
          <w:p w14:paraId="786BFF32" w14:textId="5EA37892" w:rsidR="00806EB7" w:rsidRPr="00B70306" w:rsidRDefault="00806EB7" w:rsidP="00331631">
            <w:pPr>
              <w:ind w:left="630" w:hangingChars="300" w:hanging="630"/>
              <w:jc w:val="center"/>
              <w:rPr>
                <w:rFonts w:asciiTheme="minorEastAsia" w:hAnsiTheme="minorEastAsia" w:cs="Times New Roman"/>
                <w:bCs/>
                <w:color w:val="FF0000"/>
                <w:szCs w:val="21"/>
              </w:rPr>
            </w:pPr>
            <w:r w:rsidRPr="000773CC">
              <w:rPr>
                <w:rFonts w:asciiTheme="minorEastAsia" w:hAnsiTheme="minorEastAsia" w:cs="Times New Roman" w:hint="eastAsia"/>
                <w:bCs/>
                <w:szCs w:val="21"/>
              </w:rPr>
              <w:t>页码105-110</w:t>
            </w:r>
            <w:r>
              <w:rPr>
                <w:rFonts w:asciiTheme="minorEastAsia" w:hAnsiTheme="minorEastAsia" w:cs="Times New Roman" w:hint="eastAsia"/>
                <w:bCs/>
                <w:szCs w:val="21"/>
              </w:rPr>
              <w:t>，被引12次</w:t>
            </w:r>
          </w:p>
        </w:tc>
        <w:tc>
          <w:tcPr>
            <w:tcW w:w="1830" w:type="dxa"/>
            <w:tcBorders>
              <w:top w:val="single" w:sz="6" w:space="0" w:color="auto"/>
              <w:left w:val="single" w:sz="6" w:space="0" w:color="auto"/>
              <w:bottom w:val="single" w:sz="6" w:space="0" w:color="auto"/>
              <w:right w:val="single" w:sz="6" w:space="0" w:color="auto"/>
            </w:tcBorders>
            <w:vAlign w:val="center"/>
          </w:tcPr>
          <w:p w14:paraId="622A264F" w14:textId="75939CAA" w:rsidR="00806EB7" w:rsidRPr="00F90B6F" w:rsidRDefault="00806EB7" w:rsidP="00B0085D">
            <w:pPr>
              <w:jc w:val="center"/>
              <w:rPr>
                <w:rFonts w:asciiTheme="minorEastAsia" w:hAnsiTheme="minorEastAsia"/>
                <w:szCs w:val="21"/>
              </w:rPr>
            </w:pPr>
            <w:r w:rsidRPr="00F90B6F">
              <w:rPr>
                <w:rFonts w:asciiTheme="minorEastAsia" w:hAnsiTheme="minorEastAsia"/>
                <w:szCs w:val="21"/>
              </w:rPr>
              <w:t>201</w:t>
            </w:r>
            <w:r>
              <w:rPr>
                <w:rFonts w:asciiTheme="minorEastAsia" w:hAnsiTheme="minorEastAsia" w:hint="eastAsia"/>
                <w:szCs w:val="21"/>
              </w:rPr>
              <w:t>501</w:t>
            </w:r>
          </w:p>
        </w:tc>
        <w:tc>
          <w:tcPr>
            <w:tcW w:w="1303" w:type="dxa"/>
            <w:gridSpan w:val="2"/>
            <w:tcBorders>
              <w:top w:val="single" w:sz="6" w:space="0" w:color="auto"/>
              <w:left w:val="single" w:sz="6" w:space="0" w:color="auto"/>
              <w:bottom w:val="single" w:sz="6" w:space="0" w:color="auto"/>
              <w:right w:val="single" w:sz="12" w:space="0" w:color="auto"/>
            </w:tcBorders>
            <w:vAlign w:val="center"/>
          </w:tcPr>
          <w:p w14:paraId="060C9C5D" w14:textId="77777777" w:rsidR="00806EB7" w:rsidRPr="00F90B6F" w:rsidRDefault="00806EB7" w:rsidP="00F90B6F">
            <w:pPr>
              <w:jc w:val="center"/>
              <w:rPr>
                <w:rFonts w:asciiTheme="minorEastAsia" w:hAnsiTheme="minorEastAsia"/>
                <w:szCs w:val="21"/>
              </w:rPr>
            </w:pPr>
            <w:r w:rsidRPr="00F90B6F">
              <w:rPr>
                <w:rFonts w:asciiTheme="minorEastAsia" w:hAnsiTheme="minorEastAsia"/>
                <w:szCs w:val="21"/>
              </w:rPr>
              <w:t>1/1</w:t>
            </w:r>
          </w:p>
        </w:tc>
      </w:tr>
      <w:tr w:rsidR="00806EB7" w:rsidRPr="006A03DD" w14:paraId="4561FC1F" w14:textId="77777777" w:rsidTr="006E376A">
        <w:trPr>
          <w:trHeight w:val="539"/>
          <w:jc w:val="center"/>
        </w:trPr>
        <w:tc>
          <w:tcPr>
            <w:tcW w:w="811" w:type="dxa"/>
            <w:gridSpan w:val="4"/>
            <w:vMerge/>
            <w:tcBorders>
              <w:left w:val="single" w:sz="12" w:space="0" w:color="auto"/>
              <w:bottom w:val="single" w:sz="6" w:space="0" w:color="auto"/>
              <w:right w:val="single" w:sz="6" w:space="0" w:color="auto"/>
            </w:tcBorders>
          </w:tcPr>
          <w:p w14:paraId="5B7E69B5" w14:textId="77777777" w:rsidR="00806EB7" w:rsidRPr="006A03DD" w:rsidRDefault="00806EB7" w:rsidP="003C2C15">
            <w:pPr>
              <w:jc w:val="center"/>
              <w:rPr>
                <w:rFonts w:ascii="Times New Roman" w:eastAsia="仿宋_GB2312" w:hAnsi="Times New Roman" w:cs="Times New Roman"/>
                <w:szCs w:val="21"/>
              </w:rPr>
            </w:pPr>
          </w:p>
        </w:tc>
        <w:tc>
          <w:tcPr>
            <w:tcW w:w="3176" w:type="dxa"/>
            <w:gridSpan w:val="9"/>
            <w:tcBorders>
              <w:top w:val="single" w:sz="6" w:space="0" w:color="auto"/>
              <w:left w:val="single" w:sz="6" w:space="0" w:color="auto"/>
              <w:bottom w:val="single" w:sz="6" w:space="0" w:color="auto"/>
              <w:right w:val="single" w:sz="6" w:space="0" w:color="auto"/>
            </w:tcBorders>
            <w:vAlign w:val="center"/>
          </w:tcPr>
          <w:p w14:paraId="1BAA3500" w14:textId="2E502E48" w:rsidR="00806EB7" w:rsidRPr="00F90B6F" w:rsidRDefault="00806EB7" w:rsidP="007E5FCD">
            <w:pPr>
              <w:jc w:val="center"/>
              <w:rPr>
                <w:rFonts w:asciiTheme="minorEastAsia" w:hAnsiTheme="minorEastAsia"/>
                <w:szCs w:val="21"/>
              </w:rPr>
            </w:pPr>
            <w:r w:rsidRPr="00B0085D">
              <w:rPr>
                <w:rFonts w:asciiTheme="minorEastAsia" w:hAnsiTheme="minorEastAsia" w:hint="eastAsia"/>
                <w:szCs w:val="21"/>
              </w:rPr>
              <w:t>新视角下中国企业海外并购关键问题分析</w:t>
            </w:r>
            <w:r w:rsidR="006E376A">
              <w:rPr>
                <w:rFonts w:asciiTheme="minorEastAsia" w:hAnsiTheme="minorEastAsia" w:hint="eastAsia"/>
                <w:szCs w:val="21"/>
              </w:rPr>
              <w:t>（论文）</w:t>
            </w:r>
          </w:p>
        </w:tc>
        <w:tc>
          <w:tcPr>
            <w:tcW w:w="2519" w:type="dxa"/>
            <w:gridSpan w:val="6"/>
            <w:tcBorders>
              <w:top w:val="single" w:sz="6" w:space="0" w:color="auto"/>
              <w:left w:val="single" w:sz="6" w:space="0" w:color="auto"/>
              <w:bottom w:val="single" w:sz="6" w:space="0" w:color="auto"/>
              <w:right w:val="single" w:sz="6" w:space="0" w:color="auto"/>
            </w:tcBorders>
            <w:vAlign w:val="center"/>
          </w:tcPr>
          <w:p w14:paraId="4465909C" w14:textId="3CB70D8D" w:rsidR="00806EB7" w:rsidRDefault="00604D81" w:rsidP="007E5FCD">
            <w:pPr>
              <w:jc w:val="center"/>
              <w:rPr>
                <w:rFonts w:asciiTheme="minorEastAsia" w:hAnsiTheme="minorEastAsia" w:cs="Times New Roman"/>
                <w:bCs/>
                <w:szCs w:val="21"/>
              </w:rPr>
            </w:pPr>
            <w:r>
              <w:rPr>
                <w:rFonts w:asciiTheme="minorEastAsia" w:hAnsiTheme="minorEastAsia" w:cs="Times New Roman" w:hint="eastAsia"/>
                <w:bCs/>
                <w:szCs w:val="21"/>
              </w:rPr>
              <w:t>《</w:t>
            </w:r>
            <w:r w:rsidRPr="000773CC">
              <w:rPr>
                <w:rFonts w:asciiTheme="minorEastAsia" w:hAnsiTheme="minorEastAsia" w:cs="Times New Roman" w:hint="eastAsia"/>
                <w:szCs w:val="21"/>
              </w:rPr>
              <w:t>经济问题探索</w:t>
            </w:r>
            <w:r>
              <w:rPr>
                <w:rFonts w:asciiTheme="minorEastAsia" w:hAnsiTheme="minorEastAsia" w:cs="Times New Roman" w:hint="eastAsia"/>
                <w:bCs/>
                <w:szCs w:val="21"/>
              </w:rPr>
              <w:t>》</w:t>
            </w:r>
            <w:r w:rsidR="00806EB7">
              <w:rPr>
                <w:rFonts w:asciiTheme="minorEastAsia" w:hAnsiTheme="minorEastAsia" w:cs="Times New Roman" w:hint="eastAsia"/>
                <w:bCs/>
                <w:szCs w:val="21"/>
              </w:rPr>
              <w:t>（CSSCI）</w:t>
            </w:r>
          </w:p>
          <w:p w14:paraId="6BBFF838" w14:textId="405563AA" w:rsidR="00806EB7" w:rsidRPr="00B70306" w:rsidRDefault="00806EB7" w:rsidP="00331631">
            <w:pPr>
              <w:jc w:val="center"/>
              <w:rPr>
                <w:rFonts w:asciiTheme="minorEastAsia" w:hAnsiTheme="minorEastAsia" w:cs="Times New Roman"/>
                <w:color w:val="FF0000"/>
                <w:szCs w:val="21"/>
              </w:rPr>
            </w:pPr>
            <w:r w:rsidRPr="000773CC">
              <w:rPr>
                <w:rFonts w:asciiTheme="minorEastAsia" w:hAnsiTheme="minorEastAsia" w:cs="Times New Roman" w:hint="eastAsia"/>
                <w:szCs w:val="21"/>
              </w:rPr>
              <w:t>页码166-171</w:t>
            </w:r>
            <w:r>
              <w:rPr>
                <w:rFonts w:asciiTheme="minorEastAsia" w:hAnsiTheme="minorEastAsia" w:cs="Times New Roman" w:hint="eastAsia"/>
                <w:szCs w:val="21"/>
              </w:rPr>
              <w:t>，</w:t>
            </w:r>
            <w:r>
              <w:rPr>
                <w:rFonts w:asciiTheme="minorEastAsia" w:hAnsiTheme="minorEastAsia" w:cs="Times New Roman" w:hint="eastAsia"/>
                <w:bCs/>
                <w:szCs w:val="21"/>
              </w:rPr>
              <w:t>被引5次</w:t>
            </w:r>
          </w:p>
        </w:tc>
        <w:tc>
          <w:tcPr>
            <w:tcW w:w="1830" w:type="dxa"/>
            <w:tcBorders>
              <w:top w:val="single" w:sz="6" w:space="0" w:color="auto"/>
              <w:left w:val="single" w:sz="6" w:space="0" w:color="auto"/>
              <w:bottom w:val="single" w:sz="6" w:space="0" w:color="auto"/>
              <w:right w:val="single" w:sz="6" w:space="0" w:color="auto"/>
            </w:tcBorders>
            <w:vAlign w:val="center"/>
          </w:tcPr>
          <w:p w14:paraId="3EA27787" w14:textId="3AEE121B" w:rsidR="00806EB7" w:rsidRPr="00F90B6F" w:rsidRDefault="00806EB7" w:rsidP="00B0085D">
            <w:pPr>
              <w:jc w:val="center"/>
              <w:rPr>
                <w:rFonts w:asciiTheme="minorEastAsia" w:hAnsiTheme="minorEastAsia"/>
                <w:szCs w:val="21"/>
              </w:rPr>
            </w:pPr>
            <w:r w:rsidRPr="00F90B6F">
              <w:rPr>
                <w:rFonts w:asciiTheme="minorEastAsia" w:hAnsiTheme="minorEastAsia"/>
                <w:szCs w:val="21"/>
              </w:rPr>
              <w:t>201</w:t>
            </w:r>
            <w:r>
              <w:rPr>
                <w:rFonts w:asciiTheme="minorEastAsia" w:hAnsiTheme="minorEastAsia" w:hint="eastAsia"/>
                <w:szCs w:val="21"/>
              </w:rPr>
              <w:t>507</w:t>
            </w:r>
          </w:p>
        </w:tc>
        <w:tc>
          <w:tcPr>
            <w:tcW w:w="1303" w:type="dxa"/>
            <w:gridSpan w:val="2"/>
            <w:tcBorders>
              <w:top w:val="single" w:sz="6" w:space="0" w:color="auto"/>
              <w:left w:val="single" w:sz="6" w:space="0" w:color="auto"/>
              <w:bottom w:val="single" w:sz="6" w:space="0" w:color="auto"/>
              <w:right w:val="single" w:sz="12" w:space="0" w:color="auto"/>
            </w:tcBorders>
            <w:vAlign w:val="center"/>
          </w:tcPr>
          <w:p w14:paraId="79D04131" w14:textId="45F4C0D5" w:rsidR="00806EB7" w:rsidRPr="00F90B6F" w:rsidRDefault="00806EB7" w:rsidP="00B0085D">
            <w:pPr>
              <w:jc w:val="center"/>
              <w:rPr>
                <w:rFonts w:asciiTheme="minorEastAsia" w:hAnsiTheme="minorEastAsia"/>
                <w:szCs w:val="21"/>
              </w:rPr>
            </w:pPr>
            <w:r w:rsidRPr="00F90B6F">
              <w:rPr>
                <w:rFonts w:asciiTheme="minorEastAsia" w:hAnsiTheme="minorEastAsia"/>
                <w:szCs w:val="21"/>
              </w:rPr>
              <w:t>1/</w:t>
            </w:r>
            <w:r>
              <w:rPr>
                <w:rFonts w:asciiTheme="minorEastAsia" w:hAnsiTheme="minorEastAsia" w:hint="eastAsia"/>
                <w:szCs w:val="21"/>
              </w:rPr>
              <w:t>2</w:t>
            </w:r>
          </w:p>
        </w:tc>
      </w:tr>
      <w:tr w:rsidR="00806EB7" w:rsidRPr="006A03DD" w14:paraId="245052B2" w14:textId="77777777" w:rsidTr="006E376A">
        <w:trPr>
          <w:trHeight w:val="567"/>
          <w:jc w:val="center"/>
        </w:trPr>
        <w:tc>
          <w:tcPr>
            <w:tcW w:w="811" w:type="dxa"/>
            <w:gridSpan w:val="4"/>
            <w:vMerge w:val="restart"/>
            <w:tcBorders>
              <w:top w:val="single" w:sz="6" w:space="0" w:color="auto"/>
              <w:left w:val="single" w:sz="12" w:space="0" w:color="auto"/>
              <w:bottom w:val="single" w:sz="6" w:space="0" w:color="auto"/>
              <w:right w:val="single" w:sz="6" w:space="0" w:color="auto"/>
            </w:tcBorders>
            <w:vAlign w:val="center"/>
          </w:tcPr>
          <w:p w14:paraId="5B120CE6" w14:textId="77777777" w:rsidR="00806EB7" w:rsidRPr="00902213" w:rsidRDefault="00806EB7" w:rsidP="003C2C15">
            <w:pPr>
              <w:jc w:val="center"/>
              <w:rPr>
                <w:rFonts w:ascii="Times New Roman" w:eastAsia="仿宋_GB2312" w:hAnsi="Times New Roman" w:cs="Times New Roman"/>
                <w:szCs w:val="21"/>
              </w:rPr>
            </w:pPr>
            <w:r w:rsidRPr="00902213">
              <w:rPr>
                <w:rFonts w:ascii="Times New Roman" w:eastAsia="仿宋_GB2312" w:hAnsi="Times New Roman" w:cs="Times New Roman" w:hint="eastAsia"/>
                <w:szCs w:val="21"/>
              </w:rPr>
              <w:t>目前主持的行业应用背景较强的科研项目</w:t>
            </w:r>
          </w:p>
          <w:p w14:paraId="5E85B303" w14:textId="77777777" w:rsidR="00806EB7" w:rsidRPr="00902213" w:rsidRDefault="00806EB7" w:rsidP="003C2C15">
            <w:pPr>
              <w:jc w:val="center"/>
              <w:rPr>
                <w:rFonts w:ascii="Times New Roman" w:eastAsia="仿宋_GB2312" w:hAnsi="Times New Roman" w:cs="Times New Roman"/>
                <w:szCs w:val="21"/>
              </w:rPr>
            </w:pPr>
            <w:r w:rsidRPr="00902213">
              <w:rPr>
                <w:rFonts w:ascii="Times New Roman" w:eastAsia="仿宋_GB2312" w:hAnsi="Times New Roman" w:cs="Times New Roman" w:hint="eastAsia"/>
                <w:szCs w:val="21"/>
              </w:rPr>
              <w:t>（限</w:t>
            </w:r>
            <w:r w:rsidRPr="00902213">
              <w:rPr>
                <w:rFonts w:ascii="Times New Roman" w:eastAsia="仿宋_GB2312" w:hAnsi="Times New Roman" w:cs="Times New Roman" w:hint="eastAsia"/>
                <w:szCs w:val="21"/>
              </w:rPr>
              <w:t>3</w:t>
            </w:r>
            <w:r w:rsidRPr="00902213">
              <w:rPr>
                <w:rFonts w:ascii="Times New Roman" w:eastAsia="仿宋_GB2312" w:hAnsi="Times New Roman" w:cs="Times New Roman" w:hint="eastAsia"/>
                <w:szCs w:val="21"/>
              </w:rPr>
              <w:t>项）</w:t>
            </w:r>
          </w:p>
        </w:tc>
        <w:tc>
          <w:tcPr>
            <w:tcW w:w="3176" w:type="dxa"/>
            <w:gridSpan w:val="9"/>
            <w:tcBorders>
              <w:top w:val="single" w:sz="6" w:space="0" w:color="auto"/>
              <w:left w:val="single" w:sz="6" w:space="0" w:color="auto"/>
              <w:bottom w:val="single" w:sz="6" w:space="0" w:color="auto"/>
              <w:right w:val="single" w:sz="4" w:space="0" w:color="auto"/>
            </w:tcBorders>
            <w:vAlign w:val="center"/>
          </w:tcPr>
          <w:p w14:paraId="4A3163AA" w14:textId="77777777" w:rsidR="00806EB7" w:rsidRPr="00902213" w:rsidRDefault="00806EB7" w:rsidP="003C2C15">
            <w:pPr>
              <w:jc w:val="center"/>
              <w:rPr>
                <w:rFonts w:ascii="Times New Roman" w:eastAsia="仿宋_GB2312" w:hAnsi="Times New Roman" w:cs="Times New Roman"/>
                <w:szCs w:val="21"/>
              </w:rPr>
            </w:pPr>
            <w:r w:rsidRPr="00902213">
              <w:rPr>
                <w:rFonts w:ascii="Times New Roman" w:eastAsia="仿宋_GB2312" w:hAnsi="Times New Roman" w:cs="Times New Roman"/>
                <w:szCs w:val="21"/>
              </w:rPr>
              <w:t>项目来源</w:t>
            </w:r>
            <w:r w:rsidRPr="00902213">
              <w:rPr>
                <w:rFonts w:ascii="Times New Roman" w:eastAsia="仿宋_GB2312" w:hAnsi="Times New Roman" w:cs="Times New Roman" w:hint="eastAsia"/>
                <w:szCs w:val="21"/>
              </w:rPr>
              <w:t>与</w:t>
            </w:r>
            <w:r w:rsidRPr="00902213">
              <w:rPr>
                <w:rFonts w:ascii="Times New Roman" w:eastAsia="仿宋_GB2312" w:hAnsi="Times New Roman" w:cs="Times New Roman"/>
                <w:szCs w:val="21"/>
              </w:rPr>
              <w:t>项目类别</w:t>
            </w:r>
          </w:p>
        </w:tc>
        <w:tc>
          <w:tcPr>
            <w:tcW w:w="2519" w:type="dxa"/>
            <w:gridSpan w:val="6"/>
            <w:tcBorders>
              <w:top w:val="single" w:sz="6" w:space="0" w:color="auto"/>
              <w:left w:val="single" w:sz="4" w:space="0" w:color="auto"/>
              <w:bottom w:val="single" w:sz="6" w:space="0" w:color="auto"/>
              <w:right w:val="single" w:sz="6" w:space="0" w:color="auto"/>
            </w:tcBorders>
            <w:vAlign w:val="center"/>
          </w:tcPr>
          <w:p w14:paraId="63C947F9" w14:textId="77777777" w:rsidR="00806EB7" w:rsidRPr="006A03DD" w:rsidRDefault="00806EB7" w:rsidP="003C2C15">
            <w:pPr>
              <w:ind w:left="54"/>
              <w:jc w:val="center"/>
              <w:rPr>
                <w:rFonts w:ascii="Times New Roman" w:eastAsia="仿宋_GB2312" w:hAnsi="Times New Roman" w:cs="Times New Roman"/>
                <w:szCs w:val="21"/>
              </w:rPr>
            </w:pPr>
            <w:r w:rsidRPr="006A03DD">
              <w:rPr>
                <w:rFonts w:ascii="Times New Roman" w:eastAsia="仿宋_GB2312" w:hAnsi="Times New Roman" w:cs="Times New Roman"/>
                <w:szCs w:val="21"/>
              </w:rPr>
              <w:t>项目名称</w:t>
            </w:r>
          </w:p>
        </w:tc>
        <w:tc>
          <w:tcPr>
            <w:tcW w:w="1830" w:type="dxa"/>
            <w:tcBorders>
              <w:top w:val="single" w:sz="6" w:space="0" w:color="auto"/>
              <w:left w:val="single" w:sz="6" w:space="0" w:color="auto"/>
              <w:bottom w:val="single" w:sz="6" w:space="0" w:color="auto"/>
              <w:right w:val="single" w:sz="4" w:space="0" w:color="auto"/>
            </w:tcBorders>
            <w:vAlign w:val="center"/>
          </w:tcPr>
          <w:p w14:paraId="3BDB05C8" w14:textId="77777777" w:rsidR="00806EB7" w:rsidRPr="006A03DD" w:rsidRDefault="00806EB7" w:rsidP="003C2C15">
            <w:pPr>
              <w:jc w:val="center"/>
              <w:rPr>
                <w:rFonts w:ascii="Times New Roman" w:eastAsia="仿宋_GB2312" w:hAnsi="Times New Roman" w:cs="Times New Roman"/>
                <w:szCs w:val="21"/>
              </w:rPr>
            </w:pPr>
            <w:r w:rsidRPr="006A03DD">
              <w:rPr>
                <w:rFonts w:ascii="Times New Roman" w:eastAsia="仿宋_GB2312" w:hAnsi="Times New Roman" w:cs="Times New Roman" w:hint="eastAsia"/>
                <w:szCs w:val="21"/>
              </w:rPr>
              <w:t>起讫时间</w:t>
            </w:r>
          </w:p>
        </w:tc>
        <w:tc>
          <w:tcPr>
            <w:tcW w:w="1303" w:type="dxa"/>
            <w:gridSpan w:val="2"/>
            <w:tcBorders>
              <w:top w:val="single" w:sz="6" w:space="0" w:color="auto"/>
              <w:left w:val="single" w:sz="4" w:space="0" w:color="auto"/>
              <w:bottom w:val="single" w:sz="6" w:space="0" w:color="auto"/>
              <w:right w:val="single" w:sz="12" w:space="0" w:color="auto"/>
            </w:tcBorders>
            <w:vAlign w:val="center"/>
          </w:tcPr>
          <w:p w14:paraId="5C7999D4" w14:textId="77777777" w:rsidR="00806EB7" w:rsidRPr="006A03DD" w:rsidRDefault="00806EB7" w:rsidP="003C2C15">
            <w:pPr>
              <w:jc w:val="center"/>
              <w:rPr>
                <w:rFonts w:ascii="Times New Roman" w:eastAsia="仿宋_GB2312" w:hAnsi="Times New Roman" w:cs="Times New Roman"/>
                <w:szCs w:val="21"/>
              </w:rPr>
            </w:pPr>
            <w:r w:rsidRPr="006A03DD">
              <w:rPr>
                <w:rFonts w:ascii="Times New Roman" w:eastAsia="仿宋_GB2312" w:hAnsi="Times New Roman" w:cs="Times New Roman" w:hint="eastAsia"/>
                <w:szCs w:val="21"/>
              </w:rPr>
              <w:t>到账经费</w:t>
            </w:r>
          </w:p>
          <w:p w14:paraId="400F417E" w14:textId="77777777" w:rsidR="00806EB7" w:rsidRPr="006A03DD" w:rsidRDefault="00806EB7" w:rsidP="003C2C15">
            <w:pPr>
              <w:jc w:val="center"/>
              <w:rPr>
                <w:rFonts w:ascii="Times New Roman" w:eastAsia="仿宋_GB2312" w:hAnsi="Times New Roman" w:cs="Times New Roman"/>
                <w:szCs w:val="21"/>
              </w:rPr>
            </w:pPr>
            <w:r w:rsidRPr="006A03DD">
              <w:rPr>
                <w:rFonts w:ascii="Times New Roman" w:eastAsia="仿宋_GB2312" w:hAnsi="Times New Roman" w:cs="Times New Roman" w:hint="eastAsia"/>
                <w:szCs w:val="21"/>
              </w:rPr>
              <w:t>（万元）</w:t>
            </w:r>
          </w:p>
        </w:tc>
      </w:tr>
      <w:tr w:rsidR="00806EB7" w:rsidRPr="006A03DD" w14:paraId="6989885B" w14:textId="77777777" w:rsidTr="006E376A">
        <w:trPr>
          <w:trHeight w:val="567"/>
          <w:jc w:val="center"/>
        </w:trPr>
        <w:tc>
          <w:tcPr>
            <w:tcW w:w="811" w:type="dxa"/>
            <w:gridSpan w:val="4"/>
            <w:vMerge/>
            <w:tcBorders>
              <w:top w:val="single" w:sz="6" w:space="0" w:color="auto"/>
              <w:left w:val="single" w:sz="12" w:space="0" w:color="auto"/>
              <w:bottom w:val="single" w:sz="6" w:space="0" w:color="auto"/>
              <w:right w:val="single" w:sz="6" w:space="0" w:color="auto"/>
            </w:tcBorders>
            <w:vAlign w:val="center"/>
          </w:tcPr>
          <w:p w14:paraId="38813AED" w14:textId="77777777" w:rsidR="00806EB7" w:rsidRPr="00902213" w:rsidRDefault="00806EB7" w:rsidP="003C2C15">
            <w:pPr>
              <w:jc w:val="center"/>
              <w:rPr>
                <w:rFonts w:ascii="Times New Roman" w:eastAsia="仿宋_GB2312" w:hAnsi="Times New Roman" w:cs="Times New Roman"/>
                <w:szCs w:val="21"/>
              </w:rPr>
            </w:pPr>
          </w:p>
        </w:tc>
        <w:tc>
          <w:tcPr>
            <w:tcW w:w="3176" w:type="dxa"/>
            <w:gridSpan w:val="9"/>
            <w:tcBorders>
              <w:top w:val="single" w:sz="6" w:space="0" w:color="auto"/>
              <w:left w:val="single" w:sz="6" w:space="0" w:color="auto"/>
              <w:bottom w:val="single" w:sz="6" w:space="0" w:color="auto"/>
              <w:right w:val="single" w:sz="4" w:space="0" w:color="auto"/>
            </w:tcBorders>
            <w:vAlign w:val="center"/>
          </w:tcPr>
          <w:p w14:paraId="247D5E8B" w14:textId="77777777" w:rsidR="00D13DEC" w:rsidRDefault="00806EB7" w:rsidP="00D13DEC">
            <w:pPr>
              <w:jc w:val="center"/>
              <w:rPr>
                <w:rFonts w:asciiTheme="minorEastAsia" w:hAnsiTheme="minorEastAsia"/>
              </w:rPr>
            </w:pPr>
            <w:r w:rsidRPr="00F90B6F">
              <w:rPr>
                <w:rFonts w:asciiTheme="minorEastAsia" w:hAnsiTheme="minorEastAsia" w:hint="eastAsia"/>
              </w:rPr>
              <w:t>教育部人文社会科学研究规划</w:t>
            </w:r>
          </w:p>
          <w:p w14:paraId="50BE5BC8" w14:textId="171890F2" w:rsidR="00806EB7" w:rsidRPr="00F90B6F" w:rsidRDefault="00806EB7" w:rsidP="00D13DEC">
            <w:pPr>
              <w:jc w:val="center"/>
              <w:rPr>
                <w:rFonts w:asciiTheme="minorEastAsia" w:hAnsiTheme="minorEastAsia" w:cs="Times New Roman"/>
                <w:szCs w:val="21"/>
              </w:rPr>
            </w:pPr>
            <w:r w:rsidRPr="00F90B6F">
              <w:rPr>
                <w:rFonts w:asciiTheme="minorEastAsia" w:hAnsiTheme="minorEastAsia" w:hint="eastAsia"/>
              </w:rPr>
              <w:t>基金项目</w:t>
            </w:r>
          </w:p>
        </w:tc>
        <w:tc>
          <w:tcPr>
            <w:tcW w:w="2519" w:type="dxa"/>
            <w:gridSpan w:val="6"/>
            <w:tcBorders>
              <w:top w:val="single" w:sz="6" w:space="0" w:color="auto"/>
              <w:left w:val="single" w:sz="4" w:space="0" w:color="auto"/>
              <w:bottom w:val="single" w:sz="6" w:space="0" w:color="auto"/>
              <w:right w:val="single" w:sz="6" w:space="0" w:color="auto"/>
            </w:tcBorders>
            <w:vAlign w:val="center"/>
          </w:tcPr>
          <w:p w14:paraId="31D3DEA6" w14:textId="450F7406" w:rsidR="00806EB7" w:rsidRPr="00F90B6F" w:rsidRDefault="00806EB7" w:rsidP="00D13DEC">
            <w:pPr>
              <w:jc w:val="center"/>
              <w:rPr>
                <w:rFonts w:asciiTheme="minorEastAsia" w:hAnsiTheme="minorEastAsia" w:cs="Times New Roman"/>
                <w:szCs w:val="21"/>
              </w:rPr>
            </w:pPr>
            <w:r w:rsidRPr="00F90B6F">
              <w:rPr>
                <w:rFonts w:asciiTheme="minorEastAsia" w:hAnsiTheme="minorEastAsia" w:hint="eastAsia"/>
              </w:rPr>
              <w:t>我国零售业对接“一带一路”市场的“全球本土化”战略研究</w:t>
            </w:r>
          </w:p>
        </w:tc>
        <w:tc>
          <w:tcPr>
            <w:tcW w:w="1830" w:type="dxa"/>
            <w:tcBorders>
              <w:top w:val="single" w:sz="6" w:space="0" w:color="auto"/>
              <w:left w:val="single" w:sz="6" w:space="0" w:color="auto"/>
              <w:bottom w:val="single" w:sz="6" w:space="0" w:color="auto"/>
              <w:right w:val="single" w:sz="4" w:space="0" w:color="auto"/>
            </w:tcBorders>
            <w:vAlign w:val="center"/>
          </w:tcPr>
          <w:p w14:paraId="3CF8A4BE" w14:textId="7E011BE5" w:rsidR="00806EB7" w:rsidRPr="00D95BCC" w:rsidRDefault="00806EB7" w:rsidP="00D13DEC">
            <w:pPr>
              <w:jc w:val="center"/>
              <w:rPr>
                <w:rFonts w:asciiTheme="minorEastAsia" w:hAnsiTheme="minorEastAsia"/>
              </w:rPr>
            </w:pPr>
            <w:r w:rsidRPr="00D95BCC">
              <w:rPr>
                <w:rFonts w:asciiTheme="minorEastAsia" w:hAnsiTheme="minorEastAsia"/>
              </w:rPr>
              <w:t>2017</w:t>
            </w:r>
            <w:r w:rsidR="004E2E86">
              <w:rPr>
                <w:rFonts w:asciiTheme="minorEastAsia" w:hAnsiTheme="minorEastAsia"/>
              </w:rPr>
              <w:t>07</w:t>
            </w:r>
            <w:r w:rsidRPr="00D95BCC">
              <w:rPr>
                <w:rFonts w:asciiTheme="minorEastAsia" w:hAnsiTheme="minorEastAsia"/>
              </w:rPr>
              <w:t>-20</w:t>
            </w:r>
            <w:r w:rsidRPr="00D95BCC">
              <w:rPr>
                <w:rFonts w:asciiTheme="minorEastAsia" w:hAnsiTheme="minorEastAsia" w:hint="eastAsia"/>
              </w:rPr>
              <w:t>20</w:t>
            </w:r>
            <w:r w:rsidR="004E2E86">
              <w:rPr>
                <w:rFonts w:asciiTheme="minorEastAsia" w:hAnsiTheme="minorEastAsia"/>
              </w:rPr>
              <w:t>12</w:t>
            </w:r>
          </w:p>
        </w:tc>
        <w:tc>
          <w:tcPr>
            <w:tcW w:w="1303" w:type="dxa"/>
            <w:gridSpan w:val="2"/>
            <w:tcBorders>
              <w:top w:val="single" w:sz="6" w:space="0" w:color="auto"/>
              <w:left w:val="single" w:sz="4" w:space="0" w:color="auto"/>
              <w:bottom w:val="single" w:sz="6" w:space="0" w:color="auto"/>
              <w:right w:val="single" w:sz="12" w:space="0" w:color="auto"/>
            </w:tcBorders>
            <w:vAlign w:val="center"/>
          </w:tcPr>
          <w:p w14:paraId="29D4F361" w14:textId="2E71A5C8" w:rsidR="00806EB7" w:rsidRPr="00F90B6F" w:rsidRDefault="00806EB7" w:rsidP="00D13DEC">
            <w:pPr>
              <w:jc w:val="center"/>
              <w:rPr>
                <w:rFonts w:asciiTheme="minorEastAsia" w:hAnsiTheme="minorEastAsia"/>
              </w:rPr>
            </w:pPr>
            <w:r>
              <w:rPr>
                <w:rFonts w:asciiTheme="minorEastAsia" w:hAnsiTheme="minorEastAsia" w:hint="eastAsia"/>
              </w:rPr>
              <w:t>10</w:t>
            </w:r>
          </w:p>
        </w:tc>
      </w:tr>
      <w:tr w:rsidR="002245E7" w:rsidRPr="006A03DD" w14:paraId="4A2955A6" w14:textId="77777777" w:rsidTr="006E376A">
        <w:trPr>
          <w:trHeight w:val="567"/>
          <w:jc w:val="center"/>
        </w:trPr>
        <w:tc>
          <w:tcPr>
            <w:tcW w:w="811" w:type="dxa"/>
            <w:gridSpan w:val="4"/>
            <w:vMerge/>
            <w:tcBorders>
              <w:top w:val="single" w:sz="6" w:space="0" w:color="auto"/>
              <w:left w:val="single" w:sz="12" w:space="0" w:color="auto"/>
              <w:bottom w:val="single" w:sz="6" w:space="0" w:color="auto"/>
              <w:right w:val="single" w:sz="6" w:space="0" w:color="auto"/>
            </w:tcBorders>
            <w:vAlign w:val="center"/>
          </w:tcPr>
          <w:p w14:paraId="5C410D22" w14:textId="77777777" w:rsidR="002245E7" w:rsidRPr="006A03DD" w:rsidRDefault="002245E7" w:rsidP="003C2C15">
            <w:pPr>
              <w:jc w:val="center"/>
              <w:rPr>
                <w:rFonts w:ascii="Times New Roman" w:eastAsia="仿宋_GB2312" w:hAnsi="Times New Roman" w:cs="Times New Roman"/>
                <w:szCs w:val="21"/>
              </w:rPr>
            </w:pPr>
          </w:p>
        </w:tc>
        <w:tc>
          <w:tcPr>
            <w:tcW w:w="3176" w:type="dxa"/>
            <w:gridSpan w:val="9"/>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1A9D1418" w14:textId="77777777" w:rsidR="00D13DEC" w:rsidRDefault="002245E7" w:rsidP="00D13DEC">
            <w:pPr>
              <w:jc w:val="center"/>
              <w:rPr>
                <w:rFonts w:asciiTheme="minorEastAsia" w:hAnsiTheme="minorEastAsia"/>
              </w:rPr>
            </w:pPr>
            <w:r>
              <w:rPr>
                <w:rFonts w:asciiTheme="minorEastAsia" w:hAnsiTheme="minorEastAsia" w:hint="eastAsia"/>
              </w:rPr>
              <w:t>浙江省</w:t>
            </w:r>
            <w:r w:rsidRPr="005F3E84">
              <w:rPr>
                <w:rFonts w:asciiTheme="minorEastAsia" w:hAnsiTheme="minorEastAsia"/>
              </w:rPr>
              <w:t>遂昌县经济商务局</w:t>
            </w:r>
            <w:r w:rsidR="00D13DEC">
              <w:rPr>
                <w:rFonts w:asciiTheme="minorEastAsia" w:hAnsiTheme="minorEastAsia" w:hint="eastAsia"/>
              </w:rPr>
              <w:t>，</w:t>
            </w:r>
          </w:p>
          <w:p w14:paraId="46A1B7C7" w14:textId="620FFE56" w:rsidR="002245E7" w:rsidRPr="00F90B6F" w:rsidRDefault="00D13DEC" w:rsidP="00D13DEC">
            <w:pPr>
              <w:jc w:val="center"/>
              <w:rPr>
                <w:rFonts w:asciiTheme="minorEastAsia" w:hAnsiTheme="minorEastAsia"/>
              </w:rPr>
            </w:pPr>
            <w:r>
              <w:rPr>
                <w:rFonts w:asciiTheme="minorEastAsia" w:hAnsiTheme="minorEastAsia" w:hint="eastAsia"/>
              </w:rPr>
              <w:t>委托课题</w:t>
            </w:r>
          </w:p>
        </w:tc>
        <w:tc>
          <w:tcPr>
            <w:tcW w:w="2519" w:type="dxa"/>
            <w:gridSpan w:val="6"/>
            <w:tcBorders>
              <w:top w:val="single" w:sz="6" w:space="0" w:color="auto"/>
              <w:left w:val="single" w:sz="4" w:space="0" w:color="auto"/>
              <w:bottom w:val="single" w:sz="6" w:space="0" w:color="auto"/>
              <w:right w:val="single" w:sz="6" w:space="0" w:color="auto"/>
            </w:tcBorders>
            <w:shd w:val="clear" w:color="auto" w:fill="FFFFFF" w:themeFill="background1"/>
            <w:vAlign w:val="center"/>
          </w:tcPr>
          <w:p w14:paraId="451432BF" w14:textId="4537B46D" w:rsidR="002245E7" w:rsidRPr="00F90B6F" w:rsidRDefault="002245E7" w:rsidP="00D13DEC">
            <w:pPr>
              <w:jc w:val="center"/>
              <w:rPr>
                <w:rFonts w:asciiTheme="minorEastAsia" w:hAnsiTheme="minorEastAsia"/>
              </w:rPr>
            </w:pPr>
            <w:r w:rsidRPr="00D95BCC">
              <w:rPr>
                <w:rFonts w:asciiTheme="minorEastAsia" w:hAnsiTheme="minorEastAsia"/>
              </w:rPr>
              <w:t>遂昌县电子商务</w:t>
            </w:r>
            <w:r w:rsidRPr="00D95BCC">
              <w:rPr>
                <w:rFonts w:asciiTheme="minorEastAsia" w:hAnsiTheme="minorEastAsia" w:hint="eastAsia"/>
              </w:rPr>
              <w:t>规划及农村电商</w:t>
            </w:r>
            <w:r w:rsidRPr="00D95BCC">
              <w:rPr>
                <w:rFonts w:asciiTheme="minorEastAsia" w:hAnsiTheme="minorEastAsia"/>
              </w:rPr>
              <w:t>扶贫路径研究</w:t>
            </w:r>
          </w:p>
        </w:tc>
        <w:tc>
          <w:tcPr>
            <w:tcW w:w="1830"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148B7DA0" w14:textId="308435F4" w:rsidR="002245E7" w:rsidRPr="00D95BCC" w:rsidRDefault="002245E7" w:rsidP="00D13DEC">
            <w:pPr>
              <w:jc w:val="center"/>
              <w:rPr>
                <w:rFonts w:asciiTheme="minorEastAsia" w:hAnsiTheme="minorEastAsia"/>
              </w:rPr>
            </w:pPr>
            <w:r w:rsidRPr="00D95BCC">
              <w:rPr>
                <w:rFonts w:asciiTheme="minorEastAsia" w:hAnsiTheme="minorEastAsia"/>
              </w:rPr>
              <w:t>201</w:t>
            </w:r>
            <w:r w:rsidRPr="00D95BCC">
              <w:rPr>
                <w:rFonts w:asciiTheme="minorEastAsia" w:hAnsiTheme="minorEastAsia" w:hint="eastAsia"/>
              </w:rPr>
              <w:t>9</w:t>
            </w:r>
            <w:r w:rsidR="004E2E86">
              <w:rPr>
                <w:rFonts w:asciiTheme="minorEastAsia" w:hAnsiTheme="minorEastAsia"/>
              </w:rPr>
              <w:t>05</w:t>
            </w:r>
            <w:r w:rsidRPr="00D95BCC">
              <w:rPr>
                <w:rFonts w:asciiTheme="minorEastAsia" w:hAnsiTheme="minorEastAsia"/>
              </w:rPr>
              <w:t>-20</w:t>
            </w:r>
            <w:r w:rsidRPr="00D95BCC">
              <w:rPr>
                <w:rFonts w:asciiTheme="minorEastAsia" w:hAnsiTheme="minorEastAsia" w:hint="eastAsia"/>
              </w:rPr>
              <w:t>20</w:t>
            </w:r>
            <w:r w:rsidR="004E2E86">
              <w:rPr>
                <w:rFonts w:asciiTheme="minorEastAsia" w:hAnsiTheme="minorEastAsia"/>
              </w:rPr>
              <w:t>12</w:t>
            </w:r>
          </w:p>
        </w:tc>
        <w:tc>
          <w:tcPr>
            <w:tcW w:w="1303" w:type="dxa"/>
            <w:gridSpan w:val="2"/>
            <w:tcBorders>
              <w:top w:val="single" w:sz="6" w:space="0" w:color="auto"/>
              <w:left w:val="single" w:sz="4" w:space="0" w:color="auto"/>
              <w:bottom w:val="single" w:sz="6" w:space="0" w:color="auto"/>
              <w:right w:val="single" w:sz="12" w:space="0" w:color="auto"/>
            </w:tcBorders>
            <w:shd w:val="clear" w:color="auto" w:fill="FFFFFF" w:themeFill="background1"/>
            <w:vAlign w:val="center"/>
          </w:tcPr>
          <w:p w14:paraId="465F1EB1" w14:textId="0DD666EC" w:rsidR="002245E7" w:rsidRPr="00F90B6F" w:rsidRDefault="002245E7" w:rsidP="00D13DEC">
            <w:pPr>
              <w:jc w:val="center"/>
              <w:rPr>
                <w:rFonts w:asciiTheme="minorEastAsia" w:hAnsiTheme="minorEastAsia"/>
              </w:rPr>
            </w:pPr>
            <w:r w:rsidRPr="005F3E84">
              <w:rPr>
                <w:rFonts w:asciiTheme="minorEastAsia" w:hAnsiTheme="minorEastAsia" w:hint="eastAsia"/>
              </w:rPr>
              <w:t>7</w:t>
            </w:r>
          </w:p>
        </w:tc>
      </w:tr>
      <w:tr w:rsidR="002245E7" w:rsidRPr="006A03DD" w14:paraId="33A4DD71" w14:textId="77777777" w:rsidTr="006E376A">
        <w:trPr>
          <w:trHeight w:val="567"/>
          <w:jc w:val="center"/>
        </w:trPr>
        <w:tc>
          <w:tcPr>
            <w:tcW w:w="811" w:type="dxa"/>
            <w:gridSpan w:val="4"/>
            <w:vMerge/>
            <w:tcBorders>
              <w:top w:val="single" w:sz="6" w:space="0" w:color="auto"/>
              <w:left w:val="single" w:sz="12" w:space="0" w:color="auto"/>
              <w:bottom w:val="single" w:sz="6" w:space="0" w:color="auto"/>
              <w:right w:val="single" w:sz="6" w:space="0" w:color="auto"/>
            </w:tcBorders>
          </w:tcPr>
          <w:p w14:paraId="2EC7A9FB" w14:textId="77777777" w:rsidR="002245E7" w:rsidRPr="006A03DD" w:rsidRDefault="002245E7" w:rsidP="003C2C15">
            <w:pPr>
              <w:jc w:val="center"/>
              <w:rPr>
                <w:rFonts w:ascii="Times New Roman" w:eastAsia="仿宋_GB2312" w:hAnsi="Times New Roman" w:cs="Times New Roman"/>
                <w:szCs w:val="21"/>
              </w:rPr>
            </w:pPr>
          </w:p>
        </w:tc>
        <w:tc>
          <w:tcPr>
            <w:tcW w:w="3176" w:type="dxa"/>
            <w:gridSpan w:val="9"/>
            <w:tcBorders>
              <w:top w:val="single" w:sz="6" w:space="0" w:color="auto"/>
              <w:left w:val="single" w:sz="6" w:space="0" w:color="auto"/>
              <w:bottom w:val="single" w:sz="6" w:space="0" w:color="auto"/>
              <w:right w:val="single" w:sz="4" w:space="0" w:color="auto"/>
            </w:tcBorders>
            <w:vAlign w:val="center"/>
          </w:tcPr>
          <w:p w14:paraId="3CD0D282" w14:textId="69783B07" w:rsidR="002245E7" w:rsidRPr="005F3E84" w:rsidRDefault="002245E7" w:rsidP="003C2C15">
            <w:pPr>
              <w:jc w:val="center"/>
              <w:rPr>
                <w:rFonts w:asciiTheme="minorEastAsia" w:hAnsiTheme="minorEastAsia"/>
              </w:rPr>
            </w:pPr>
          </w:p>
        </w:tc>
        <w:tc>
          <w:tcPr>
            <w:tcW w:w="2519" w:type="dxa"/>
            <w:gridSpan w:val="6"/>
            <w:tcBorders>
              <w:top w:val="single" w:sz="6" w:space="0" w:color="auto"/>
              <w:left w:val="single" w:sz="4" w:space="0" w:color="auto"/>
              <w:bottom w:val="single" w:sz="6" w:space="0" w:color="auto"/>
              <w:right w:val="single" w:sz="6" w:space="0" w:color="auto"/>
            </w:tcBorders>
            <w:vAlign w:val="center"/>
          </w:tcPr>
          <w:p w14:paraId="32289447" w14:textId="170D04A7" w:rsidR="002245E7" w:rsidRPr="005F3E84" w:rsidRDefault="002245E7" w:rsidP="00F376C1">
            <w:pPr>
              <w:jc w:val="center"/>
              <w:rPr>
                <w:rFonts w:asciiTheme="minorEastAsia" w:hAnsiTheme="minorEastAsia"/>
              </w:rPr>
            </w:pPr>
          </w:p>
        </w:tc>
        <w:tc>
          <w:tcPr>
            <w:tcW w:w="1830" w:type="dxa"/>
            <w:tcBorders>
              <w:top w:val="single" w:sz="6" w:space="0" w:color="auto"/>
              <w:left w:val="single" w:sz="6" w:space="0" w:color="auto"/>
              <w:bottom w:val="single" w:sz="6" w:space="0" w:color="auto"/>
              <w:right w:val="single" w:sz="4" w:space="0" w:color="auto"/>
            </w:tcBorders>
            <w:vAlign w:val="center"/>
          </w:tcPr>
          <w:p w14:paraId="303C6DF8" w14:textId="2716216C" w:rsidR="002245E7" w:rsidRPr="00D95BCC" w:rsidRDefault="002245E7" w:rsidP="007D75A8">
            <w:pPr>
              <w:jc w:val="center"/>
              <w:rPr>
                <w:rFonts w:asciiTheme="minorEastAsia" w:hAnsiTheme="minorEastAsia"/>
              </w:rPr>
            </w:pPr>
          </w:p>
        </w:tc>
        <w:tc>
          <w:tcPr>
            <w:tcW w:w="1303" w:type="dxa"/>
            <w:gridSpan w:val="2"/>
            <w:tcBorders>
              <w:top w:val="single" w:sz="6" w:space="0" w:color="auto"/>
              <w:left w:val="single" w:sz="4" w:space="0" w:color="auto"/>
              <w:bottom w:val="single" w:sz="6" w:space="0" w:color="auto"/>
              <w:right w:val="single" w:sz="12" w:space="0" w:color="auto"/>
            </w:tcBorders>
            <w:vAlign w:val="center"/>
          </w:tcPr>
          <w:p w14:paraId="195381BD" w14:textId="1D60D69E" w:rsidR="002245E7" w:rsidRPr="005F3E84" w:rsidRDefault="002245E7" w:rsidP="003C2C15">
            <w:pPr>
              <w:jc w:val="center"/>
              <w:rPr>
                <w:rFonts w:asciiTheme="minorEastAsia" w:hAnsiTheme="minorEastAsia"/>
              </w:rPr>
            </w:pPr>
          </w:p>
        </w:tc>
      </w:tr>
      <w:tr w:rsidR="002245E7" w:rsidRPr="006A03DD" w14:paraId="0A7F9AEE" w14:textId="77777777" w:rsidTr="006E376A">
        <w:trPr>
          <w:trHeight w:val="510"/>
          <w:jc w:val="center"/>
        </w:trPr>
        <w:tc>
          <w:tcPr>
            <w:tcW w:w="811" w:type="dxa"/>
            <w:gridSpan w:val="4"/>
            <w:vMerge w:val="restart"/>
            <w:tcBorders>
              <w:top w:val="single" w:sz="6" w:space="0" w:color="auto"/>
              <w:left w:val="single" w:sz="12" w:space="0" w:color="auto"/>
              <w:right w:val="single" w:sz="6" w:space="0" w:color="auto"/>
            </w:tcBorders>
            <w:vAlign w:val="center"/>
          </w:tcPr>
          <w:p w14:paraId="56D01137" w14:textId="77777777" w:rsidR="002245E7" w:rsidRPr="006A03DD" w:rsidRDefault="002245E7" w:rsidP="003C2C15">
            <w:pPr>
              <w:jc w:val="center"/>
              <w:rPr>
                <w:rFonts w:ascii="Times New Roman" w:eastAsia="仿宋_GB2312" w:hAnsi="Times New Roman" w:cs="Times New Roman"/>
                <w:szCs w:val="21"/>
              </w:rPr>
            </w:pPr>
            <w:r w:rsidRPr="006A03DD">
              <w:rPr>
                <w:rFonts w:ascii="Times New Roman" w:eastAsia="仿宋_GB2312" w:hAnsi="Times New Roman" w:cs="Times New Roman"/>
                <w:szCs w:val="21"/>
              </w:rPr>
              <w:t>近</w:t>
            </w:r>
            <w:r w:rsidRPr="006A03DD">
              <w:rPr>
                <w:rFonts w:ascii="Times New Roman" w:eastAsia="仿宋_GB2312" w:hAnsi="Times New Roman" w:cs="Times New Roman" w:hint="eastAsia"/>
                <w:szCs w:val="21"/>
              </w:rPr>
              <w:t>五年主讲课程情况（限</w:t>
            </w:r>
            <w:r w:rsidRPr="006A03DD">
              <w:rPr>
                <w:rFonts w:ascii="Times New Roman" w:eastAsia="仿宋_GB2312" w:hAnsi="Times New Roman" w:cs="Times New Roman" w:hint="eastAsia"/>
                <w:szCs w:val="21"/>
              </w:rPr>
              <w:t>3</w:t>
            </w:r>
            <w:r w:rsidRPr="006A03DD">
              <w:rPr>
                <w:rFonts w:ascii="Times New Roman" w:eastAsia="仿宋_GB2312" w:hAnsi="Times New Roman" w:cs="Times New Roman" w:hint="eastAsia"/>
                <w:szCs w:val="21"/>
              </w:rPr>
              <w:t>门）</w:t>
            </w:r>
          </w:p>
        </w:tc>
        <w:tc>
          <w:tcPr>
            <w:tcW w:w="3176" w:type="dxa"/>
            <w:gridSpan w:val="9"/>
            <w:tcBorders>
              <w:top w:val="single" w:sz="6" w:space="0" w:color="auto"/>
              <w:left w:val="single" w:sz="6" w:space="0" w:color="auto"/>
              <w:bottom w:val="single" w:sz="6" w:space="0" w:color="auto"/>
              <w:right w:val="single" w:sz="4" w:space="0" w:color="auto"/>
            </w:tcBorders>
            <w:vAlign w:val="center"/>
          </w:tcPr>
          <w:p w14:paraId="07314AAB" w14:textId="77777777" w:rsidR="002245E7" w:rsidRPr="006A03DD" w:rsidRDefault="002245E7" w:rsidP="003C2C15">
            <w:pPr>
              <w:jc w:val="center"/>
              <w:rPr>
                <w:rFonts w:ascii="Times New Roman" w:eastAsia="仿宋_GB2312" w:hAnsi="Times New Roman" w:cs="Times New Roman"/>
                <w:szCs w:val="21"/>
              </w:rPr>
            </w:pPr>
            <w:r w:rsidRPr="006A03DD">
              <w:rPr>
                <w:rFonts w:ascii="Times New Roman" w:eastAsia="仿宋_GB2312" w:hAnsi="Times New Roman" w:cs="Times New Roman"/>
                <w:szCs w:val="21"/>
              </w:rPr>
              <w:t>时</w:t>
            </w:r>
            <w:r w:rsidRPr="006A03DD">
              <w:rPr>
                <w:rFonts w:ascii="Times New Roman" w:eastAsia="仿宋_GB2312" w:hAnsi="Times New Roman" w:cs="Times New Roman" w:hint="eastAsia"/>
                <w:szCs w:val="21"/>
              </w:rPr>
              <w:t xml:space="preserve">  </w:t>
            </w:r>
            <w:r w:rsidRPr="006A03DD">
              <w:rPr>
                <w:rFonts w:ascii="Times New Roman" w:eastAsia="仿宋_GB2312" w:hAnsi="Times New Roman" w:cs="Times New Roman"/>
                <w:szCs w:val="21"/>
              </w:rPr>
              <w:t>间</w:t>
            </w:r>
          </w:p>
        </w:tc>
        <w:tc>
          <w:tcPr>
            <w:tcW w:w="2519" w:type="dxa"/>
            <w:gridSpan w:val="6"/>
            <w:tcBorders>
              <w:top w:val="single" w:sz="6" w:space="0" w:color="auto"/>
              <w:left w:val="single" w:sz="4" w:space="0" w:color="auto"/>
              <w:bottom w:val="single" w:sz="6" w:space="0" w:color="auto"/>
              <w:right w:val="single" w:sz="6" w:space="0" w:color="auto"/>
            </w:tcBorders>
            <w:vAlign w:val="center"/>
          </w:tcPr>
          <w:p w14:paraId="090A33E1" w14:textId="77777777" w:rsidR="002245E7" w:rsidRPr="006A03DD" w:rsidRDefault="002245E7" w:rsidP="003C2C15">
            <w:pPr>
              <w:widowControl/>
              <w:jc w:val="center"/>
              <w:rPr>
                <w:rFonts w:ascii="Times New Roman" w:eastAsia="仿宋_GB2312" w:hAnsi="Times New Roman" w:cs="Times New Roman"/>
                <w:szCs w:val="21"/>
              </w:rPr>
            </w:pPr>
            <w:r w:rsidRPr="006A03DD">
              <w:rPr>
                <w:rFonts w:ascii="Times New Roman" w:eastAsia="仿宋_GB2312" w:hAnsi="Times New Roman" w:cs="Times New Roman"/>
                <w:szCs w:val="21"/>
              </w:rPr>
              <w:t>课程名称</w:t>
            </w:r>
          </w:p>
        </w:tc>
        <w:tc>
          <w:tcPr>
            <w:tcW w:w="1830" w:type="dxa"/>
            <w:tcBorders>
              <w:top w:val="single" w:sz="6" w:space="0" w:color="auto"/>
              <w:left w:val="single" w:sz="6" w:space="0" w:color="auto"/>
              <w:bottom w:val="single" w:sz="6" w:space="0" w:color="auto"/>
              <w:right w:val="single" w:sz="4" w:space="0" w:color="auto"/>
            </w:tcBorders>
            <w:vAlign w:val="center"/>
          </w:tcPr>
          <w:p w14:paraId="6774E33A" w14:textId="77777777" w:rsidR="002245E7" w:rsidRPr="006A03DD" w:rsidRDefault="002245E7" w:rsidP="003C2C15">
            <w:pPr>
              <w:jc w:val="center"/>
              <w:rPr>
                <w:rFonts w:ascii="Times New Roman" w:eastAsia="仿宋_GB2312" w:hAnsi="Times New Roman" w:cs="Times New Roman"/>
                <w:szCs w:val="21"/>
              </w:rPr>
            </w:pPr>
            <w:r w:rsidRPr="006A03DD">
              <w:rPr>
                <w:rFonts w:ascii="Times New Roman" w:eastAsia="仿宋_GB2312" w:hAnsi="Times New Roman" w:cs="Times New Roman"/>
                <w:szCs w:val="21"/>
              </w:rPr>
              <w:t>学</w:t>
            </w:r>
            <w:r w:rsidRPr="006A03DD">
              <w:rPr>
                <w:rFonts w:ascii="Times New Roman" w:eastAsia="仿宋_GB2312" w:hAnsi="Times New Roman" w:cs="Times New Roman" w:hint="eastAsia"/>
                <w:szCs w:val="21"/>
              </w:rPr>
              <w:t xml:space="preserve">  </w:t>
            </w:r>
            <w:r w:rsidRPr="006A03DD">
              <w:rPr>
                <w:rFonts w:ascii="Times New Roman" w:eastAsia="仿宋_GB2312" w:hAnsi="Times New Roman" w:cs="Times New Roman"/>
                <w:szCs w:val="21"/>
              </w:rPr>
              <w:t>时</w:t>
            </w:r>
          </w:p>
        </w:tc>
        <w:tc>
          <w:tcPr>
            <w:tcW w:w="1303" w:type="dxa"/>
            <w:gridSpan w:val="2"/>
            <w:tcBorders>
              <w:top w:val="single" w:sz="6" w:space="0" w:color="auto"/>
              <w:left w:val="single" w:sz="4" w:space="0" w:color="auto"/>
              <w:bottom w:val="single" w:sz="6" w:space="0" w:color="auto"/>
              <w:right w:val="single" w:sz="12" w:space="0" w:color="auto"/>
            </w:tcBorders>
            <w:vAlign w:val="center"/>
          </w:tcPr>
          <w:p w14:paraId="3470ED53" w14:textId="77777777" w:rsidR="00D13DEC" w:rsidRDefault="002245E7" w:rsidP="003C2C15">
            <w:pPr>
              <w:jc w:val="center"/>
              <w:rPr>
                <w:rFonts w:ascii="Times New Roman" w:eastAsia="仿宋_GB2312" w:hAnsi="Times New Roman" w:cs="Times New Roman"/>
                <w:szCs w:val="21"/>
              </w:rPr>
            </w:pPr>
            <w:r w:rsidRPr="006A03DD">
              <w:rPr>
                <w:rFonts w:ascii="Times New Roman" w:eastAsia="仿宋_GB2312" w:hAnsi="Times New Roman" w:cs="Times New Roman"/>
                <w:szCs w:val="21"/>
              </w:rPr>
              <w:t>主要授课</w:t>
            </w:r>
          </w:p>
          <w:p w14:paraId="0A3E1385" w14:textId="13C62B1F" w:rsidR="002245E7" w:rsidRPr="006A03DD" w:rsidRDefault="002245E7" w:rsidP="003C2C15">
            <w:pPr>
              <w:jc w:val="center"/>
              <w:rPr>
                <w:rFonts w:ascii="Times New Roman" w:eastAsia="仿宋_GB2312" w:hAnsi="Times New Roman" w:cs="Times New Roman"/>
                <w:szCs w:val="21"/>
              </w:rPr>
            </w:pPr>
            <w:r w:rsidRPr="006A03DD">
              <w:rPr>
                <w:rFonts w:ascii="Times New Roman" w:eastAsia="仿宋_GB2312" w:hAnsi="Times New Roman" w:cs="Times New Roman"/>
                <w:szCs w:val="21"/>
              </w:rPr>
              <w:t>对象</w:t>
            </w:r>
          </w:p>
        </w:tc>
      </w:tr>
      <w:tr w:rsidR="002245E7" w:rsidRPr="006A03DD" w14:paraId="023A3590" w14:textId="77777777" w:rsidTr="006E376A">
        <w:trPr>
          <w:trHeight w:val="510"/>
          <w:jc w:val="center"/>
        </w:trPr>
        <w:tc>
          <w:tcPr>
            <w:tcW w:w="811" w:type="dxa"/>
            <w:gridSpan w:val="4"/>
            <w:vMerge/>
            <w:tcBorders>
              <w:top w:val="single" w:sz="6" w:space="0" w:color="auto"/>
              <w:left w:val="single" w:sz="12" w:space="0" w:color="auto"/>
              <w:right w:val="single" w:sz="6" w:space="0" w:color="auto"/>
            </w:tcBorders>
          </w:tcPr>
          <w:p w14:paraId="5C67461F" w14:textId="77777777" w:rsidR="002245E7" w:rsidRPr="006A03DD" w:rsidRDefault="002245E7" w:rsidP="003C2C15">
            <w:pPr>
              <w:jc w:val="center"/>
              <w:rPr>
                <w:rFonts w:ascii="Times New Roman" w:eastAsia="仿宋_GB2312" w:hAnsi="Times New Roman" w:cs="Times New Roman"/>
                <w:szCs w:val="21"/>
              </w:rPr>
            </w:pPr>
          </w:p>
        </w:tc>
        <w:tc>
          <w:tcPr>
            <w:tcW w:w="3176" w:type="dxa"/>
            <w:gridSpan w:val="9"/>
            <w:tcBorders>
              <w:top w:val="single" w:sz="6" w:space="0" w:color="auto"/>
              <w:left w:val="single" w:sz="6" w:space="0" w:color="auto"/>
              <w:bottom w:val="single" w:sz="6" w:space="0" w:color="auto"/>
              <w:right w:val="single" w:sz="4" w:space="0" w:color="auto"/>
            </w:tcBorders>
            <w:vAlign w:val="center"/>
          </w:tcPr>
          <w:p w14:paraId="00F9ECCE" w14:textId="77777777" w:rsidR="002245E7" w:rsidRPr="004A7AEA" w:rsidRDefault="002245E7" w:rsidP="005D16C6">
            <w:pPr>
              <w:jc w:val="center"/>
              <w:rPr>
                <w:rFonts w:asciiTheme="minorEastAsia" w:hAnsiTheme="minorEastAsia" w:cs="Times New Roman"/>
                <w:szCs w:val="21"/>
              </w:rPr>
            </w:pPr>
            <w:r w:rsidRPr="004A7AEA">
              <w:rPr>
                <w:rFonts w:asciiTheme="minorEastAsia" w:hAnsiTheme="minorEastAsia" w:cs="Times New Roman"/>
                <w:szCs w:val="21"/>
              </w:rPr>
              <w:t>201</w:t>
            </w:r>
            <w:r w:rsidRPr="004A7AEA">
              <w:rPr>
                <w:rFonts w:asciiTheme="minorEastAsia" w:hAnsiTheme="minorEastAsia" w:cs="Times New Roman" w:hint="eastAsia"/>
                <w:szCs w:val="21"/>
              </w:rPr>
              <w:t>3</w:t>
            </w:r>
            <w:r>
              <w:rPr>
                <w:rFonts w:asciiTheme="minorEastAsia" w:hAnsiTheme="minorEastAsia" w:cs="Times New Roman" w:hint="eastAsia"/>
                <w:szCs w:val="21"/>
              </w:rPr>
              <w:t>0</w:t>
            </w:r>
            <w:r w:rsidRPr="004A7AEA">
              <w:rPr>
                <w:rFonts w:asciiTheme="minorEastAsia" w:hAnsiTheme="minorEastAsia" w:cs="Times New Roman"/>
                <w:szCs w:val="21"/>
              </w:rPr>
              <w:t>9-</w:t>
            </w:r>
            <w:r w:rsidRPr="004A7AEA">
              <w:rPr>
                <w:rFonts w:asciiTheme="minorEastAsia" w:hAnsiTheme="minorEastAsia" w:cs="Times New Roman" w:hint="eastAsia"/>
                <w:szCs w:val="21"/>
              </w:rPr>
              <w:t>201</w:t>
            </w:r>
            <w:r>
              <w:rPr>
                <w:rFonts w:asciiTheme="minorEastAsia" w:hAnsiTheme="minorEastAsia" w:cs="Times New Roman" w:hint="eastAsia"/>
                <w:szCs w:val="21"/>
              </w:rPr>
              <w:t>90</w:t>
            </w:r>
            <w:r w:rsidRPr="004A7AEA">
              <w:rPr>
                <w:rFonts w:asciiTheme="minorEastAsia" w:hAnsiTheme="minorEastAsia" w:cs="Times New Roman" w:hint="eastAsia"/>
                <w:szCs w:val="21"/>
              </w:rPr>
              <w:t>7</w:t>
            </w:r>
          </w:p>
        </w:tc>
        <w:tc>
          <w:tcPr>
            <w:tcW w:w="2519" w:type="dxa"/>
            <w:gridSpan w:val="6"/>
            <w:tcBorders>
              <w:top w:val="single" w:sz="6" w:space="0" w:color="auto"/>
              <w:left w:val="single" w:sz="4" w:space="0" w:color="auto"/>
              <w:bottom w:val="single" w:sz="6" w:space="0" w:color="auto"/>
              <w:right w:val="single" w:sz="6" w:space="0" w:color="auto"/>
            </w:tcBorders>
            <w:vAlign w:val="center"/>
          </w:tcPr>
          <w:p w14:paraId="0EFE50A3" w14:textId="271DA329" w:rsidR="002245E7" w:rsidRPr="00206EDD" w:rsidRDefault="002245E7" w:rsidP="00044BD5">
            <w:pPr>
              <w:widowControl/>
              <w:jc w:val="center"/>
              <w:rPr>
                <w:rFonts w:ascii="Times New Roman" w:hAnsi="Times New Roman" w:cs="Times New Roman"/>
                <w:szCs w:val="21"/>
              </w:rPr>
            </w:pPr>
            <w:r w:rsidRPr="00206EDD">
              <w:rPr>
                <w:rFonts w:ascii="Times New Roman" w:hAnsi="Times New Roman" w:cs="Times New Roman"/>
                <w:szCs w:val="21"/>
              </w:rPr>
              <w:t>China</w:t>
            </w:r>
            <w:proofErr w:type="gramStart"/>
            <w:r w:rsidRPr="00206EDD">
              <w:rPr>
                <w:rFonts w:ascii="Times New Roman" w:hAnsi="Times New Roman" w:cs="Times New Roman"/>
                <w:szCs w:val="21"/>
              </w:rPr>
              <w:t>’</w:t>
            </w:r>
            <w:proofErr w:type="gramEnd"/>
            <w:r w:rsidRPr="00206EDD">
              <w:rPr>
                <w:rFonts w:ascii="Times New Roman" w:hAnsi="Times New Roman" w:cs="Times New Roman"/>
                <w:szCs w:val="21"/>
              </w:rPr>
              <w:t>s Economy</w:t>
            </w:r>
            <w:r>
              <w:rPr>
                <w:rFonts w:ascii="Times New Roman" w:hAnsi="Times New Roman" w:cs="Times New Roman" w:hint="eastAsia"/>
                <w:szCs w:val="21"/>
              </w:rPr>
              <w:t>（全英语）</w:t>
            </w:r>
          </w:p>
        </w:tc>
        <w:tc>
          <w:tcPr>
            <w:tcW w:w="1830" w:type="dxa"/>
            <w:tcBorders>
              <w:top w:val="single" w:sz="6" w:space="0" w:color="auto"/>
              <w:left w:val="single" w:sz="6" w:space="0" w:color="auto"/>
              <w:bottom w:val="single" w:sz="6" w:space="0" w:color="auto"/>
              <w:right w:val="single" w:sz="4" w:space="0" w:color="auto"/>
            </w:tcBorders>
            <w:vAlign w:val="center"/>
          </w:tcPr>
          <w:p w14:paraId="4D6840BA" w14:textId="77777777" w:rsidR="002245E7" w:rsidRPr="001B69DD" w:rsidRDefault="002245E7" w:rsidP="003C2C15">
            <w:pPr>
              <w:jc w:val="center"/>
              <w:rPr>
                <w:rFonts w:asciiTheme="minorEastAsia" w:hAnsiTheme="minorEastAsia" w:cs="Times New Roman"/>
                <w:szCs w:val="21"/>
              </w:rPr>
            </w:pPr>
            <w:r w:rsidRPr="001B69DD">
              <w:rPr>
                <w:rFonts w:asciiTheme="minorEastAsia" w:hAnsiTheme="minorEastAsia" w:cs="Times New Roman" w:hint="eastAsia"/>
                <w:szCs w:val="21"/>
              </w:rPr>
              <w:t>32*4</w:t>
            </w:r>
          </w:p>
        </w:tc>
        <w:tc>
          <w:tcPr>
            <w:tcW w:w="1303" w:type="dxa"/>
            <w:gridSpan w:val="2"/>
            <w:tcBorders>
              <w:top w:val="single" w:sz="6" w:space="0" w:color="auto"/>
              <w:left w:val="single" w:sz="4" w:space="0" w:color="auto"/>
              <w:bottom w:val="single" w:sz="6" w:space="0" w:color="auto"/>
              <w:right w:val="single" w:sz="12" w:space="0" w:color="auto"/>
            </w:tcBorders>
            <w:vAlign w:val="center"/>
          </w:tcPr>
          <w:p w14:paraId="3387F7CD" w14:textId="77777777" w:rsidR="002245E7" w:rsidRPr="00F90B6F" w:rsidRDefault="002245E7" w:rsidP="003C2C15">
            <w:pPr>
              <w:jc w:val="center"/>
              <w:rPr>
                <w:rFonts w:asciiTheme="minorEastAsia" w:hAnsiTheme="minorEastAsia" w:cs="Times New Roman"/>
                <w:szCs w:val="21"/>
              </w:rPr>
            </w:pPr>
            <w:r w:rsidRPr="00F90B6F">
              <w:rPr>
                <w:rFonts w:asciiTheme="minorEastAsia" w:hAnsiTheme="minorEastAsia" w:cs="Times New Roman" w:hint="eastAsia"/>
                <w:szCs w:val="21"/>
              </w:rPr>
              <w:t>丹麦留学生</w:t>
            </w:r>
          </w:p>
        </w:tc>
      </w:tr>
      <w:tr w:rsidR="002245E7" w:rsidRPr="006A03DD" w14:paraId="38B7D258" w14:textId="77777777" w:rsidTr="006E376A">
        <w:trPr>
          <w:trHeight w:val="510"/>
          <w:jc w:val="center"/>
        </w:trPr>
        <w:tc>
          <w:tcPr>
            <w:tcW w:w="811" w:type="dxa"/>
            <w:gridSpan w:val="4"/>
            <w:vMerge/>
            <w:tcBorders>
              <w:left w:val="single" w:sz="12" w:space="0" w:color="auto"/>
              <w:right w:val="single" w:sz="6" w:space="0" w:color="auto"/>
            </w:tcBorders>
          </w:tcPr>
          <w:p w14:paraId="0E2590BC" w14:textId="77777777" w:rsidR="002245E7" w:rsidRPr="006A03DD" w:rsidRDefault="002245E7" w:rsidP="003C2C15">
            <w:pPr>
              <w:jc w:val="center"/>
              <w:rPr>
                <w:rFonts w:ascii="Times New Roman" w:eastAsia="仿宋_GB2312" w:hAnsi="Times New Roman" w:cs="Times New Roman"/>
                <w:szCs w:val="21"/>
              </w:rPr>
            </w:pPr>
          </w:p>
        </w:tc>
        <w:tc>
          <w:tcPr>
            <w:tcW w:w="3176" w:type="dxa"/>
            <w:gridSpan w:val="9"/>
            <w:tcBorders>
              <w:top w:val="single" w:sz="6" w:space="0" w:color="auto"/>
              <w:left w:val="single" w:sz="6" w:space="0" w:color="auto"/>
              <w:bottom w:val="single" w:sz="6" w:space="0" w:color="auto"/>
              <w:right w:val="single" w:sz="4" w:space="0" w:color="auto"/>
            </w:tcBorders>
            <w:vAlign w:val="center"/>
          </w:tcPr>
          <w:p w14:paraId="522E3159" w14:textId="77777777" w:rsidR="002245E7" w:rsidRPr="004A7AEA" w:rsidRDefault="002245E7" w:rsidP="005D16C6">
            <w:pPr>
              <w:jc w:val="center"/>
              <w:rPr>
                <w:rFonts w:asciiTheme="minorEastAsia" w:hAnsiTheme="minorEastAsia" w:cs="Times New Roman"/>
                <w:szCs w:val="21"/>
              </w:rPr>
            </w:pPr>
            <w:r w:rsidRPr="004A7AEA">
              <w:rPr>
                <w:rFonts w:asciiTheme="minorEastAsia" w:hAnsiTheme="minorEastAsia" w:cs="Times New Roman"/>
                <w:szCs w:val="21"/>
              </w:rPr>
              <w:t>201</w:t>
            </w:r>
            <w:r w:rsidRPr="004A7AEA">
              <w:rPr>
                <w:rFonts w:asciiTheme="minorEastAsia" w:hAnsiTheme="minorEastAsia" w:cs="Times New Roman" w:hint="eastAsia"/>
                <w:szCs w:val="21"/>
              </w:rPr>
              <w:t>3</w:t>
            </w:r>
            <w:r>
              <w:rPr>
                <w:rFonts w:asciiTheme="minorEastAsia" w:hAnsiTheme="minorEastAsia" w:cs="Times New Roman" w:hint="eastAsia"/>
                <w:szCs w:val="21"/>
              </w:rPr>
              <w:t>0</w:t>
            </w:r>
            <w:r w:rsidRPr="004A7AEA">
              <w:rPr>
                <w:rFonts w:asciiTheme="minorEastAsia" w:hAnsiTheme="minorEastAsia" w:cs="Times New Roman"/>
                <w:szCs w:val="21"/>
              </w:rPr>
              <w:t>9-</w:t>
            </w:r>
            <w:r w:rsidRPr="004A7AEA">
              <w:rPr>
                <w:rFonts w:asciiTheme="minorEastAsia" w:hAnsiTheme="minorEastAsia" w:cs="Times New Roman" w:hint="eastAsia"/>
                <w:szCs w:val="21"/>
              </w:rPr>
              <w:t>201</w:t>
            </w:r>
            <w:r>
              <w:rPr>
                <w:rFonts w:asciiTheme="minorEastAsia" w:hAnsiTheme="minorEastAsia" w:cs="Times New Roman" w:hint="eastAsia"/>
                <w:szCs w:val="21"/>
              </w:rPr>
              <w:t>90</w:t>
            </w:r>
            <w:r w:rsidRPr="004A7AEA">
              <w:rPr>
                <w:rFonts w:asciiTheme="minorEastAsia" w:hAnsiTheme="minorEastAsia" w:cs="Times New Roman" w:hint="eastAsia"/>
                <w:szCs w:val="21"/>
              </w:rPr>
              <w:t>7</w:t>
            </w:r>
          </w:p>
        </w:tc>
        <w:tc>
          <w:tcPr>
            <w:tcW w:w="2519" w:type="dxa"/>
            <w:gridSpan w:val="6"/>
            <w:tcBorders>
              <w:top w:val="single" w:sz="6" w:space="0" w:color="auto"/>
              <w:left w:val="single" w:sz="4" w:space="0" w:color="auto"/>
              <w:bottom w:val="single" w:sz="6" w:space="0" w:color="auto"/>
              <w:right w:val="single" w:sz="6" w:space="0" w:color="auto"/>
            </w:tcBorders>
            <w:vAlign w:val="center"/>
          </w:tcPr>
          <w:p w14:paraId="512804E3" w14:textId="77777777" w:rsidR="002245E7" w:rsidRPr="00F90B6F" w:rsidRDefault="002245E7" w:rsidP="003C2C15">
            <w:pPr>
              <w:widowControl/>
              <w:jc w:val="center"/>
              <w:rPr>
                <w:rFonts w:asciiTheme="minorEastAsia" w:hAnsiTheme="minorEastAsia" w:cs="Times New Roman"/>
                <w:szCs w:val="21"/>
              </w:rPr>
            </w:pPr>
            <w:r w:rsidRPr="00F90B6F">
              <w:rPr>
                <w:rFonts w:asciiTheme="minorEastAsia" w:hAnsiTheme="minorEastAsia" w:cs="Times New Roman" w:hint="eastAsia"/>
                <w:szCs w:val="21"/>
              </w:rPr>
              <w:t>国际投资学</w:t>
            </w:r>
          </w:p>
        </w:tc>
        <w:tc>
          <w:tcPr>
            <w:tcW w:w="1830" w:type="dxa"/>
            <w:tcBorders>
              <w:top w:val="single" w:sz="6" w:space="0" w:color="auto"/>
              <w:left w:val="single" w:sz="6" w:space="0" w:color="auto"/>
              <w:bottom w:val="single" w:sz="6" w:space="0" w:color="auto"/>
              <w:right w:val="single" w:sz="4" w:space="0" w:color="auto"/>
            </w:tcBorders>
            <w:vAlign w:val="center"/>
          </w:tcPr>
          <w:p w14:paraId="07506557" w14:textId="77777777" w:rsidR="002245E7" w:rsidRPr="001B69DD" w:rsidRDefault="002245E7" w:rsidP="003C2C15">
            <w:pPr>
              <w:jc w:val="center"/>
              <w:rPr>
                <w:rFonts w:asciiTheme="minorEastAsia" w:hAnsiTheme="minorEastAsia" w:cs="Times New Roman"/>
                <w:szCs w:val="21"/>
              </w:rPr>
            </w:pPr>
            <w:r w:rsidRPr="001B69DD">
              <w:rPr>
                <w:rFonts w:asciiTheme="minorEastAsia" w:hAnsiTheme="minorEastAsia" w:cs="Times New Roman" w:hint="eastAsia"/>
                <w:szCs w:val="21"/>
              </w:rPr>
              <w:t>32*4</w:t>
            </w:r>
          </w:p>
        </w:tc>
        <w:tc>
          <w:tcPr>
            <w:tcW w:w="1303" w:type="dxa"/>
            <w:gridSpan w:val="2"/>
            <w:tcBorders>
              <w:top w:val="single" w:sz="6" w:space="0" w:color="auto"/>
              <w:left w:val="single" w:sz="4" w:space="0" w:color="auto"/>
              <w:bottom w:val="single" w:sz="6" w:space="0" w:color="auto"/>
              <w:right w:val="single" w:sz="12" w:space="0" w:color="auto"/>
            </w:tcBorders>
            <w:vAlign w:val="center"/>
          </w:tcPr>
          <w:p w14:paraId="324C6B29" w14:textId="77777777" w:rsidR="002245E7" w:rsidRPr="00F90B6F" w:rsidRDefault="002245E7" w:rsidP="003C2C15">
            <w:pPr>
              <w:jc w:val="center"/>
              <w:rPr>
                <w:rFonts w:asciiTheme="minorEastAsia" w:hAnsiTheme="minorEastAsia" w:cs="Times New Roman"/>
                <w:szCs w:val="21"/>
              </w:rPr>
            </w:pPr>
            <w:r w:rsidRPr="00F90B6F">
              <w:rPr>
                <w:rFonts w:asciiTheme="minorEastAsia" w:hAnsiTheme="minorEastAsia" w:cs="Times New Roman" w:hint="eastAsia"/>
                <w:szCs w:val="21"/>
              </w:rPr>
              <w:t>本科生</w:t>
            </w:r>
          </w:p>
        </w:tc>
      </w:tr>
      <w:tr w:rsidR="002245E7" w:rsidRPr="006A03DD" w14:paraId="0B96A855" w14:textId="77777777" w:rsidTr="00D13DEC">
        <w:trPr>
          <w:trHeight w:val="499"/>
          <w:jc w:val="center"/>
        </w:trPr>
        <w:tc>
          <w:tcPr>
            <w:tcW w:w="811" w:type="dxa"/>
            <w:gridSpan w:val="4"/>
            <w:vMerge/>
            <w:tcBorders>
              <w:left w:val="single" w:sz="12" w:space="0" w:color="auto"/>
              <w:bottom w:val="single" w:sz="12" w:space="0" w:color="auto"/>
              <w:right w:val="single" w:sz="6" w:space="0" w:color="auto"/>
            </w:tcBorders>
          </w:tcPr>
          <w:p w14:paraId="7F0D5A9F" w14:textId="77777777" w:rsidR="002245E7" w:rsidRPr="006A03DD" w:rsidRDefault="002245E7" w:rsidP="003C2C15">
            <w:pPr>
              <w:jc w:val="center"/>
              <w:rPr>
                <w:rFonts w:ascii="Times New Roman" w:eastAsia="仿宋_GB2312" w:hAnsi="Times New Roman" w:cs="Times New Roman"/>
                <w:szCs w:val="21"/>
              </w:rPr>
            </w:pPr>
          </w:p>
        </w:tc>
        <w:tc>
          <w:tcPr>
            <w:tcW w:w="3176" w:type="dxa"/>
            <w:gridSpan w:val="9"/>
            <w:tcBorders>
              <w:top w:val="single" w:sz="6" w:space="0" w:color="auto"/>
              <w:left w:val="single" w:sz="6" w:space="0" w:color="auto"/>
              <w:bottom w:val="single" w:sz="12" w:space="0" w:color="auto"/>
              <w:right w:val="single" w:sz="4" w:space="0" w:color="auto"/>
            </w:tcBorders>
            <w:vAlign w:val="center"/>
          </w:tcPr>
          <w:p w14:paraId="3E5A921A" w14:textId="77777777" w:rsidR="002245E7" w:rsidRPr="004A7AEA" w:rsidRDefault="002245E7" w:rsidP="005D16C6">
            <w:pPr>
              <w:jc w:val="center"/>
              <w:rPr>
                <w:rFonts w:asciiTheme="minorEastAsia" w:hAnsiTheme="minorEastAsia" w:cs="Times New Roman"/>
                <w:szCs w:val="21"/>
              </w:rPr>
            </w:pPr>
            <w:r w:rsidRPr="004A7AEA">
              <w:rPr>
                <w:rFonts w:asciiTheme="minorEastAsia" w:hAnsiTheme="minorEastAsia" w:cs="Times New Roman"/>
                <w:szCs w:val="21"/>
              </w:rPr>
              <w:t>201</w:t>
            </w:r>
            <w:r w:rsidRPr="004A7AEA">
              <w:rPr>
                <w:rFonts w:asciiTheme="minorEastAsia" w:hAnsiTheme="minorEastAsia" w:cs="Times New Roman" w:hint="eastAsia"/>
                <w:szCs w:val="21"/>
              </w:rPr>
              <w:t>3</w:t>
            </w:r>
            <w:r>
              <w:rPr>
                <w:rFonts w:asciiTheme="minorEastAsia" w:hAnsiTheme="minorEastAsia" w:cs="Times New Roman" w:hint="eastAsia"/>
                <w:szCs w:val="21"/>
              </w:rPr>
              <w:t>0</w:t>
            </w:r>
            <w:r w:rsidRPr="004A7AEA">
              <w:rPr>
                <w:rFonts w:asciiTheme="minorEastAsia" w:hAnsiTheme="minorEastAsia" w:cs="Times New Roman"/>
                <w:szCs w:val="21"/>
              </w:rPr>
              <w:t>9-</w:t>
            </w:r>
            <w:r w:rsidRPr="004A7AEA">
              <w:rPr>
                <w:rFonts w:asciiTheme="minorEastAsia" w:hAnsiTheme="minorEastAsia" w:cs="Times New Roman" w:hint="eastAsia"/>
                <w:szCs w:val="21"/>
              </w:rPr>
              <w:t>201</w:t>
            </w:r>
            <w:r>
              <w:rPr>
                <w:rFonts w:asciiTheme="minorEastAsia" w:hAnsiTheme="minorEastAsia" w:cs="Times New Roman" w:hint="eastAsia"/>
                <w:szCs w:val="21"/>
              </w:rPr>
              <w:t>90</w:t>
            </w:r>
            <w:r w:rsidRPr="004A7AEA">
              <w:rPr>
                <w:rFonts w:asciiTheme="minorEastAsia" w:hAnsiTheme="minorEastAsia" w:cs="Times New Roman" w:hint="eastAsia"/>
                <w:szCs w:val="21"/>
              </w:rPr>
              <w:t>7</w:t>
            </w:r>
          </w:p>
        </w:tc>
        <w:tc>
          <w:tcPr>
            <w:tcW w:w="2519" w:type="dxa"/>
            <w:gridSpan w:val="6"/>
            <w:tcBorders>
              <w:top w:val="single" w:sz="6" w:space="0" w:color="auto"/>
              <w:left w:val="single" w:sz="4" w:space="0" w:color="auto"/>
              <w:bottom w:val="single" w:sz="12" w:space="0" w:color="auto"/>
              <w:right w:val="single" w:sz="6" w:space="0" w:color="auto"/>
            </w:tcBorders>
            <w:vAlign w:val="center"/>
          </w:tcPr>
          <w:p w14:paraId="33A3D187" w14:textId="77777777" w:rsidR="002245E7" w:rsidRPr="00F90B6F" w:rsidRDefault="002245E7" w:rsidP="003C2C15">
            <w:pPr>
              <w:widowControl/>
              <w:jc w:val="center"/>
              <w:rPr>
                <w:rFonts w:asciiTheme="minorEastAsia" w:hAnsiTheme="minorEastAsia" w:cs="Times New Roman"/>
                <w:szCs w:val="21"/>
              </w:rPr>
            </w:pPr>
            <w:r w:rsidRPr="00F90B6F">
              <w:rPr>
                <w:rFonts w:asciiTheme="minorEastAsia" w:hAnsiTheme="minorEastAsia" w:cs="Times New Roman" w:hint="eastAsia"/>
                <w:szCs w:val="21"/>
              </w:rPr>
              <w:t>国际经济学（双语）</w:t>
            </w:r>
          </w:p>
        </w:tc>
        <w:tc>
          <w:tcPr>
            <w:tcW w:w="1830" w:type="dxa"/>
            <w:tcBorders>
              <w:top w:val="single" w:sz="6" w:space="0" w:color="auto"/>
              <w:left w:val="single" w:sz="6" w:space="0" w:color="auto"/>
              <w:bottom w:val="single" w:sz="12" w:space="0" w:color="auto"/>
              <w:right w:val="single" w:sz="4" w:space="0" w:color="auto"/>
            </w:tcBorders>
            <w:vAlign w:val="center"/>
          </w:tcPr>
          <w:p w14:paraId="2EA9F8F8" w14:textId="77777777" w:rsidR="002245E7" w:rsidRPr="001B69DD" w:rsidRDefault="002245E7" w:rsidP="003C2C15">
            <w:pPr>
              <w:jc w:val="center"/>
              <w:rPr>
                <w:rFonts w:asciiTheme="minorEastAsia" w:hAnsiTheme="minorEastAsia" w:cs="Times New Roman"/>
                <w:szCs w:val="21"/>
              </w:rPr>
            </w:pPr>
            <w:r w:rsidRPr="001B69DD">
              <w:rPr>
                <w:rFonts w:asciiTheme="minorEastAsia" w:hAnsiTheme="minorEastAsia" w:cs="Times New Roman" w:hint="eastAsia"/>
                <w:szCs w:val="21"/>
              </w:rPr>
              <w:t>64*4</w:t>
            </w:r>
          </w:p>
        </w:tc>
        <w:tc>
          <w:tcPr>
            <w:tcW w:w="1303" w:type="dxa"/>
            <w:gridSpan w:val="2"/>
            <w:tcBorders>
              <w:top w:val="single" w:sz="6" w:space="0" w:color="auto"/>
              <w:left w:val="single" w:sz="4" w:space="0" w:color="auto"/>
              <w:bottom w:val="single" w:sz="12" w:space="0" w:color="auto"/>
              <w:right w:val="single" w:sz="12" w:space="0" w:color="auto"/>
            </w:tcBorders>
            <w:vAlign w:val="center"/>
          </w:tcPr>
          <w:p w14:paraId="49C0FC2A" w14:textId="77777777" w:rsidR="002245E7" w:rsidRPr="00F90B6F" w:rsidRDefault="002245E7" w:rsidP="003C2C15">
            <w:pPr>
              <w:jc w:val="center"/>
              <w:rPr>
                <w:rFonts w:asciiTheme="minorEastAsia" w:hAnsiTheme="minorEastAsia" w:cs="Times New Roman"/>
                <w:szCs w:val="21"/>
              </w:rPr>
            </w:pPr>
            <w:r w:rsidRPr="00F90B6F">
              <w:rPr>
                <w:rFonts w:asciiTheme="minorEastAsia" w:hAnsiTheme="minorEastAsia" w:cs="Times New Roman" w:hint="eastAsia"/>
                <w:szCs w:val="21"/>
              </w:rPr>
              <w:t>本科生</w:t>
            </w:r>
          </w:p>
        </w:tc>
      </w:tr>
    </w:tbl>
    <w:p w14:paraId="74BE5B32" w14:textId="77777777" w:rsidR="00136500" w:rsidRDefault="00136500">
      <w:r>
        <w:br w:type="page"/>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0"/>
        <w:gridCol w:w="167"/>
        <w:gridCol w:w="602"/>
        <w:gridCol w:w="641"/>
        <w:gridCol w:w="94"/>
        <w:gridCol w:w="473"/>
        <w:gridCol w:w="581"/>
        <w:gridCol w:w="904"/>
        <w:gridCol w:w="1049"/>
        <w:gridCol w:w="1223"/>
        <w:gridCol w:w="816"/>
        <w:gridCol w:w="1107"/>
        <w:gridCol w:w="1302"/>
      </w:tblGrid>
      <w:tr w:rsidR="0001063F" w14:paraId="4833AEC7" w14:textId="77777777" w:rsidTr="0084100E">
        <w:trPr>
          <w:trHeight w:val="521"/>
        </w:trPr>
        <w:tc>
          <w:tcPr>
            <w:tcW w:w="9529" w:type="dxa"/>
            <w:gridSpan w:val="13"/>
            <w:vAlign w:val="center"/>
          </w:tcPr>
          <w:p w14:paraId="52EC2426" w14:textId="7CFD368D" w:rsidR="0001063F" w:rsidRDefault="0001063F" w:rsidP="0001063F">
            <w:pPr>
              <w:rPr>
                <w:sz w:val="1"/>
                <w:szCs w:val="1"/>
              </w:rPr>
            </w:pPr>
            <w:r w:rsidRPr="00CF21FD">
              <w:rPr>
                <w:rFonts w:ascii="Times New Roman" w:eastAsia="宋体" w:hAnsi="Times New Roman" w:cs="Times New Roman"/>
                <w:b/>
                <w:bCs/>
                <w:noProof/>
                <w:szCs w:val="21"/>
              </w:rPr>
              <w:lastRenderedPageBreak/>
              <w:fldChar w:fldCharType="begin"/>
            </w:r>
            <w:r w:rsidRPr="00CF21FD">
              <w:rPr>
                <w:rFonts w:ascii="Times New Roman" w:eastAsia="宋体" w:hAnsi="Times New Roman" w:cs="Times New Roman"/>
                <w:b/>
                <w:bCs/>
                <w:noProof/>
                <w:szCs w:val="21"/>
              </w:rPr>
              <w:instrText xml:space="preserve"> </w:instrText>
            </w:r>
            <w:r w:rsidRPr="00CF21FD">
              <w:rPr>
                <w:rFonts w:ascii="Times New Roman" w:eastAsia="宋体" w:hAnsi="Times New Roman" w:cs="Times New Roman" w:hint="eastAsia"/>
                <w:b/>
                <w:bCs/>
                <w:noProof/>
                <w:szCs w:val="21"/>
              </w:rPr>
              <w:instrText>= 2 \* ROMAN</w:instrText>
            </w:r>
            <w:r w:rsidRPr="00CF21FD">
              <w:rPr>
                <w:rFonts w:ascii="Times New Roman" w:eastAsia="宋体" w:hAnsi="Times New Roman" w:cs="Times New Roman"/>
                <w:b/>
                <w:bCs/>
                <w:noProof/>
                <w:szCs w:val="21"/>
              </w:rPr>
              <w:instrText xml:space="preserve"> </w:instrText>
            </w:r>
            <w:r w:rsidRPr="00CF21FD">
              <w:rPr>
                <w:rFonts w:ascii="Times New Roman" w:eastAsia="宋体" w:hAnsi="Times New Roman" w:cs="Times New Roman"/>
                <w:b/>
                <w:bCs/>
                <w:noProof/>
                <w:szCs w:val="21"/>
              </w:rPr>
              <w:fldChar w:fldCharType="separate"/>
            </w:r>
            <w:r w:rsidRPr="00CF21FD">
              <w:rPr>
                <w:rFonts w:ascii="Times New Roman" w:eastAsia="宋体" w:hAnsi="Times New Roman" w:cs="Times New Roman"/>
                <w:b/>
                <w:bCs/>
                <w:noProof/>
                <w:szCs w:val="21"/>
              </w:rPr>
              <w:t>II</w:t>
            </w:r>
            <w:r w:rsidRPr="00CF21FD">
              <w:rPr>
                <w:rFonts w:ascii="Times New Roman" w:eastAsia="宋体" w:hAnsi="Times New Roman" w:cs="Times New Roman"/>
                <w:b/>
                <w:bCs/>
                <w:noProof/>
                <w:szCs w:val="21"/>
              </w:rPr>
              <w:fldChar w:fldCharType="end"/>
            </w:r>
            <w:r w:rsidRPr="00CF21FD">
              <w:rPr>
                <w:rFonts w:ascii="Times New Roman" w:eastAsia="宋体" w:hAnsi="Times New Roman" w:cs="Times New Roman"/>
                <w:b/>
                <w:bCs/>
                <w:noProof/>
                <w:szCs w:val="21"/>
              </w:rPr>
              <w:t>-</w:t>
            </w:r>
            <w:r w:rsidRPr="00CF21FD">
              <w:rPr>
                <w:rFonts w:ascii="Times New Roman" w:eastAsia="宋体" w:hAnsi="Times New Roman" w:cs="Times New Roman" w:hint="eastAsia"/>
                <w:b/>
                <w:bCs/>
                <w:noProof/>
                <w:szCs w:val="21"/>
              </w:rPr>
              <w:t>3</w:t>
            </w:r>
            <w:r>
              <w:rPr>
                <w:rFonts w:ascii="Times New Roman" w:eastAsia="宋体" w:hAnsi="Times New Roman" w:cs="Times New Roman" w:hint="eastAsia"/>
                <w:b/>
                <w:bCs/>
                <w:noProof/>
                <w:szCs w:val="21"/>
              </w:rPr>
              <w:t>-</w:t>
            </w:r>
            <w:r>
              <w:rPr>
                <w:rFonts w:ascii="Times New Roman" w:eastAsia="宋体" w:hAnsi="Times New Roman" w:cs="Times New Roman"/>
                <w:b/>
                <w:bCs/>
                <w:noProof/>
                <w:szCs w:val="21"/>
              </w:rPr>
              <w:t>3</w:t>
            </w:r>
            <w:r w:rsidRPr="00CF21FD">
              <w:rPr>
                <w:rFonts w:ascii="Times New Roman" w:eastAsia="宋体" w:hAnsi="Times New Roman" w:cs="Times New Roman" w:hint="eastAsia"/>
                <w:b/>
                <w:bCs/>
                <w:noProof/>
                <w:szCs w:val="21"/>
              </w:rPr>
              <w:t xml:space="preserve"> </w:t>
            </w:r>
            <w:r w:rsidRPr="00CF21FD">
              <w:rPr>
                <w:rFonts w:ascii="Times New Roman" w:eastAsia="宋体" w:hAnsi="Times New Roman" w:cs="Times New Roman"/>
                <w:b/>
                <w:bCs/>
                <w:noProof/>
                <w:szCs w:val="21"/>
              </w:rPr>
              <w:t xml:space="preserve"> </w:t>
            </w:r>
            <w:r w:rsidRPr="00CF21FD">
              <w:rPr>
                <w:rFonts w:ascii="Times New Roman" w:eastAsia="宋体" w:hAnsi="Times New Roman" w:cs="Times New Roman" w:hint="eastAsia"/>
                <w:b/>
                <w:bCs/>
                <w:noProof/>
                <w:szCs w:val="21"/>
              </w:rPr>
              <w:t>骨干教师简况</w:t>
            </w:r>
          </w:p>
        </w:tc>
      </w:tr>
      <w:tr w:rsidR="0001063F" w14:paraId="4F89DBC8" w14:textId="77777777" w:rsidTr="00394EAB">
        <w:trPr>
          <w:trHeight w:val="724"/>
        </w:trPr>
        <w:tc>
          <w:tcPr>
            <w:tcW w:w="570" w:type="dxa"/>
            <w:vAlign w:val="center"/>
          </w:tcPr>
          <w:p w14:paraId="01C4F47E" w14:textId="77777777" w:rsidR="0001063F" w:rsidRPr="00E21101" w:rsidRDefault="0001063F" w:rsidP="0084100E">
            <w:pPr>
              <w:jc w:val="center"/>
              <w:rPr>
                <w:rFonts w:asciiTheme="minorEastAsia" w:hAnsiTheme="minorEastAsia"/>
                <w:szCs w:val="21"/>
              </w:rPr>
            </w:pPr>
            <w:r w:rsidRPr="00E21101">
              <w:rPr>
                <w:rFonts w:asciiTheme="minorEastAsia" w:hAnsiTheme="minorEastAsia" w:cs="宋体"/>
                <w:szCs w:val="21"/>
              </w:rPr>
              <w:t>姓名</w:t>
            </w:r>
          </w:p>
        </w:tc>
        <w:tc>
          <w:tcPr>
            <w:tcW w:w="769" w:type="dxa"/>
            <w:gridSpan w:val="2"/>
            <w:vAlign w:val="center"/>
          </w:tcPr>
          <w:p w14:paraId="7BE44456" w14:textId="77777777" w:rsidR="0001063F" w:rsidRPr="00E21101" w:rsidRDefault="0001063F" w:rsidP="0084100E">
            <w:pPr>
              <w:jc w:val="center"/>
              <w:rPr>
                <w:rFonts w:asciiTheme="minorEastAsia" w:hAnsiTheme="minorEastAsia"/>
                <w:szCs w:val="21"/>
              </w:rPr>
            </w:pPr>
            <w:r>
              <w:rPr>
                <w:rFonts w:ascii="Times New Roman" w:hAnsi="Times New Roman" w:cs="Times New Roman"/>
                <w:szCs w:val="21"/>
              </w:rPr>
              <w:t xml:space="preserve">Syed </w:t>
            </w:r>
            <w:proofErr w:type="spellStart"/>
            <w:r>
              <w:rPr>
                <w:rFonts w:ascii="Times New Roman" w:hAnsi="Times New Roman" w:cs="Times New Roman"/>
                <w:szCs w:val="21"/>
              </w:rPr>
              <w:t>Ahtsham</w:t>
            </w:r>
            <w:proofErr w:type="spellEnd"/>
            <w:r>
              <w:rPr>
                <w:rFonts w:ascii="Times New Roman" w:hAnsi="Times New Roman" w:cs="Times New Roman"/>
                <w:szCs w:val="21"/>
              </w:rPr>
              <w:t xml:space="preserve"> Ali</w:t>
            </w:r>
          </w:p>
        </w:tc>
        <w:tc>
          <w:tcPr>
            <w:tcW w:w="641" w:type="dxa"/>
            <w:vAlign w:val="center"/>
          </w:tcPr>
          <w:p w14:paraId="7F1E8AC8" w14:textId="77777777" w:rsidR="0001063F" w:rsidRPr="00E21101" w:rsidRDefault="0001063F" w:rsidP="0084100E">
            <w:pPr>
              <w:spacing w:line="240" w:lineRule="exact"/>
              <w:ind w:left="80"/>
              <w:jc w:val="center"/>
              <w:rPr>
                <w:rFonts w:asciiTheme="minorEastAsia" w:hAnsiTheme="minorEastAsia"/>
                <w:szCs w:val="21"/>
              </w:rPr>
            </w:pPr>
            <w:r w:rsidRPr="00E21101">
              <w:rPr>
                <w:rFonts w:asciiTheme="minorEastAsia" w:hAnsiTheme="minorEastAsia" w:cs="宋体"/>
                <w:szCs w:val="21"/>
              </w:rPr>
              <w:t>性别</w:t>
            </w:r>
          </w:p>
        </w:tc>
        <w:tc>
          <w:tcPr>
            <w:tcW w:w="567" w:type="dxa"/>
            <w:gridSpan w:val="2"/>
            <w:vAlign w:val="center"/>
          </w:tcPr>
          <w:p w14:paraId="51BF0F05" w14:textId="52609DBF" w:rsidR="0001063F" w:rsidRPr="00E21101" w:rsidRDefault="00EE7BBB" w:rsidP="0084100E">
            <w:pPr>
              <w:jc w:val="center"/>
              <w:rPr>
                <w:rFonts w:asciiTheme="minorEastAsia" w:hAnsiTheme="minorEastAsia"/>
                <w:szCs w:val="21"/>
              </w:rPr>
            </w:pPr>
            <w:r>
              <w:rPr>
                <w:rFonts w:ascii="Times New Roman" w:hAnsi="Times New Roman" w:cs="Times New Roman" w:hint="eastAsia"/>
                <w:szCs w:val="21"/>
              </w:rPr>
              <w:t>男</w:t>
            </w:r>
          </w:p>
        </w:tc>
        <w:tc>
          <w:tcPr>
            <w:tcW w:w="581" w:type="dxa"/>
            <w:vAlign w:val="center"/>
          </w:tcPr>
          <w:p w14:paraId="29B0101B" w14:textId="77777777" w:rsidR="0001063F" w:rsidRPr="00E21101" w:rsidRDefault="0001063F" w:rsidP="0084100E">
            <w:pPr>
              <w:spacing w:line="240" w:lineRule="exact"/>
              <w:ind w:left="60"/>
              <w:jc w:val="center"/>
              <w:rPr>
                <w:rFonts w:asciiTheme="minorEastAsia" w:hAnsiTheme="minorEastAsia"/>
                <w:szCs w:val="21"/>
              </w:rPr>
            </w:pPr>
            <w:r w:rsidRPr="00E21101">
              <w:rPr>
                <w:rFonts w:asciiTheme="minorEastAsia" w:hAnsiTheme="minorEastAsia" w:cs="宋体"/>
                <w:szCs w:val="21"/>
              </w:rPr>
              <w:t>出生</w:t>
            </w:r>
          </w:p>
          <w:p w14:paraId="626694C1" w14:textId="77777777" w:rsidR="0001063F" w:rsidRPr="00E21101" w:rsidRDefault="0001063F" w:rsidP="0084100E">
            <w:pPr>
              <w:spacing w:line="240" w:lineRule="exact"/>
              <w:ind w:left="60"/>
              <w:jc w:val="center"/>
              <w:rPr>
                <w:rFonts w:asciiTheme="minorEastAsia" w:hAnsiTheme="minorEastAsia"/>
                <w:szCs w:val="21"/>
              </w:rPr>
            </w:pPr>
            <w:r w:rsidRPr="00E21101">
              <w:rPr>
                <w:rFonts w:asciiTheme="minorEastAsia" w:hAnsiTheme="minorEastAsia" w:cs="宋体"/>
                <w:szCs w:val="21"/>
              </w:rPr>
              <w:t>年月</w:t>
            </w:r>
          </w:p>
        </w:tc>
        <w:tc>
          <w:tcPr>
            <w:tcW w:w="904" w:type="dxa"/>
            <w:vAlign w:val="center"/>
          </w:tcPr>
          <w:p w14:paraId="14658BC1" w14:textId="77777777" w:rsidR="0001063F" w:rsidRPr="00E21101" w:rsidRDefault="0001063F" w:rsidP="0084100E">
            <w:pPr>
              <w:jc w:val="center"/>
              <w:rPr>
                <w:rFonts w:asciiTheme="minorEastAsia" w:hAnsiTheme="minorEastAsia"/>
                <w:szCs w:val="21"/>
              </w:rPr>
            </w:pPr>
            <w:r>
              <w:rPr>
                <w:rFonts w:ascii="Times New Roman" w:hAnsi="Times New Roman" w:cs="Times New Roman"/>
                <w:szCs w:val="21"/>
              </w:rPr>
              <w:t>1979.12</w:t>
            </w:r>
          </w:p>
        </w:tc>
        <w:tc>
          <w:tcPr>
            <w:tcW w:w="1049" w:type="dxa"/>
            <w:vAlign w:val="center"/>
          </w:tcPr>
          <w:p w14:paraId="16AF2436" w14:textId="77777777" w:rsidR="0001063F" w:rsidRPr="00E21101" w:rsidRDefault="0001063F" w:rsidP="0084100E">
            <w:pPr>
              <w:spacing w:line="240" w:lineRule="exact"/>
              <w:ind w:left="140"/>
              <w:jc w:val="center"/>
              <w:rPr>
                <w:rFonts w:asciiTheme="minorEastAsia" w:hAnsiTheme="minorEastAsia"/>
                <w:szCs w:val="21"/>
              </w:rPr>
            </w:pPr>
            <w:r w:rsidRPr="00E21101">
              <w:rPr>
                <w:rFonts w:asciiTheme="minorEastAsia" w:hAnsiTheme="minorEastAsia" w:cs="宋体"/>
                <w:szCs w:val="21"/>
              </w:rPr>
              <w:t>专业技术</w:t>
            </w:r>
          </w:p>
          <w:p w14:paraId="580CEED4" w14:textId="77777777" w:rsidR="0001063F" w:rsidRPr="00E21101" w:rsidRDefault="0001063F" w:rsidP="0084100E">
            <w:pPr>
              <w:spacing w:line="240" w:lineRule="exact"/>
              <w:ind w:left="200"/>
              <w:jc w:val="center"/>
              <w:rPr>
                <w:rFonts w:asciiTheme="minorEastAsia" w:hAnsiTheme="minorEastAsia"/>
                <w:szCs w:val="21"/>
              </w:rPr>
            </w:pPr>
            <w:r w:rsidRPr="00E21101">
              <w:rPr>
                <w:rFonts w:asciiTheme="minorEastAsia" w:hAnsiTheme="minorEastAsia" w:cs="宋体"/>
                <w:w w:val="95"/>
                <w:szCs w:val="21"/>
              </w:rPr>
              <w:t>职</w:t>
            </w:r>
            <w:r w:rsidRPr="00E21101">
              <w:rPr>
                <w:rFonts w:asciiTheme="minorEastAsia" w:hAnsiTheme="minorEastAsia" w:cs="宋体"/>
                <w:szCs w:val="21"/>
              </w:rPr>
              <w:t>务</w:t>
            </w:r>
          </w:p>
        </w:tc>
        <w:tc>
          <w:tcPr>
            <w:tcW w:w="1223" w:type="dxa"/>
            <w:vAlign w:val="center"/>
          </w:tcPr>
          <w:p w14:paraId="0333123C" w14:textId="450366B3" w:rsidR="0001063F" w:rsidRPr="00E21101" w:rsidRDefault="00EE7BBB" w:rsidP="0084100E">
            <w:pPr>
              <w:jc w:val="center"/>
              <w:rPr>
                <w:rFonts w:asciiTheme="minorEastAsia" w:hAnsiTheme="minorEastAsia"/>
                <w:szCs w:val="21"/>
              </w:rPr>
            </w:pPr>
            <w:r>
              <w:rPr>
                <w:rFonts w:asciiTheme="minorEastAsia" w:hAnsiTheme="minorEastAsia"/>
                <w:szCs w:val="21"/>
              </w:rPr>
              <w:t>副教授</w:t>
            </w:r>
          </w:p>
        </w:tc>
        <w:tc>
          <w:tcPr>
            <w:tcW w:w="816" w:type="dxa"/>
            <w:vAlign w:val="center"/>
          </w:tcPr>
          <w:p w14:paraId="2B262EB4" w14:textId="77777777" w:rsidR="00770576" w:rsidRDefault="0001063F" w:rsidP="00770576">
            <w:pPr>
              <w:spacing w:line="240" w:lineRule="exact"/>
              <w:jc w:val="center"/>
              <w:rPr>
                <w:rFonts w:asciiTheme="minorEastAsia" w:hAnsiTheme="minorEastAsia" w:cs="宋体"/>
                <w:szCs w:val="21"/>
              </w:rPr>
            </w:pPr>
            <w:r w:rsidRPr="00E21101">
              <w:rPr>
                <w:rFonts w:asciiTheme="minorEastAsia" w:hAnsiTheme="minorEastAsia" w:cs="宋体"/>
                <w:szCs w:val="21"/>
              </w:rPr>
              <w:t>所在</w:t>
            </w:r>
          </w:p>
          <w:p w14:paraId="594F4BC1" w14:textId="72DA699B" w:rsidR="0001063F" w:rsidRPr="00E21101" w:rsidRDefault="0001063F" w:rsidP="00770576">
            <w:pPr>
              <w:spacing w:line="240" w:lineRule="exact"/>
              <w:jc w:val="center"/>
              <w:rPr>
                <w:rFonts w:asciiTheme="minorEastAsia" w:hAnsiTheme="minorEastAsia"/>
                <w:szCs w:val="21"/>
              </w:rPr>
            </w:pPr>
            <w:r w:rsidRPr="00E21101">
              <w:rPr>
                <w:rFonts w:asciiTheme="minorEastAsia" w:hAnsiTheme="minorEastAsia" w:cs="宋体"/>
                <w:szCs w:val="21"/>
              </w:rPr>
              <w:t>院系</w:t>
            </w:r>
          </w:p>
        </w:tc>
        <w:tc>
          <w:tcPr>
            <w:tcW w:w="2409" w:type="dxa"/>
            <w:gridSpan w:val="2"/>
            <w:shd w:val="clear" w:color="auto" w:fill="FFFFFF" w:themeFill="background1"/>
            <w:vAlign w:val="center"/>
          </w:tcPr>
          <w:p w14:paraId="521A21A7" w14:textId="15B30D57" w:rsidR="0001063F" w:rsidRPr="00E21101" w:rsidRDefault="00AB57A9" w:rsidP="00AB57A9">
            <w:pPr>
              <w:jc w:val="center"/>
              <w:rPr>
                <w:rFonts w:asciiTheme="minorEastAsia" w:hAnsiTheme="minorEastAsia"/>
                <w:szCs w:val="21"/>
              </w:rPr>
            </w:pPr>
            <w:r>
              <w:rPr>
                <w:rFonts w:asciiTheme="minorEastAsia" w:hAnsiTheme="minorEastAsia" w:cs="Times New Roman" w:hint="eastAsia"/>
                <w:szCs w:val="21"/>
              </w:rPr>
              <w:t>商学院</w:t>
            </w:r>
          </w:p>
        </w:tc>
      </w:tr>
      <w:tr w:rsidR="0001063F" w14:paraId="06D1F08F" w14:textId="77777777" w:rsidTr="0084100E">
        <w:trPr>
          <w:trHeight w:val="934"/>
        </w:trPr>
        <w:tc>
          <w:tcPr>
            <w:tcW w:w="2074" w:type="dxa"/>
            <w:gridSpan w:val="5"/>
            <w:vAlign w:val="center"/>
          </w:tcPr>
          <w:p w14:paraId="76C178DF" w14:textId="77777777" w:rsidR="0001063F" w:rsidRPr="00E21101" w:rsidRDefault="0001063F" w:rsidP="0084100E">
            <w:pPr>
              <w:spacing w:line="240" w:lineRule="exact"/>
              <w:ind w:left="240"/>
              <w:jc w:val="left"/>
              <w:rPr>
                <w:rFonts w:asciiTheme="minorEastAsia" w:hAnsiTheme="minorEastAsia"/>
                <w:szCs w:val="21"/>
              </w:rPr>
            </w:pPr>
            <w:r w:rsidRPr="00E21101">
              <w:rPr>
                <w:rFonts w:asciiTheme="minorEastAsia" w:hAnsiTheme="minorEastAsia" w:cs="宋体"/>
                <w:szCs w:val="21"/>
              </w:rPr>
              <w:t>最终学位或最后学历</w:t>
            </w:r>
            <w:r w:rsidRPr="00E21101">
              <w:rPr>
                <w:rFonts w:asciiTheme="minorEastAsia" w:hAnsiTheme="minorEastAsia" w:cs="宋体"/>
                <w:w w:val="90"/>
                <w:szCs w:val="21"/>
              </w:rPr>
              <w:t>（包括学校、专业、时间）</w:t>
            </w:r>
          </w:p>
        </w:tc>
        <w:tc>
          <w:tcPr>
            <w:tcW w:w="3007" w:type="dxa"/>
            <w:gridSpan w:val="4"/>
            <w:vAlign w:val="center"/>
          </w:tcPr>
          <w:p w14:paraId="52536931" w14:textId="77777777" w:rsidR="00D95CF7" w:rsidRDefault="00D95CF7" w:rsidP="0084100E">
            <w:pPr>
              <w:jc w:val="center"/>
              <w:rPr>
                <w:rFonts w:ascii="Times New Roman" w:hAnsi="Times New Roman" w:cs="Times New Roman"/>
                <w:szCs w:val="21"/>
              </w:rPr>
            </w:pPr>
            <w:r>
              <w:rPr>
                <w:rFonts w:ascii="Times New Roman" w:hAnsi="Times New Roman" w:cs="Times New Roman"/>
                <w:szCs w:val="21"/>
              </w:rPr>
              <w:t>博士</w:t>
            </w:r>
          </w:p>
          <w:p w14:paraId="7746EE75" w14:textId="412C0F4A" w:rsidR="0001063F" w:rsidRPr="00E21101" w:rsidRDefault="00D95CF7" w:rsidP="0084100E">
            <w:pPr>
              <w:jc w:val="center"/>
              <w:rPr>
                <w:rFonts w:asciiTheme="minorEastAsia" w:hAnsiTheme="minorEastAsia"/>
                <w:szCs w:val="21"/>
              </w:rPr>
            </w:pPr>
            <w:r>
              <w:rPr>
                <w:rFonts w:ascii="Times New Roman" w:hAnsi="Times New Roman" w:cs="Times New Roman" w:hint="eastAsia"/>
                <w:szCs w:val="21"/>
              </w:rPr>
              <w:t>（</w:t>
            </w:r>
            <w:r w:rsidR="00EE7BBB">
              <w:rPr>
                <w:rFonts w:ascii="Times New Roman" w:hAnsi="Times New Roman" w:cs="Times New Roman" w:hint="eastAsia"/>
                <w:szCs w:val="21"/>
              </w:rPr>
              <w:t>东华大学，</w:t>
            </w:r>
            <w:r w:rsidR="00EE7BBB">
              <w:rPr>
                <w:rFonts w:ascii="Times New Roman" w:hAnsi="Times New Roman" w:cs="Times New Roman"/>
                <w:szCs w:val="21"/>
              </w:rPr>
              <w:t>工商管理</w:t>
            </w:r>
            <w:r w:rsidR="00EE7BBB">
              <w:rPr>
                <w:rFonts w:ascii="Times New Roman" w:hAnsi="Times New Roman" w:cs="Times New Roman" w:hint="eastAsia"/>
                <w:szCs w:val="21"/>
              </w:rPr>
              <w:t>，</w:t>
            </w:r>
            <w:r w:rsidR="00EE7BBB">
              <w:rPr>
                <w:rFonts w:ascii="Times New Roman" w:hAnsi="Times New Roman" w:cs="Times New Roman" w:hint="eastAsia"/>
                <w:szCs w:val="21"/>
              </w:rPr>
              <w:t>2</w:t>
            </w:r>
            <w:r w:rsidR="00EE7BBB">
              <w:rPr>
                <w:rFonts w:ascii="Times New Roman" w:hAnsi="Times New Roman" w:cs="Times New Roman"/>
                <w:szCs w:val="21"/>
              </w:rPr>
              <w:t>019</w:t>
            </w:r>
            <w:r>
              <w:rPr>
                <w:rFonts w:ascii="Times New Roman" w:hAnsi="Times New Roman" w:cs="Times New Roman" w:hint="eastAsia"/>
                <w:szCs w:val="21"/>
              </w:rPr>
              <w:t>）</w:t>
            </w:r>
          </w:p>
        </w:tc>
        <w:tc>
          <w:tcPr>
            <w:tcW w:w="1223" w:type="dxa"/>
            <w:vAlign w:val="center"/>
          </w:tcPr>
          <w:p w14:paraId="7736EA9F" w14:textId="77777777" w:rsidR="0001063F" w:rsidRPr="00E21101" w:rsidRDefault="0001063F" w:rsidP="0084100E">
            <w:pPr>
              <w:spacing w:line="240" w:lineRule="exact"/>
              <w:ind w:left="60"/>
              <w:jc w:val="center"/>
              <w:rPr>
                <w:rFonts w:asciiTheme="minorEastAsia" w:hAnsiTheme="minorEastAsia"/>
                <w:szCs w:val="21"/>
              </w:rPr>
            </w:pPr>
            <w:r w:rsidRPr="00E21101">
              <w:rPr>
                <w:rFonts w:asciiTheme="minorEastAsia" w:hAnsiTheme="minorEastAsia" w:cs="宋体"/>
                <w:szCs w:val="21"/>
              </w:rPr>
              <w:t>招生领域</w:t>
            </w:r>
          </w:p>
          <w:p w14:paraId="10D3DA2A" w14:textId="77777777" w:rsidR="0001063F" w:rsidRPr="00E21101" w:rsidRDefault="0001063F" w:rsidP="0084100E">
            <w:pPr>
              <w:spacing w:line="240" w:lineRule="exact"/>
              <w:ind w:left="60"/>
              <w:jc w:val="center"/>
              <w:rPr>
                <w:rFonts w:asciiTheme="minorEastAsia" w:hAnsiTheme="minorEastAsia"/>
                <w:szCs w:val="21"/>
              </w:rPr>
            </w:pPr>
            <w:r w:rsidRPr="00E21101">
              <w:rPr>
                <w:rFonts w:asciiTheme="minorEastAsia" w:hAnsiTheme="minorEastAsia" w:cs="宋体"/>
                <w:szCs w:val="21"/>
              </w:rPr>
              <w:t>（方向）</w:t>
            </w:r>
          </w:p>
        </w:tc>
        <w:tc>
          <w:tcPr>
            <w:tcW w:w="3225" w:type="dxa"/>
            <w:gridSpan w:val="3"/>
            <w:vAlign w:val="center"/>
          </w:tcPr>
          <w:p w14:paraId="72054CD5" w14:textId="77777777" w:rsidR="00EA4A8B" w:rsidRDefault="00EA4A8B" w:rsidP="00EA4A8B">
            <w:pPr>
              <w:jc w:val="center"/>
              <w:rPr>
                <w:rFonts w:asciiTheme="minorEastAsia" w:hAnsiTheme="minorEastAsia" w:cs="Times New Roman"/>
                <w:szCs w:val="21"/>
              </w:rPr>
            </w:pPr>
            <w:r>
              <w:rPr>
                <w:rFonts w:asciiTheme="minorEastAsia" w:hAnsiTheme="minorEastAsia" w:cs="Times New Roman" w:hint="eastAsia"/>
                <w:szCs w:val="21"/>
              </w:rPr>
              <w:t>跨国公司经营管理</w:t>
            </w:r>
          </w:p>
          <w:p w14:paraId="2A652F3D" w14:textId="50618256" w:rsidR="0001063F" w:rsidRPr="00E21101" w:rsidRDefault="00EA4A8B" w:rsidP="00EA4A8B">
            <w:pPr>
              <w:jc w:val="center"/>
              <w:rPr>
                <w:rFonts w:asciiTheme="minorEastAsia" w:hAnsiTheme="minorEastAsia"/>
                <w:szCs w:val="21"/>
              </w:rPr>
            </w:pPr>
            <w:r>
              <w:rPr>
                <w:rFonts w:asciiTheme="minorEastAsia" w:hAnsiTheme="minorEastAsia" w:cs="Times New Roman" w:hint="eastAsia"/>
                <w:szCs w:val="21"/>
              </w:rPr>
              <w:t>跨境电子商务</w:t>
            </w:r>
          </w:p>
        </w:tc>
      </w:tr>
      <w:tr w:rsidR="0001063F" w14:paraId="4A3366E8" w14:textId="77777777" w:rsidTr="0084100E">
        <w:trPr>
          <w:trHeight w:val="2198"/>
        </w:trPr>
        <w:tc>
          <w:tcPr>
            <w:tcW w:w="737" w:type="dxa"/>
            <w:gridSpan w:val="2"/>
            <w:vAlign w:val="center"/>
          </w:tcPr>
          <w:p w14:paraId="3F0656AC" w14:textId="77777777" w:rsidR="0001063F" w:rsidRDefault="0001063F" w:rsidP="0084100E">
            <w:pPr>
              <w:spacing w:line="240" w:lineRule="exact"/>
              <w:jc w:val="center"/>
              <w:rPr>
                <w:sz w:val="20"/>
                <w:szCs w:val="20"/>
              </w:rPr>
            </w:pPr>
            <w:r>
              <w:rPr>
                <w:rFonts w:ascii="宋体" w:hAnsi="宋体" w:cs="宋体"/>
                <w:szCs w:val="21"/>
              </w:rPr>
              <w:t>骨干教</w:t>
            </w:r>
          </w:p>
          <w:p w14:paraId="7137CB37" w14:textId="77777777" w:rsidR="0001063F" w:rsidRDefault="0001063F" w:rsidP="0084100E">
            <w:pPr>
              <w:spacing w:line="240" w:lineRule="exact"/>
              <w:jc w:val="center"/>
              <w:rPr>
                <w:sz w:val="22"/>
              </w:rPr>
            </w:pPr>
            <w:r>
              <w:rPr>
                <w:rFonts w:ascii="宋体" w:hAnsi="宋体" w:cs="宋体"/>
                <w:szCs w:val="21"/>
              </w:rPr>
              <w:t>师简介</w:t>
            </w:r>
          </w:p>
        </w:tc>
        <w:tc>
          <w:tcPr>
            <w:tcW w:w="8792" w:type="dxa"/>
            <w:gridSpan w:val="11"/>
          </w:tcPr>
          <w:p w14:paraId="047BE8CE" w14:textId="77777777" w:rsidR="0001063F" w:rsidRDefault="0001063F" w:rsidP="0084100E">
            <w:pPr>
              <w:spacing w:line="240" w:lineRule="exact"/>
              <w:ind w:left="20"/>
              <w:rPr>
                <w:sz w:val="20"/>
                <w:szCs w:val="20"/>
              </w:rPr>
            </w:pPr>
            <w:r>
              <w:rPr>
                <w:rFonts w:ascii="宋体" w:hAnsi="宋体" w:cs="宋体"/>
                <w:w w:val="98"/>
                <w:szCs w:val="21"/>
              </w:rPr>
              <w:t>对照申请基本条件编写，包括教师基本情况、教学经验、行业实务经历、学术水平、海外经历、</w:t>
            </w:r>
          </w:p>
          <w:p w14:paraId="209EE900" w14:textId="77777777" w:rsidR="0001063F" w:rsidRDefault="0001063F" w:rsidP="0084100E">
            <w:pPr>
              <w:rPr>
                <w:rFonts w:ascii="宋体" w:hAnsi="宋体" w:cs="宋体"/>
                <w:szCs w:val="21"/>
              </w:rPr>
            </w:pPr>
            <w:r>
              <w:rPr>
                <w:rFonts w:ascii="宋体" w:hAnsi="宋体" w:cs="宋体"/>
                <w:szCs w:val="21"/>
              </w:rPr>
              <w:t>代表性成果、拟承担培养任务等（限</w:t>
            </w:r>
            <w:r>
              <w:rPr>
                <w:rFonts w:ascii="Times New Roman" w:eastAsia="Times New Roman" w:hAnsi="Times New Roman"/>
                <w:szCs w:val="21"/>
              </w:rPr>
              <w:t xml:space="preserve"> 300 </w:t>
            </w:r>
            <w:r>
              <w:rPr>
                <w:rFonts w:ascii="宋体" w:hAnsi="宋体" w:cs="宋体"/>
                <w:szCs w:val="21"/>
              </w:rPr>
              <w:t>字）</w:t>
            </w:r>
          </w:p>
          <w:p w14:paraId="0F946BF9" w14:textId="77777777" w:rsidR="0001063F" w:rsidRDefault="00447B44" w:rsidP="00214434">
            <w:pPr>
              <w:spacing w:beforeLines="50" w:before="156"/>
              <w:ind w:firstLineChars="200" w:firstLine="420"/>
              <w:rPr>
                <w:rFonts w:asciiTheme="minorEastAsia" w:hAnsiTheme="minorEastAsia" w:cs="仿宋"/>
                <w:bCs/>
                <w:szCs w:val="21"/>
              </w:rPr>
            </w:pPr>
            <w:r w:rsidRPr="00214434">
              <w:rPr>
                <w:rFonts w:asciiTheme="minorEastAsia" w:hAnsiTheme="minorEastAsia" w:cs="仿宋" w:hint="eastAsia"/>
                <w:bCs/>
                <w:szCs w:val="21"/>
              </w:rPr>
              <w:t>巴基斯坦国籍。东华大学工商管理博士，主要研究</w:t>
            </w:r>
            <w:r w:rsidR="00480ADC" w:rsidRPr="00214434">
              <w:rPr>
                <w:rFonts w:asciiTheme="minorEastAsia" w:hAnsiTheme="minorEastAsia" w:cs="仿宋" w:hint="eastAsia"/>
                <w:bCs/>
                <w:szCs w:val="21"/>
              </w:rPr>
              <w:t>“一带一路”框架下</w:t>
            </w:r>
            <w:r w:rsidR="002B628D" w:rsidRPr="00214434">
              <w:rPr>
                <w:rFonts w:asciiTheme="minorEastAsia" w:hAnsiTheme="minorEastAsia" w:cs="仿宋" w:hint="eastAsia"/>
                <w:bCs/>
                <w:szCs w:val="21"/>
              </w:rPr>
              <w:t>中巴</w:t>
            </w:r>
            <w:r w:rsidR="00480ADC" w:rsidRPr="00214434">
              <w:rPr>
                <w:rFonts w:asciiTheme="minorEastAsia" w:hAnsiTheme="minorEastAsia" w:cs="仿宋" w:hint="eastAsia"/>
                <w:bCs/>
                <w:szCs w:val="21"/>
              </w:rPr>
              <w:t>经济走廊</w:t>
            </w:r>
            <w:r w:rsidR="00D95CF7" w:rsidRPr="00214434">
              <w:rPr>
                <w:rFonts w:asciiTheme="minorEastAsia" w:hAnsiTheme="minorEastAsia" w:cs="仿宋" w:hint="eastAsia"/>
                <w:bCs/>
                <w:szCs w:val="21"/>
              </w:rPr>
              <w:t>建设</w:t>
            </w:r>
            <w:r w:rsidR="006E376A" w:rsidRPr="00214434">
              <w:rPr>
                <w:rFonts w:asciiTheme="minorEastAsia" w:hAnsiTheme="minorEastAsia" w:cs="仿宋" w:hint="eastAsia"/>
                <w:bCs/>
                <w:szCs w:val="21"/>
              </w:rPr>
              <w:t>、服务贸易、</w:t>
            </w:r>
            <w:r w:rsidRPr="00214434">
              <w:rPr>
                <w:rFonts w:asciiTheme="minorEastAsia" w:hAnsiTheme="minorEastAsia" w:cs="仿宋" w:hint="eastAsia"/>
                <w:bCs/>
                <w:szCs w:val="21"/>
              </w:rPr>
              <w:t>国际旅游</w:t>
            </w:r>
            <w:r w:rsidR="006E376A" w:rsidRPr="00214434">
              <w:rPr>
                <w:rFonts w:asciiTheme="minorEastAsia" w:hAnsiTheme="minorEastAsia" w:cs="仿宋" w:hint="eastAsia"/>
                <w:bCs/>
                <w:szCs w:val="21"/>
              </w:rPr>
              <w:t>等</w:t>
            </w:r>
            <w:r w:rsidRPr="00214434">
              <w:rPr>
                <w:rFonts w:asciiTheme="minorEastAsia" w:hAnsiTheme="minorEastAsia" w:cs="仿宋" w:hint="eastAsia"/>
                <w:bCs/>
                <w:szCs w:val="21"/>
              </w:rPr>
              <w:t>。从2004年至2007年在巴基斯坦萨戈达的科尼利厄斯法学院担任商法讲师。</w:t>
            </w:r>
            <w:r w:rsidR="006E376A" w:rsidRPr="00214434">
              <w:rPr>
                <w:rFonts w:asciiTheme="minorEastAsia" w:hAnsiTheme="minorEastAsia" w:cs="仿宋" w:hint="eastAsia"/>
                <w:bCs/>
                <w:szCs w:val="21"/>
              </w:rPr>
              <w:t>现为</w:t>
            </w:r>
            <w:r w:rsidRPr="00214434">
              <w:rPr>
                <w:rFonts w:asciiTheme="minorEastAsia" w:hAnsiTheme="minorEastAsia" w:cs="仿宋" w:hint="eastAsia"/>
                <w:bCs/>
                <w:szCs w:val="21"/>
              </w:rPr>
              <w:t>上海建桥</w:t>
            </w:r>
            <w:r w:rsidR="00790167" w:rsidRPr="00214434">
              <w:rPr>
                <w:rFonts w:asciiTheme="minorEastAsia" w:hAnsiTheme="minorEastAsia" w:cs="仿宋" w:hint="eastAsia"/>
                <w:bCs/>
                <w:szCs w:val="21"/>
              </w:rPr>
              <w:t>学院</w:t>
            </w:r>
            <w:r w:rsidRPr="00214434">
              <w:rPr>
                <w:rFonts w:asciiTheme="minorEastAsia" w:hAnsiTheme="minorEastAsia" w:cs="仿宋" w:hint="eastAsia"/>
                <w:bCs/>
                <w:szCs w:val="21"/>
              </w:rPr>
              <w:t>商学院副教授</w:t>
            </w:r>
            <w:r w:rsidR="00272FC2" w:rsidRPr="00214434">
              <w:rPr>
                <w:rFonts w:asciiTheme="minorEastAsia" w:hAnsiTheme="minorEastAsia" w:cs="仿宋" w:hint="eastAsia"/>
                <w:bCs/>
                <w:szCs w:val="21"/>
              </w:rPr>
              <w:t>。</w:t>
            </w:r>
            <w:r w:rsidR="00D13DEC" w:rsidRPr="00214434">
              <w:rPr>
                <w:rFonts w:asciiTheme="minorEastAsia" w:hAnsiTheme="minorEastAsia" w:cs="仿宋" w:hint="eastAsia"/>
                <w:bCs/>
                <w:szCs w:val="21"/>
              </w:rPr>
              <w:t>英语流利，</w:t>
            </w:r>
            <w:r w:rsidR="006E376A" w:rsidRPr="00214434">
              <w:rPr>
                <w:rFonts w:asciiTheme="minorEastAsia" w:hAnsiTheme="minorEastAsia" w:cs="仿宋" w:hint="eastAsia"/>
                <w:bCs/>
                <w:szCs w:val="21"/>
              </w:rPr>
              <w:t>具有跨文化优势，具备跨文化沟通能力，</w:t>
            </w:r>
            <w:r w:rsidRPr="00214434">
              <w:rPr>
                <w:rFonts w:asciiTheme="minorEastAsia" w:hAnsiTheme="minorEastAsia" w:cs="仿宋" w:hint="eastAsia"/>
                <w:bCs/>
                <w:szCs w:val="21"/>
              </w:rPr>
              <w:t>积极参与学术研究，</w:t>
            </w:r>
            <w:r w:rsidR="005E0814" w:rsidRPr="00214434">
              <w:rPr>
                <w:rFonts w:asciiTheme="minorEastAsia" w:hAnsiTheme="minorEastAsia" w:cs="仿宋" w:hint="eastAsia"/>
                <w:bCs/>
                <w:szCs w:val="21"/>
              </w:rPr>
              <w:t>发表</w:t>
            </w:r>
            <w:r w:rsidRPr="00214434">
              <w:rPr>
                <w:rFonts w:asciiTheme="minorEastAsia" w:hAnsiTheme="minorEastAsia" w:cs="仿宋" w:hint="eastAsia"/>
                <w:bCs/>
                <w:szCs w:val="21"/>
              </w:rPr>
              <w:t>18</w:t>
            </w:r>
            <w:r w:rsidR="00790167" w:rsidRPr="00214434">
              <w:rPr>
                <w:rFonts w:asciiTheme="minorEastAsia" w:hAnsiTheme="minorEastAsia" w:cs="仿宋" w:hint="eastAsia"/>
                <w:bCs/>
                <w:szCs w:val="21"/>
              </w:rPr>
              <w:t>篇</w:t>
            </w:r>
            <w:r w:rsidRPr="00214434">
              <w:rPr>
                <w:rFonts w:asciiTheme="minorEastAsia" w:hAnsiTheme="minorEastAsia" w:cs="仿宋" w:hint="eastAsia"/>
                <w:bCs/>
                <w:szCs w:val="21"/>
              </w:rPr>
              <w:t>出版物，</w:t>
            </w:r>
            <w:r w:rsidR="005E0814" w:rsidRPr="00214434">
              <w:rPr>
                <w:rFonts w:asciiTheme="minorEastAsia" w:hAnsiTheme="minorEastAsia" w:cs="仿宋" w:hint="eastAsia"/>
                <w:bCs/>
                <w:szCs w:val="21"/>
              </w:rPr>
              <w:t>多次</w:t>
            </w:r>
            <w:r w:rsidRPr="00214434">
              <w:rPr>
                <w:rFonts w:asciiTheme="minorEastAsia" w:hAnsiTheme="minorEastAsia" w:cs="仿宋" w:hint="eastAsia"/>
                <w:bCs/>
                <w:szCs w:val="21"/>
              </w:rPr>
              <w:t>参加</w:t>
            </w:r>
            <w:r w:rsidR="00790167" w:rsidRPr="00214434">
              <w:rPr>
                <w:rFonts w:asciiTheme="minorEastAsia" w:hAnsiTheme="minorEastAsia" w:cs="仿宋" w:hint="eastAsia"/>
                <w:bCs/>
                <w:szCs w:val="21"/>
              </w:rPr>
              <w:t>国际会议和研讨会</w:t>
            </w:r>
            <w:r w:rsidR="00D13DEC" w:rsidRPr="00214434">
              <w:rPr>
                <w:rFonts w:asciiTheme="minorEastAsia" w:hAnsiTheme="minorEastAsia" w:cs="仿宋" w:hint="eastAsia"/>
                <w:bCs/>
                <w:szCs w:val="21"/>
              </w:rPr>
              <w:t>并发表演讲</w:t>
            </w:r>
            <w:r w:rsidR="00790167" w:rsidRPr="00214434">
              <w:rPr>
                <w:rFonts w:asciiTheme="minorEastAsia" w:hAnsiTheme="minorEastAsia" w:cs="仿宋" w:hint="eastAsia"/>
                <w:bCs/>
                <w:szCs w:val="21"/>
              </w:rPr>
              <w:t>，科研</w:t>
            </w:r>
            <w:r w:rsidR="005E0814" w:rsidRPr="00214434">
              <w:rPr>
                <w:rFonts w:asciiTheme="minorEastAsia" w:hAnsiTheme="minorEastAsia" w:cs="仿宋" w:hint="eastAsia"/>
                <w:bCs/>
                <w:szCs w:val="21"/>
              </w:rPr>
              <w:t>成果在开发“一带一路”旅游</w:t>
            </w:r>
            <w:r w:rsidR="00790167" w:rsidRPr="00214434">
              <w:rPr>
                <w:rFonts w:asciiTheme="minorEastAsia" w:hAnsiTheme="minorEastAsia" w:cs="仿宋" w:hint="eastAsia"/>
                <w:bCs/>
                <w:szCs w:val="21"/>
              </w:rPr>
              <w:t>研究</w:t>
            </w:r>
            <w:r w:rsidR="005E0814" w:rsidRPr="00214434">
              <w:rPr>
                <w:rFonts w:asciiTheme="minorEastAsia" w:hAnsiTheme="minorEastAsia" w:cs="仿宋" w:hint="eastAsia"/>
                <w:bCs/>
                <w:szCs w:val="21"/>
              </w:rPr>
              <w:t>领域产生深远影响。</w:t>
            </w:r>
            <w:r w:rsidR="000E42EB" w:rsidRPr="00214434">
              <w:rPr>
                <w:rFonts w:asciiTheme="minorEastAsia" w:hAnsiTheme="minorEastAsia" w:cs="仿宋" w:hint="eastAsia"/>
                <w:bCs/>
                <w:szCs w:val="21"/>
              </w:rPr>
              <w:t>拟担任硕士生指导教师，承担</w:t>
            </w:r>
            <w:r w:rsidR="001E274F" w:rsidRPr="00214434">
              <w:rPr>
                <w:rFonts w:asciiTheme="minorEastAsia" w:hAnsiTheme="minorEastAsia" w:cs="仿宋" w:hint="eastAsia"/>
                <w:bCs/>
                <w:szCs w:val="21"/>
              </w:rPr>
              <w:t>高级商务英语</w:t>
            </w:r>
            <w:r w:rsidR="000E42EB" w:rsidRPr="00214434">
              <w:rPr>
                <w:rFonts w:asciiTheme="minorEastAsia" w:hAnsiTheme="minorEastAsia" w:cs="仿宋" w:hint="eastAsia"/>
                <w:bCs/>
                <w:szCs w:val="21"/>
              </w:rPr>
              <w:t>、</w:t>
            </w:r>
            <w:r w:rsidR="00AF18D9" w:rsidRPr="00214434">
              <w:rPr>
                <w:rFonts w:asciiTheme="minorEastAsia" w:hAnsiTheme="minorEastAsia" w:cs="仿宋" w:hint="eastAsia"/>
                <w:bCs/>
                <w:szCs w:val="21"/>
              </w:rPr>
              <w:t>国际贸易</w:t>
            </w:r>
            <w:r w:rsidR="00855E99" w:rsidRPr="00214434">
              <w:rPr>
                <w:rFonts w:asciiTheme="minorEastAsia" w:hAnsiTheme="minorEastAsia" w:cs="仿宋" w:hint="eastAsia"/>
                <w:bCs/>
                <w:szCs w:val="21"/>
              </w:rPr>
              <w:t>政策与实务</w:t>
            </w:r>
            <w:r w:rsidR="00B20960" w:rsidRPr="00214434">
              <w:rPr>
                <w:rFonts w:asciiTheme="minorEastAsia" w:hAnsiTheme="minorEastAsia" w:cs="仿宋" w:hint="eastAsia"/>
                <w:bCs/>
                <w:szCs w:val="21"/>
              </w:rPr>
              <w:t>、跨国公司人力资源管理</w:t>
            </w:r>
            <w:r w:rsidR="00855E99" w:rsidRPr="00214434">
              <w:rPr>
                <w:rFonts w:asciiTheme="minorEastAsia" w:hAnsiTheme="minorEastAsia" w:cs="仿宋" w:hint="eastAsia"/>
                <w:bCs/>
                <w:szCs w:val="21"/>
              </w:rPr>
              <w:t>、跨文化沟通与管理</w:t>
            </w:r>
            <w:r w:rsidR="000E42EB" w:rsidRPr="00214434">
              <w:rPr>
                <w:rFonts w:asciiTheme="minorEastAsia" w:hAnsiTheme="minorEastAsia" w:cs="仿宋" w:hint="eastAsia"/>
                <w:bCs/>
                <w:szCs w:val="21"/>
              </w:rPr>
              <w:t>等课程教学。</w:t>
            </w:r>
          </w:p>
          <w:p w14:paraId="19541842" w14:textId="09940BC6" w:rsidR="00214434" w:rsidRPr="00272FC2" w:rsidRDefault="00214434" w:rsidP="00214434">
            <w:pPr>
              <w:ind w:firstLineChars="200" w:firstLine="410"/>
              <w:rPr>
                <w:rFonts w:ascii="宋体" w:hAnsi="宋体" w:cs="宋体"/>
                <w:w w:val="98"/>
                <w:szCs w:val="21"/>
              </w:rPr>
            </w:pPr>
          </w:p>
        </w:tc>
      </w:tr>
      <w:tr w:rsidR="0001063F" w14:paraId="105E5153" w14:textId="77777777" w:rsidTr="006E376A">
        <w:trPr>
          <w:trHeight w:val="961"/>
        </w:trPr>
        <w:tc>
          <w:tcPr>
            <w:tcW w:w="737" w:type="dxa"/>
            <w:gridSpan w:val="2"/>
            <w:vMerge w:val="restart"/>
            <w:vAlign w:val="center"/>
          </w:tcPr>
          <w:p w14:paraId="30FF9E56" w14:textId="77777777" w:rsidR="0001063F" w:rsidRDefault="0001063F" w:rsidP="002D516D">
            <w:pPr>
              <w:spacing w:line="240" w:lineRule="exact"/>
              <w:rPr>
                <w:sz w:val="20"/>
                <w:szCs w:val="20"/>
              </w:rPr>
            </w:pPr>
            <w:r>
              <w:rPr>
                <w:rFonts w:ascii="宋体" w:hAnsi="宋体" w:cs="宋体"/>
                <w:szCs w:val="21"/>
              </w:rPr>
              <w:t>近五年代表性</w:t>
            </w:r>
            <w:r>
              <w:rPr>
                <w:rFonts w:ascii="宋体" w:hAnsi="宋体" w:cs="宋体"/>
                <w:w w:val="95"/>
                <w:szCs w:val="21"/>
              </w:rPr>
              <w:t>成（限</w:t>
            </w:r>
          </w:p>
          <w:p w14:paraId="596A0ABA" w14:textId="77777777" w:rsidR="0001063F" w:rsidRDefault="0001063F" w:rsidP="0084100E">
            <w:pPr>
              <w:spacing w:line="256" w:lineRule="exact"/>
              <w:jc w:val="center"/>
              <w:rPr>
                <w:sz w:val="22"/>
              </w:rPr>
            </w:pPr>
            <w:r>
              <w:rPr>
                <w:rFonts w:ascii="Times New Roman" w:eastAsia="Times New Roman" w:hAnsi="Times New Roman"/>
                <w:w w:val="96"/>
                <w:szCs w:val="21"/>
              </w:rPr>
              <w:t xml:space="preserve">3 </w:t>
            </w:r>
            <w:r>
              <w:rPr>
                <w:rFonts w:ascii="宋体" w:hAnsi="宋体" w:cs="宋体"/>
                <w:w w:val="96"/>
                <w:szCs w:val="21"/>
              </w:rPr>
              <w:t>项）</w:t>
            </w:r>
          </w:p>
        </w:tc>
        <w:tc>
          <w:tcPr>
            <w:tcW w:w="2391" w:type="dxa"/>
            <w:gridSpan w:val="5"/>
            <w:vAlign w:val="center"/>
          </w:tcPr>
          <w:p w14:paraId="542A7855" w14:textId="77777777" w:rsidR="0001063F" w:rsidRPr="00E21101" w:rsidRDefault="0001063F" w:rsidP="0084100E">
            <w:pPr>
              <w:jc w:val="center"/>
              <w:rPr>
                <w:rFonts w:ascii="Times New Roman" w:hAnsi="Times New Roman"/>
              </w:rPr>
            </w:pPr>
            <w:r w:rsidRPr="00E21101">
              <w:rPr>
                <w:rFonts w:ascii="Times New Roman" w:hAnsi="宋体" w:cs="宋体"/>
                <w:w w:val="97"/>
                <w:szCs w:val="21"/>
              </w:rPr>
              <w:t>成果名称</w:t>
            </w:r>
          </w:p>
          <w:p w14:paraId="7C572AE5" w14:textId="77777777" w:rsidR="0001063F" w:rsidRPr="00E21101" w:rsidRDefault="0001063F" w:rsidP="0084100E">
            <w:pPr>
              <w:spacing w:line="240" w:lineRule="exact"/>
              <w:ind w:left="20"/>
              <w:jc w:val="center"/>
              <w:rPr>
                <w:rFonts w:ascii="Times New Roman" w:hAnsi="Times New Roman"/>
                <w:szCs w:val="20"/>
              </w:rPr>
            </w:pPr>
            <w:r w:rsidRPr="00E21101">
              <w:rPr>
                <w:rFonts w:ascii="Times New Roman" w:hAnsi="宋体" w:cs="宋体"/>
                <w:w w:val="94"/>
                <w:szCs w:val="21"/>
              </w:rPr>
              <w:t>（获奖、论文、专著、专利、</w:t>
            </w:r>
          </w:p>
          <w:p w14:paraId="3715811D" w14:textId="77777777" w:rsidR="0001063F" w:rsidRPr="00E21101" w:rsidRDefault="0001063F" w:rsidP="0084100E">
            <w:pPr>
              <w:spacing w:line="240" w:lineRule="exact"/>
              <w:jc w:val="center"/>
              <w:rPr>
                <w:rFonts w:ascii="Times New Roman" w:hAnsi="Times New Roman"/>
              </w:rPr>
            </w:pPr>
            <w:r w:rsidRPr="00E21101">
              <w:rPr>
                <w:rFonts w:ascii="Times New Roman" w:hAnsi="宋体" w:cs="宋体"/>
                <w:w w:val="99"/>
                <w:szCs w:val="21"/>
              </w:rPr>
              <w:t>咨询报告等名称）</w:t>
            </w:r>
          </w:p>
        </w:tc>
        <w:tc>
          <w:tcPr>
            <w:tcW w:w="3176" w:type="dxa"/>
            <w:gridSpan w:val="3"/>
            <w:vAlign w:val="center"/>
          </w:tcPr>
          <w:p w14:paraId="4F06FAFE" w14:textId="77777777" w:rsidR="0001063F" w:rsidRPr="00E21101" w:rsidRDefault="0001063F" w:rsidP="0084100E">
            <w:pPr>
              <w:spacing w:line="240" w:lineRule="exact"/>
              <w:jc w:val="center"/>
              <w:rPr>
                <w:rFonts w:ascii="Times New Roman" w:hAnsi="Times New Roman"/>
                <w:szCs w:val="20"/>
              </w:rPr>
            </w:pPr>
            <w:r w:rsidRPr="00E21101">
              <w:rPr>
                <w:rFonts w:ascii="Times New Roman" w:hAnsi="宋体" w:cs="宋体"/>
                <w:w w:val="99"/>
                <w:szCs w:val="21"/>
              </w:rPr>
              <w:t>获奖类别及等级，发表刊物、页码及引用次数，出版单位及总印数，专利类型及专利号</w:t>
            </w:r>
          </w:p>
        </w:tc>
        <w:tc>
          <w:tcPr>
            <w:tcW w:w="1923" w:type="dxa"/>
            <w:gridSpan w:val="2"/>
            <w:vAlign w:val="center"/>
          </w:tcPr>
          <w:p w14:paraId="59D7CAB9" w14:textId="77777777" w:rsidR="0001063F" w:rsidRPr="00E21101" w:rsidRDefault="0001063F" w:rsidP="0084100E">
            <w:pPr>
              <w:jc w:val="center"/>
              <w:rPr>
                <w:rFonts w:ascii="Times New Roman" w:hAnsi="Times New Roman"/>
              </w:rPr>
            </w:pPr>
            <w:r w:rsidRPr="00E21101">
              <w:rPr>
                <w:rFonts w:ascii="Times New Roman" w:hAnsi="宋体" w:cs="宋体"/>
                <w:w w:val="99"/>
                <w:szCs w:val="21"/>
              </w:rPr>
              <w:t>时间</w:t>
            </w:r>
          </w:p>
        </w:tc>
        <w:tc>
          <w:tcPr>
            <w:tcW w:w="1302" w:type="dxa"/>
            <w:vAlign w:val="center"/>
          </w:tcPr>
          <w:p w14:paraId="4688FCFD" w14:textId="77777777" w:rsidR="0001063F" w:rsidRPr="00E21101" w:rsidRDefault="0001063F" w:rsidP="0084100E">
            <w:pPr>
              <w:jc w:val="center"/>
              <w:rPr>
                <w:rFonts w:ascii="Times New Roman" w:hAnsi="Times New Roman"/>
                <w:szCs w:val="1"/>
              </w:rPr>
            </w:pPr>
            <w:r w:rsidRPr="00E21101">
              <w:rPr>
                <w:rFonts w:ascii="Times New Roman" w:hAnsi="宋体" w:cs="宋体"/>
                <w:w w:val="99"/>
                <w:szCs w:val="21"/>
              </w:rPr>
              <w:t>署名情况</w:t>
            </w:r>
          </w:p>
        </w:tc>
      </w:tr>
      <w:tr w:rsidR="0001063F" w14:paraId="6D48953D" w14:textId="77777777" w:rsidTr="006E376A">
        <w:trPr>
          <w:trHeight w:val="939"/>
        </w:trPr>
        <w:tc>
          <w:tcPr>
            <w:tcW w:w="737" w:type="dxa"/>
            <w:gridSpan w:val="2"/>
            <w:vMerge/>
            <w:vAlign w:val="center"/>
          </w:tcPr>
          <w:p w14:paraId="0D62A7B6" w14:textId="77777777" w:rsidR="0001063F" w:rsidRDefault="0001063F" w:rsidP="0084100E">
            <w:pPr>
              <w:spacing w:line="256" w:lineRule="exact"/>
              <w:jc w:val="center"/>
              <w:rPr>
                <w:sz w:val="5"/>
                <w:szCs w:val="5"/>
              </w:rPr>
            </w:pPr>
          </w:p>
        </w:tc>
        <w:tc>
          <w:tcPr>
            <w:tcW w:w="2391" w:type="dxa"/>
            <w:gridSpan w:val="5"/>
            <w:vAlign w:val="center"/>
          </w:tcPr>
          <w:p w14:paraId="1CC89A55" w14:textId="77777777" w:rsidR="0001063F" w:rsidRPr="00B530EF" w:rsidRDefault="0001063F" w:rsidP="00D13DEC">
            <w:pPr>
              <w:spacing w:line="256" w:lineRule="exact"/>
              <w:jc w:val="center"/>
              <w:rPr>
                <w:rFonts w:ascii="Times New Roman" w:hAnsi="Times New Roman" w:cs="Times New Roman"/>
                <w:sz w:val="20"/>
                <w:szCs w:val="20"/>
              </w:rPr>
            </w:pPr>
            <w:r w:rsidRPr="00B530EF">
              <w:rPr>
                <w:rFonts w:ascii="Times New Roman" w:eastAsia="楷体" w:hAnsi="Times New Roman" w:cs="Times New Roman"/>
                <w:sz w:val="20"/>
                <w:szCs w:val="20"/>
              </w:rPr>
              <w:t>The essence and particularity of platform business model</w:t>
            </w:r>
          </w:p>
        </w:tc>
        <w:tc>
          <w:tcPr>
            <w:tcW w:w="3176" w:type="dxa"/>
            <w:gridSpan w:val="3"/>
            <w:vAlign w:val="center"/>
          </w:tcPr>
          <w:p w14:paraId="56D55E9B" w14:textId="77777777" w:rsidR="0001063F" w:rsidRPr="00B530EF" w:rsidRDefault="0001063F" w:rsidP="00D13DEC">
            <w:pPr>
              <w:spacing w:line="256" w:lineRule="exact"/>
              <w:jc w:val="center"/>
              <w:rPr>
                <w:rFonts w:ascii="Times New Roman" w:hAnsi="Times New Roman" w:cs="Times New Roman"/>
                <w:sz w:val="20"/>
                <w:szCs w:val="20"/>
              </w:rPr>
            </w:pPr>
            <w:r w:rsidRPr="00B530EF">
              <w:rPr>
                <w:rFonts w:ascii="Times New Roman" w:eastAsia="楷体" w:hAnsi="Times New Roman" w:cs="Times New Roman"/>
                <w:sz w:val="20"/>
                <w:szCs w:val="20"/>
              </w:rPr>
              <w:t>Journal of Research in Business, Economics and Management</w:t>
            </w:r>
            <w:r w:rsidRPr="00B530EF">
              <w:rPr>
                <w:rFonts w:ascii="Times New Roman" w:eastAsia="楷体" w:hAnsi="Times New Roman" w:cs="Times New Roman"/>
                <w:sz w:val="20"/>
                <w:szCs w:val="20"/>
              </w:rPr>
              <w:t>，</w:t>
            </w:r>
            <w:r w:rsidRPr="00B530EF">
              <w:rPr>
                <w:rFonts w:ascii="Times New Roman" w:eastAsia="楷体" w:hAnsi="Times New Roman" w:cs="Times New Roman"/>
                <w:sz w:val="20"/>
                <w:szCs w:val="20"/>
              </w:rPr>
              <w:t xml:space="preserve"> 1882-1890, vol. 10,issue 8</w:t>
            </w:r>
          </w:p>
        </w:tc>
        <w:tc>
          <w:tcPr>
            <w:tcW w:w="1923" w:type="dxa"/>
            <w:gridSpan w:val="2"/>
            <w:vAlign w:val="center"/>
          </w:tcPr>
          <w:p w14:paraId="529B5532" w14:textId="53472D65" w:rsidR="0001063F" w:rsidRPr="00B530EF" w:rsidRDefault="0001063F" w:rsidP="00D13DEC">
            <w:pPr>
              <w:ind w:right="20"/>
              <w:jc w:val="center"/>
              <w:rPr>
                <w:rFonts w:ascii="Times New Roman" w:hAnsi="Times New Roman" w:cs="Times New Roman"/>
                <w:sz w:val="20"/>
                <w:szCs w:val="20"/>
              </w:rPr>
            </w:pPr>
            <w:r w:rsidRPr="00B530EF">
              <w:rPr>
                <w:rFonts w:ascii="Times New Roman" w:eastAsia="楷体" w:hAnsi="Times New Roman" w:cs="Times New Roman"/>
                <w:sz w:val="20"/>
                <w:szCs w:val="20"/>
              </w:rPr>
              <w:t>2018</w:t>
            </w:r>
            <w:r w:rsidR="00F041E2">
              <w:rPr>
                <w:rFonts w:ascii="Times New Roman" w:eastAsia="楷体" w:hAnsi="Times New Roman" w:cs="Times New Roman"/>
                <w:sz w:val="20"/>
                <w:szCs w:val="20"/>
              </w:rPr>
              <w:t>0</w:t>
            </w:r>
            <w:r w:rsidRPr="00B530EF">
              <w:rPr>
                <w:rFonts w:ascii="Times New Roman" w:eastAsia="楷体" w:hAnsi="Times New Roman" w:cs="Times New Roman"/>
                <w:sz w:val="20"/>
                <w:szCs w:val="20"/>
              </w:rPr>
              <w:t>2</w:t>
            </w:r>
          </w:p>
        </w:tc>
        <w:tc>
          <w:tcPr>
            <w:tcW w:w="1302" w:type="dxa"/>
            <w:vAlign w:val="center"/>
          </w:tcPr>
          <w:p w14:paraId="2C2046CB" w14:textId="3AF9205E" w:rsidR="0001063F" w:rsidRPr="00B530EF" w:rsidRDefault="0001063F" w:rsidP="00D13DEC">
            <w:pPr>
              <w:jc w:val="center"/>
              <w:rPr>
                <w:rFonts w:ascii="Times New Roman" w:hAnsi="Times New Roman" w:cs="Times New Roman"/>
                <w:sz w:val="20"/>
                <w:szCs w:val="20"/>
              </w:rPr>
            </w:pPr>
            <w:r w:rsidRPr="00B530EF">
              <w:rPr>
                <w:rFonts w:ascii="Times New Roman" w:eastAsia="仿宋_GB2312" w:hAnsi="Times New Roman" w:cs="Times New Roman"/>
                <w:sz w:val="20"/>
                <w:szCs w:val="20"/>
              </w:rPr>
              <w:t>1</w:t>
            </w:r>
            <w:r w:rsidRPr="00B530EF">
              <w:rPr>
                <w:rFonts w:ascii="Times New Roman" w:eastAsia="仿宋_GB2312" w:hAnsi="Times New Roman" w:cs="Times New Roman"/>
                <w:sz w:val="20"/>
                <w:szCs w:val="20"/>
                <w:vertAlign w:val="superscript"/>
              </w:rPr>
              <w:t>st</w:t>
            </w:r>
          </w:p>
        </w:tc>
      </w:tr>
      <w:tr w:rsidR="0001063F" w14:paraId="0D914AB6" w14:textId="77777777" w:rsidTr="006E376A">
        <w:trPr>
          <w:trHeight w:val="619"/>
        </w:trPr>
        <w:tc>
          <w:tcPr>
            <w:tcW w:w="737" w:type="dxa"/>
            <w:gridSpan w:val="2"/>
            <w:vMerge/>
            <w:vAlign w:val="center"/>
          </w:tcPr>
          <w:p w14:paraId="1492278B" w14:textId="77777777" w:rsidR="0001063F" w:rsidRDefault="0001063F" w:rsidP="0084100E">
            <w:pPr>
              <w:jc w:val="center"/>
              <w:rPr>
                <w:sz w:val="24"/>
              </w:rPr>
            </w:pPr>
          </w:p>
        </w:tc>
        <w:tc>
          <w:tcPr>
            <w:tcW w:w="2391" w:type="dxa"/>
            <w:gridSpan w:val="5"/>
            <w:vAlign w:val="center"/>
          </w:tcPr>
          <w:p w14:paraId="4603C601" w14:textId="77777777" w:rsidR="0001063F" w:rsidRPr="00B530EF" w:rsidRDefault="0001063F" w:rsidP="00D13DEC">
            <w:pPr>
              <w:jc w:val="center"/>
              <w:rPr>
                <w:rFonts w:ascii="Times New Roman" w:hAnsi="Times New Roman" w:cs="Times New Roman"/>
                <w:sz w:val="20"/>
                <w:szCs w:val="20"/>
              </w:rPr>
            </w:pPr>
            <w:r w:rsidRPr="00B530EF">
              <w:rPr>
                <w:rFonts w:ascii="Times New Roman" w:eastAsia="楷体" w:hAnsi="Times New Roman" w:cs="Times New Roman"/>
                <w:sz w:val="20"/>
                <w:szCs w:val="20"/>
              </w:rPr>
              <w:t>Emerging Tourism between Pakistan and China: Tourism Opportunities via China-Pakistan Economic Corridor</w:t>
            </w:r>
          </w:p>
        </w:tc>
        <w:tc>
          <w:tcPr>
            <w:tcW w:w="3176" w:type="dxa"/>
            <w:gridSpan w:val="3"/>
            <w:vAlign w:val="center"/>
          </w:tcPr>
          <w:p w14:paraId="19CFEB48" w14:textId="025B9011" w:rsidR="0001063F" w:rsidRPr="00B530EF" w:rsidRDefault="0001063F" w:rsidP="00D13DEC">
            <w:pPr>
              <w:jc w:val="center"/>
              <w:rPr>
                <w:rFonts w:ascii="Times New Roman" w:hAnsi="Times New Roman" w:cs="Times New Roman"/>
                <w:sz w:val="20"/>
                <w:szCs w:val="20"/>
              </w:rPr>
            </w:pPr>
            <w:r w:rsidRPr="00B530EF">
              <w:rPr>
                <w:rFonts w:ascii="Times New Roman" w:eastAsia="楷体" w:hAnsi="Times New Roman" w:cs="Times New Roman"/>
                <w:sz w:val="20"/>
                <w:szCs w:val="20"/>
              </w:rPr>
              <w:t>International Business Research,</w:t>
            </w:r>
            <w:r>
              <w:rPr>
                <w:rFonts w:ascii="Times New Roman" w:eastAsia="楷体" w:hAnsi="Times New Roman" w:cs="Times New Roman" w:hint="eastAsia"/>
                <w:sz w:val="20"/>
                <w:szCs w:val="20"/>
              </w:rPr>
              <w:t xml:space="preserve"> </w:t>
            </w:r>
            <w:r w:rsidRPr="00B530EF">
              <w:rPr>
                <w:rFonts w:ascii="Times New Roman" w:eastAsia="楷体" w:hAnsi="Times New Roman" w:cs="Times New Roman"/>
                <w:sz w:val="20"/>
                <w:szCs w:val="20"/>
              </w:rPr>
              <w:t>International Business Research, vol. 10, issue 8, 204-214</w:t>
            </w:r>
          </w:p>
        </w:tc>
        <w:tc>
          <w:tcPr>
            <w:tcW w:w="1923" w:type="dxa"/>
            <w:gridSpan w:val="2"/>
            <w:vAlign w:val="center"/>
          </w:tcPr>
          <w:p w14:paraId="5881F79B" w14:textId="1EAC6A1F" w:rsidR="0001063F" w:rsidRPr="00B530EF" w:rsidRDefault="0001063F" w:rsidP="00D13DEC">
            <w:pPr>
              <w:jc w:val="center"/>
              <w:rPr>
                <w:rFonts w:ascii="Times New Roman" w:hAnsi="Times New Roman" w:cs="Times New Roman"/>
                <w:sz w:val="20"/>
                <w:szCs w:val="20"/>
              </w:rPr>
            </w:pPr>
            <w:r w:rsidRPr="00B530EF">
              <w:rPr>
                <w:rFonts w:ascii="Times New Roman" w:eastAsia="楷体" w:hAnsi="Times New Roman" w:cs="Times New Roman"/>
                <w:sz w:val="20"/>
                <w:szCs w:val="20"/>
              </w:rPr>
              <w:t>2017</w:t>
            </w:r>
            <w:r w:rsidR="00F041E2">
              <w:rPr>
                <w:rFonts w:ascii="Times New Roman" w:eastAsia="楷体" w:hAnsi="Times New Roman" w:cs="Times New Roman"/>
                <w:sz w:val="20"/>
                <w:szCs w:val="20"/>
              </w:rPr>
              <w:t>08</w:t>
            </w:r>
          </w:p>
        </w:tc>
        <w:tc>
          <w:tcPr>
            <w:tcW w:w="1302" w:type="dxa"/>
            <w:vAlign w:val="center"/>
          </w:tcPr>
          <w:p w14:paraId="0D04D5F8" w14:textId="77777777" w:rsidR="0001063F" w:rsidRPr="00B530EF" w:rsidRDefault="0001063F" w:rsidP="00D13DEC">
            <w:pPr>
              <w:jc w:val="center"/>
              <w:rPr>
                <w:rFonts w:ascii="Times New Roman" w:hAnsi="Times New Roman" w:cs="Times New Roman"/>
                <w:sz w:val="20"/>
                <w:szCs w:val="20"/>
              </w:rPr>
            </w:pPr>
            <w:r w:rsidRPr="00B530EF">
              <w:rPr>
                <w:rFonts w:ascii="Times New Roman" w:eastAsia="仿宋_GB2312" w:hAnsi="Times New Roman" w:cs="Times New Roman"/>
                <w:sz w:val="20"/>
                <w:szCs w:val="20"/>
              </w:rPr>
              <w:t>1</w:t>
            </w:r>
            <w:r w:rsidRPr="00B530EF">
              <w:rPr>
                <w:rFonts w:ascii="Times New Roman" w:eastAsia="仿宋_GB2312" w:hAnsi="Times New Roman" w:cs="Times New Roman"/>
                <w:sz w:val="20"/>
                <w:szCs w:val="20"/>
                <w:vertAlign w:val="superscript"/>
              </w:rPr>
              <w:t>st</w:t>
            </w:r>
          </w:p>
        </w:tc>
      </w:tr>
      <w:tr w:rsidR="0001063F" w14:paraId="3ED45D87" w14:textId="77777777" w:rsidTr="006E376A">
        <w:trPr>
          <w:trHeight w:val="619"/>
        </w:trPr>
        <w:tc>
          <w:tcPr>
            <w:tcW w:w="737" w:type="dxa"/>
            <w:gridSpan w:val="2"/>
            <w:vMerge/>
            <w:vAlign w:val="center"/>
          </w:tcPr>
          <w:p w14:paraId="19EBE3C3" w14:textId="77777777" w:rsidR="0001063F" w:rsidRDefault="0001063F" w:rsidP="0084100E">
            <w:pPr>
              <w:jc w:val="center"/>
              <w:rPr>
                <w:sz w:val="24"/>
              </w:rPr>
            </w:pPr>
          </w:p>
        </w:tc>
        <w:tc>
          <w:tcPr>
            <w:tcW w:w="2391" w:type="dxa"/>
            <w:gridSpan w:val="5"/>
            <w:vAlign w:val="center"/>
          </w:tcPr>
          <w:p w14:paraId="098D79CC" w14:textId="77777777" w:rsidR="0001063F" w:rsidRPr="00B530EF" w:rsidRDefault="0001063F" w:rsidP="00D13DEC">
            <w:pPr>
              <w:jc w:val="center"/>
              <w:rPr>
                <w:rFonts w:ascii="Times New Roman" w:hAnsi="Times New Roman" w:cs="Times New Roman"/>
                <w:sz w:val="20"/>
                <w:szCs w:val="20"/>
              </w:rPr>
            </w:pPr>
            <w:r w:rsidRPr="00B530EF">
              <w:rPr>
                <w:rFonts w:ascii="Times New Roman" w:eastAsia="楷体" w:hAnsi="Times New Roman" w:cs="Times New Roman"/>
                <w:sz w:val="20"/>
                <w:szCs w:val="20"/>
              </w:rPr>
              <w:t>Exploration of availability of online tourism services providers (OTSP) in Pakistan</w:t>
            </w:r>
          </w:p>
        </w:tc>
        <w:tc>
          <w:tcPr>
            <w:tcW w:w="3176" w:type="dxa"/>
            <w:gridSpan w:val="3"/>
            <w:vAlign w:val="center"/>
          </w:tcPr>
          <w:p w14:paraId="1386454E" w14:textId="77777777" w:rsidR="0001063F" w:rsidRPr="00B530EF" w:rsidRDefault="0001063F" w:rsidP="00D13DEC">
            <w:pPr>
              <w:jc w:val="center"/>
              <w:rPr>
                <w:rFonts w:ascii="Times New Roman" w:hAnsi="Times New Roman" w:cs="Times New Roman"/>
                <w:sz w:val="20"/>
                <w:szCs w:val="20"/>
              </w:rPr>
            </w:pPr>
            <w:r w:rsidRPr="00B530EF">
              <w:rPr>
                <w:rFonts w:ascii="Times New Roman" w:eastAsia="楷体" w:hAnsi="Times New Roman" w:cs="Times New Roman"/>
                <w:sz w:val="20"/>
                <w:szCs w:val="20"/>
              </w:rPr>
              <w:t>International Academic Research, Journal of Business and Management,</w:t>
            </w:r>
            <w:r>
              <w:rPr>
                <w:rFonts w:ascii="Times New Roman" w:eastAsia="楷体" w:hAnsi="Times New Roman" w:cs="Times New Roman" w:hint="eastAsia"/>
                <w:sz w:val="20"/>
                <w:szCs w:val="20"/>
              </w:rPr>
              <w:t xml:space="preserve"> </w:t>
            </w:r>
            <w:r w:rsidRPr="00B530EF">
              <w:rPr>
                <w:rFonts w:ascii="Times New Roman" w:eastAsia="楷体" w:hAnsi="Times New Roman" w:cs="Times New Roman"/>
                <w:sz w:val="20"/>
                <w:szCs w:val="20"/>
              </w:rPr>
              <w:t>vol. 5,issue 3</w:t>
            </w:r>
          </w:p>
        </w:tc>
        <w:tc>
          <w:tcPr>
            <w:tcW w:w="1923" w:type="dxa"/>
            <w:gridSpan w:val="2"/>
            <w:vAlign w:val="center"/>
          </w:tcPr>
          <w:p w14:paraId="211D6BAC" w14:textId="7D4926BD" w:rsidR="0001063F" w:rsidRPr="00B530EF" w:rsidRDefault="0001063F" w:rsidP="00D13DEC">
            <w:pPr>
              <w:jc w:val="center"/>
              <w:rPr>
                <w:rFonts w:ascii="Times New Roman" w:hAnsi="Times New Roman" w:cs="Times New Roman"/>
                <w:sz w:val="20"/>
                <w:szCs w:val="20"/>
              </w:rPr>
            </w:pPr>
            <w:r w:rsidRPr="00B530EF">
              <w:rPr>
                <w:rFonts w:ascii="Times New Roman" w:eastAsia="楷体" w:hAnsi="Times New Roman" w:cs="Times New Roman"/>
                <w:sz w:val="20"/>
                <w:szCs w:val="20"/>
              </w:rPr>
              <w:t>2017</w:t>
            </w:r>
            <w:r w:rsidR="00F041E2">
              <w:rPr>
                <w:rFonts w:ascii="Times New Roman" w:eastAsia="楷体" w:hAnsi="Times New Roman" w:cs="Times New Roman"/>
                <w:sz w:val="20"/>
                <w:szCs w:val="20"/>
              </w:rPr>
              <w:t>06</w:t>
            </w:r>
          </w:p>
        </w:tc>
        <w:tc>
          <w:tcPr>
            <w:tcW w:w="1302" w:type="dxa"/>
            <w:vAlign w:val="center"/>
          </w:tcPr>
          <w:p w14:paraId="00B87104" w14:textId="77777777" w:rsidR="0001063F" w:rsidRPr="00B530EF" w:rsidRDefault="0001063F" w:rsidP="00D13DEC">
            <w:pPr>
              <w:jc w:val="center"/>
              <w:rPr>
                <w:rFonts w:ascii="Times New Roman" w:hAnsi="Times New Roman" w:cs="Times New Roman"/>
                <w:sz w:val="20"/>
                <w:szCs w:val="20"/>
              </w:rPr>
            </w:pPr>
            <w:r w:rsidRPr="00B530EF">
              <w:rPr>
                <w:rFonts w:ascii="Times New Roman" w:eastAsia="仿宋_GB2312" w:hAnsi="Times New Roman" w:cs="Times New Roman"/>
                <w:sz w:val="20"/>
                <w:szCs w:val="20"/>
              </w:rPr>
              <w:t>1</w:t>
            </w:r>
            <w:r w:rsidRPr="00B530EF">
              <w:rPr>
                <w:rFonts w:ascii="Times New Roman" w:eastAsia="仿宋_GB2312" w:hAnsi="Times New Roman" w:cs="Times New Roman"/>
                <w:sz w:val="20"/>
                <w:szCs w:val="20"/>
                <w:vertAlign w:val="superscript"/>
              </w:rPr>
              <w:t>st</w:t>
            </w:r>
          </w:p>
        </w:tc>
      </w:tr>
      <w:tr w:rsidR="00394EAB" w14:paraId="39AE78AA" w14:textId="77777777" w:rsidTr="006E376A">
        <w:trPr>
          <w:trHeight w:val="694"/>
        </w:trPr>
        <w:tc>
          <w:tcPr>
            <w:tcW w:w="737" w:type="dxa"/>
            <w:gridSpan w:val="2"/>
            <w:vMerge w:val="restart"/>
          </w:tcPr>
          <w:p w14:paraId="7414CAEC" w14:textId="77777777" w:rsidR="00394EAB" w:rsidRDefault="00394EAB" w:rsidP="0084100E">
            <w:pPr>
              <w:spacing w:line="240" w:lineRule="exact"/>
              <w:jc w:val="center"/>
              <w:rPr>
                <w:rFonts w:ascii="宋体" w:hAnsi="宋体" w:cs="宋体"/>
                <w:szCs w:val="21"/>
              </w:rPr>
            </w:pPr>
          </w:p>
          <w:p w14:paraId="5CB9C4F5" w14:textId="77777777" w:rsidR="00394EAB" w:rsidRDefault="00394EAB" w:rsidP="0084100E">
            <w:pPr>
              <w:spacing w:line="240" w:lineRule="exact"/>
              <w:jc w:val="center"/>
              <w:rPr>
                <w:sz w:val="20"/>
                <w:szCs w:val="20"/>
              </w:rPr>
            </w:pPr>
            <w:r>
              <w:rPr>
                <w:rFonts w:ascii="宋体" w:hAnsi="宋体" w:cs="宋体"/>
                <w:szCs w:val="21"/>
              </w:rPr>
              <w:t>目前主</w:t>
            </w:r>
          </w:p>
          <w:p w14:paraId="5DC5C358" w14:textId="77777777" w:rsidR="00394EAB" w:rsidRDefault="00394EAB" w:rsidP="0084100E">
            <w:pPr>
              <w:spacing w:line="240" w:lineRule="exact"/>
              <w:jc w:val="center"/>
              <w:rPr>
                <w:sz w:val="20"/>
                <w:szCs w:val="20"/>
              </w:rPr>
            </w:pPr>
            <w:r>
              <w:rPr>
                <w:rFonts w:ascii="宋体" w:hAnsi="宋体" w:cs="宋体"/>
                <w:szCs w:val="21"/>
              </w:rPr>
              <w:t>持的行</w:t>
            </w:r>
          </w:p>
          <w:p w14:paraId="16B7D85C" w14:textId="77777777" w:rsidR="00394EAB" w:rsidRDefault="00394EAB" w:rsidP="0084100E">
            <w:pPr>
              <w:spacing w:line="240" w:lineRule="exact"/>
              <w:jc w:val="center"/>
              <w:rPr>
                <w:sz w:val="20"/>
                <w:szCs w:val="20"/>
              </w:rPr>
            </w:pPr>
            <w:r>
              <w:rPr>
                <w:rFonts w:ascii="宋体" w:hAnsi="宋体" w:cs="宋体"/>
                <w:szCs w:val="21"/>
              </w:rPr>
              <w:t>业应用</w:t>
            </w:r>
          </w:p>
          <w:p w14:paraId="25F4048F" w14:textId="77777777" w:rsidR="00394EAB" w:rsidRDefault="00394EAB" w:rsidP="0084100E">
            <w:pPr>
              <w:spacing w:line="240" w:lineRule="exact"/>
              <w:jc w:val="center"/>
              <w:rPr>
                <w:sz w:val="20"/>
                <w:szCs w:val="20"/>
              </w:rPr>
            </w:pPr>
            <w:r>
              <w:rPr>
                <w:rFonts w:ascii="宋体" w:hAnsi="宋体" w:cs="宋体"/>
                <w:szCs w:val="21"/>
              </w:rPr>
              <w:t>背景较</w:t>
            </w:r>
          </w:p>
          <w:p w14:paraId="1D5FB233" w14:textId="77777777" w:rsidR="00394EAB" w:rsidRDefault="00394EAB" w:rsidP="0084100E">
            <w:pPr>
              <w:spacing w:line="240" w:lineRule="exact"/>
              <w:jc w:val="center"/>
              <w:rPr>
                <w:sz w:val="20"/>
                <w:szCs w:val="20"/>
              </w:rPr>
            </w:pPr>
            <w:r>
              <w:rPr>
                <w:rFonts w:ascii="宋体" w:hAnsi="宋体" w:cs="宋体"/>
                <w:szCs w:val="21"/>
              </w:rPr>
              <w:t>强的科</w:t>
            </w:r>
          </w:p>
          <w:p w14:paraId="7B44169B" w14:textId="77777777" w:rsidR="00394EAB" w:rsidRDefault="00394EAB" w:rsidP="0084100E">
            <w:pPr>
              <w:spacing w:line="240" w:lineRule="exact"/>
              <w:jc w:val="center"/>
              <w:rPr>
                <w:sz w:val="20"/>
                <w:szCs w:val="20"/>
              </w:rPr>
            </w:pPr>
            <w:proofErr w:type="gramStart"/>
            <w:r>
              <w:rPr>
                <w:rFonts w:ascii="宋体" w:hAnsi="宋体" w:cs="宋体"/>
                <w:szCs w:val="21"/>
              </w:rPr>
              <w:t>研</w:t>
            </w:r>
            <w:proofErr w:type="gramEnd"/>
            <w:r>
              <w:rPr>
                <w:rFonts w:ascii="宋体" w:hAnsi="宋体" w:cs="宋体"/>
                <w:szCs w:val="21"/>
              </w:rPr>
              <w:t>项目</w:t>
            </w:r>
          </w:p>
          <w:p w14:paraId="7E242E78" w14:textId="77777777" w:rsidR="00394EAB" w:rsidRDefault="00394EAB" w:rsidP="0084100E">
            <w:pPr>
              <w:spacing w:line="256" w:lineRule="exact"/>
              <w:jc w:val="center"/>
              <w:rPr>
                <w:sz w:val="20"/>
                <w:szCs w:val="20"/>
              </w:rPr>
            </w:pPr>
            <w:r>
              <w:rPr>
                <w:rFonts w:ascii="宋体" w:hAnsi="宋体" w:cs="宋体"/>
                <w:w w:val="96"/>
                <w:szCs w:val="21"/>
              </w:rPr>
              <w:t>（限</w:t>
            </w:r>
            <w:r>
              <w:rPr>
                <w:rFonts w:ascii="Times New Roman" w:eastAsia="Times New Roman" w:hAnsi="Times New Roman"/>
                <w:w w:val="96"/>
                <w:szCs w:val="21"/>
              </w:rPr>
              <w:t xml:space="preserve"> 3</w:t>
            </w:r>
          </w:p>
          <w:p w14:paraId="06E3E6BB" w14:textId="4D179CAA" w:rsidR="00394EAB" w:rsidRDefault="00394EAB" w:rsidP="0084100E">
            <w:pPr>
              <w:spacing w:line="240" w:lineRule="exact"/>
              <w:ind w:right="20"/>
              <w:jc w:val="center"/>
              <w:rPr>
                <w:sz w:val="20"/>
                <w:szCs w:val="20"/>
              </w:rPr>
            </w:pPr>
            <w:r>
              <w:rPr>
                <w:rFonts w:ascii="宋体" w:hAnsi="宋体" w:cs="宋体"/>
                <w:w w:val="99"/>
                <w:szCs w:val="21"/>
              </w:rPr>
              <w:t>项）</w:t>
            </w:r>
          </w:p>
        </w:tc>
        <w:tc>
          <w:tcPr>
            <w:tcW w:w="2391" w:type="dxa"/>
            <w:gridSpan w:val="5"/>
            <w:vAlign w:val="center"/>
          </w:tcPr>
          <w:p w14:paraId="70174CA7" w14:textId="77777777" w:rsidR="00394EAB" w:rsidRPr="00E21101" w:rsidRDefault="00394EAB" w:rsidP="0084100E">
            <w:pPr>
              <w:spacing w:line="240" w:lineRule="exact"/>
              <w:jc w:val="center"/>
              <w:rPr>
                <w:rFonts w:ascii="Times New Roman" w:hAnsi="Times New Roman"/>
                <w:szCs w:val="20"/>
              </w:rPr>
            </w:pPr>
            <w:r w:rsidRPr="00E21101">
              <w:rPr>
                <w:rFonts w:ascii="Times New Roman" w:hAnsi="宋体" w:cs="宋体"/>
                <w:szCs w:val="21"/>
              </w:rPr>
              <w:t>项目来源与项目类别</w:t>
            </w:r>
          </w:p>
        </w:tc>
        <w:tc>
          <w:tcPr>
            <w:tcW w:w="3176" w:type="dxa"/>
            <w:gridSpan w:val="3"/>
            <w:vAlign w:val="center"/>
          </w:tcPr>
          <w:p w14:paraId="48E48FC3" w14:textId="77777777" w:rsidR="00394EAB" w:rsidRPr="00E21101" w:rsidRDefault="00394EAB" w:rsidP="0084100E">
            <w:pPr>
              <w:jc w:val="center"/>
              <w:rPr>
                <w:rFonts w:ascii="Times New Roman" w:hAnsi="Times New Roman"/>
              </w:rPr>
            </w:pPr>
            <w:r w:rsidRPr="00E21101">
              <w:rPr>
                <w:rFonts w:ascii="Times New Roman" w:hAnsi="宋体" w:cs="宋体"/>
                <w:w w:val="99"/>
                <w:szCs w:val="21"/>
              </w:rPr>
              <w:t>项目名称</w:t>
            </w:r>
          </w:p>
        </w:tc>
        <w:tc>
          <w:tcPr>
            <w:tcW w:w="1923" w:type="dxa"/>
            <w:gridSpan w:val="2"/>
            <w:tcBorders>
              <w:bottom w:val="single" w:sz="4" w:space="0" w:color="auto"/>
            </w:tcBorders>
            <w:vAlign w:val="center"/>
          </w:tcPr>
          <w:p w14:paraId="036C17AA" w14:textId="77777777" w:rsidR="00394EAB" w:rsidRPr="00E21101" w:rsidRDefault="00394EAB" w:rsidP="0084100E">
            <w:pPr>
              <w:spacing w:line="240" w:lineRule="exact"/>
              <w:ind w:right="20"/>
              <w:jc w:val="center"/>
              <w:rPr>
                <w:rFonts w:ascii="Times New Roman" w:hAnsi="Times New Roman"/>
                <w:szCs w:val="20"/>
              </w:rPr>
            </w:pPr>
            <w:r w:rsidRPr="00E21101">
              <w:rPr>
                <w:rFonts w:ascii="Times New Roman" w:hAnsi="宋体" w:cs="宋体"/>
                <w:w w:val="99"/>
                <w:szCs w:val="21"/>
              </w:rPr>
              <w:t>起讫时间</w:t>
            </w:r>
          </w:p>
        </w:tc>
        <w:tc>
          <w:tcPr>
            <w:tcW w:w="1302" w:type="dxa"/>
            <w:vAlign w:val="center"/>
          </w:tcPr>
          <w:p w14:paraId="64D496D8" w14:textId="77777777" w:rsidR="00394EAB" w:rsidRPr="00E21101" w:rsidRDefault="00394EAB" w:rsidP="0084100E">
            <w:pPr>
              <w:jc w:val="center"/>
              <w:rPr>
                <w:rFonts w:ascii="Times New Roman" w:hAnsi="Times New Roman"/>
                <w:szCs w:val="1"/>
              </w:rPr>
            </w:pPr>
            <w:r w:rsidRPr="00E21101">
              <w:rPr>
                <w:rFonts w:ascii="Times New Roman" w:hAnsi="宋体" w:cs="宋体"/>
                <w:w w:val="99"/>
                <w:szCs w:val="21"/>
              </w:rPr>
              <w:t>到账经费</w:t>
            </w:r>
          </w:p>
          <w:p w14:paraId="4AABBE40" w14:textId="77777777" w:rsidR="00394EAB" w:rsidRPr="00E21101" w:rsidRDefault="00394EAB" w:rsidP="0084100E">
            <w:pPr>
              <w:jc w:val="center"/>
              <w:rPr>
                <w:rFonts w:ascii="Times New Roman" w:hAnsi="Times New Roman"/>
                <w:szCs w:val="1"/>
              </w:rPr>
            </w:pPr>
            <w:r w:rsidRPr="00E21101">
              <w:rPr>
                <w:rFonts w:ascii="Times New Roman" w:hAnsi="宋体" w:cs="宋体"/>
                <w:w w:val="99"/>
                <w:szCs w:val="21"/>
              </w:rPr>
              <w:t>（万元）</w:t>
            </w:r>
          </w:p>
        </w:tc>
      </w:tr>
      <w:tr w:rsidR="00394EAB" w14:paraId="143A9F40" w14:textId="77777777" w:rsidTr="006E376A">
        <w:trPr>
          <w:trHeight w:val="318"/>
        </w:trPr>
        <w:tc>
          <w:tcPr>
            <w:tcW w:w="737" w:type="dxa"/>
            <w:gridSpan w:val="2"/>
            <w:vMerge/>
            <w:vAlign w:val="center"/>
          </w:tcPr>
          <w:p w14:paraId="78E76A1C" w14:textId="247AD130" w:rsidR="00394EAB" w:rsidRDefault="00394EAB" w:rsidP="0084100E">
            <w:pPr>
              <w:spacing w:line="240" w:lineRule="exact"/>
              <w:ind w:right="20"/>
              <w:jc w:val="center"/>
              <w:rPr>
                <w:sz w:val="20"/>
                <w:szCs w:val="20"/>
              </w:rPr>
            </w:pPr>
          </w:p>
        </w:tc>
        <w:tc>
          <w:tcPr>
            <w:tcW w:w="2391" w:type="dxa"/>
            <w:gridSpan w:val="5"/>
            <w:vAlign w:val="center"/>
          </w:tcPr>
          <w:p w14:paraId="60DEBD24" w14:textId="2436F6EB" w:rsidR="00394EAB" w:rsidRPr="00B530EF" w:rsidRDefault="00394EAB" w:rsidP="00D13DEC">
            <w:pPr>
              <w:jc w:val="center"/>
              <w:rPr>
                <w:rFonts w:ascii="Times New Roman" w:hAnsi="Times New Roman" w:cs="Times New Roman"/>
                <w:sz w:val="20"/>
                <w:szCs w:val="20"/>
              </w:rPr>
            </w:pPr>
            <w:r w:rsidRPr="002D516D">
              <w:rPr>
                <w:rFonts w:ascii="Times New Roman" w:eastAsia="宋体" w:hAnsi="Times New Roman" w:cs="Times New Roman" w:hint="eastAsia"/>
                <w:color w:val="000000"/>
                <w:kern w:val="0"/>
                <w:sz w:val="20"/>
                <w:szCs w:val="20"/>
                <w:lang w:bidi="ar"/>
              </w:rPr>
              <w:t>中国旅游局</w:t>
            </w:r>
          </w:p>
        </w:tc>
        <w:tc>
          <w:tcPr>
            <w:tcW w:w="3176" w:type="dxa"/>
            <w:gridSpan w:val="3"/>
            <w:vAlign w:val="center"/>
          </w:tcPr>
          <w:p w14:paraId="5C0AE96A" w14:textId="79F5D721" w:rsidR="00394EAB" w:rsidRPr="00B530EF" w:rsidRDefault="00394EAB" w:rsidP="00D13DEC">
            <w:pPr>
              <w:widowControl/>
              <w:jc w:val="center"/>
              <w:rPr>
                <w:rFonts w:ascii="Times New Roman" w:eastAsia="宋体" w:hAnsi="Times New Roman" w:cs="Times New Roman"/>
                <w:color w:val="000000"/>
                <w:kern w:val="0"/>
                <w:sz w:val="20"/>
                <w:szCs w:val="20"/>
                <w:lang w:bidi="ar"/>
              </w:rPr>
            </w:pPr>
            <w:r>
              <w:rPr>
                <w:rFonts w:ascii="Times New Roman" w:eastAsia="宋体" w:hAnsi="Times New Roman" w:cs="Times New Roman" w:hint="eastAsia"/>
                <w:color w:val="000000"/>
                <w:kern w:val="0"/>
                <w:sz w:val="20"/>
                <w:szCs w:val="20"/>
                <w:lang w:bidi="ar"/>
              </w:rPr>
              <w:t>巴基斯坦和中国新丝绸之路国际</w:t>
            </w:r>
            <w:r w:rsidRPr="002D516D">
              <w:rPr>
                <w:rFonts w:ascii="Times New Roman" w:eastAsia="宋体" w:hAnsi="Times New Roman" w:cs="Times New Roman" w:hint="eastAsia"/>
                <w:color w:val="000000"/>
                <w:kern w:val="0"/>
                <w:sz w:val="20"/>
                <w:szCs w:val="20"/>
                <w:lang w:bidi="ar"/>
              </w:rPr>
              <w:t>旅游</w:t>
            </w:r>
            <w:r>
              <w:rPr>
                <w:rFonts w:ascii="Times New Roman" w:eastAsia="宋体" w:hAnsi="Times New Roman" w:cs="Times New Roman" w:hint="eastAsia"/>
                <w:color w:val="000000"/>
                <w:kern w:val="0"/>
                <w:sz w:val="20"/>
                <w:szCs w:val="20"/>
                <w:lang w:bidi="ar"/>
              </w:rPr>
              <w:t>研究</w:t>
            </w:r>
            <w:r w:rsidRPr="002D516D">
              <w:rPr>
                <w:rFonts w:ascii="Times New Roman" w:eastAsia="宋体" w:hAnsi="Times New Roman" w:cs="Times New Roman" w:hint="eastAsia"/>
                <w:color w:val="000000"/>
                <w:kern w:val="0"/>
                <w:sz w:val="20"/>
                <w:szCs w:val="20"/>
                <w:lang w:bidi="ar"/>
              </w:rPr>
              <w:t>（</w:t>
            </w:r>
            <w:r w:rsidRPr="002D516D">
              <w:rPr>
                <w:rFonts w:ascii="Times New Roman" w:eastAsia="宋体" w:hAnsi="Times New Roman" w:cs="Times New Roman" w:hint="eastAsia"/>
                <w:color w:val="000000"/>
                <w:kern w:val="0"/>
                <w:sz w:val="20"/>
                <w:szCs w:val="20"/>
                <w:lang w:bidi="ar"/>
              </w:rPr>
              <w:t>WMYC20151023</w:t>
            </w:r>
            <w:r w:rsidRPr="002D516D">
              <w:rPr>
                <w:rFonts w:ascii="Times New Roman" w:eastAsia="宋体" w:hAnsi="Times New Roman" w:cs="Times New Roman" w:hint="eastAsia"/>
                <w:color w:val="000000"/>
                <w:kern w:val="0"/>
                <w:sz w:val="20"/>
                <w:szCs w:val="20"/>
                <w:lang w:bidi="ar"/>
              </w:rPr>
              <w:t>）</w:t>
            </w:r>
          </w:p>
        </w:tc>
        <w:tc>
          <w:tcPr>
            <w:tcW w:w="1923" w:type="dxa"/>
            <w:gridSpan w:val="2"/>
            <w:shd w:val="clear" w:color="auto" w:fill="FFFFFF" w:themeFill="background1"/>
            <w:vAlign w:val="center"/>
          </w:tcPr>
          <w:p w14:paraId="29A97175" w14:textId="1F4BB950" w:rsidR="00394EAB" w:rsidRPr="00B530EF" w:rsidRDefault="00394EAB" w:rsidP="00D13DEC">
            <w:pPr>
              <w:jc w:val="center"/>
              <w:rPr>
                <w:rFonts w:ascii="Times New Roman" w:hAnsi="Times New Roman" w:cs="Times New Roman"/>
                <w:sz w:val="20"/>
                <w:szCs w:val="20"/>
              </w:rPr>
            </w:pPr>
            <w:r w:rsidRPr="00B530EF">
              <w:rPr>
                <w:rFonts w:ascii="Times New Roman" w:hAnsi="Times New Roman" w:cs="Times New Roman"/>
                <w:sz w:val="20"/>
                <w:szCs w:val="20"/>
              </w:rPr>
              <w:t>2015</w:t>
            </w:r>
            <w:r>
              <w:rPr>
                <w:rFonts w:ascii="Times New Roman" w:hAnsi="Times New Roman" w:cs="Times New Roman"/>
                <w:sz w:val="20"/>
                <w:szCs w:val="20"/>
              </w:rPr>
              <w:t>06-202012</w:t>
            </w:r>
          </w:p>
        </w:tc>
        <w:tc>
          <w:tcPr>
            <w:tcW w:w="1302" w:type="dxa"/>
            <w:vAlign w:val="center"/>
          </w:tcPr>
          <w:p w14:paraId="64726932" w14:textId="56606A66" w:rsidR="00394EAB" w:rsidRPr="00B530EF" w:rsidRDefault="00394EAB" w:rsidP="00D13DEC">
            <w:pPr>
              <w:jc w:val="center"/>
              <w:rPr>
                <w:rFonts w:ascii="Times New Roman" w:hAnsi="Times New Roman" w:cs="Times New Roman"/>
                <w:sz w:val="20"/>
                <w:szCs w:val="20"/>
              </w:rPr>
            </w:pPr>
            <w:r>
              <w:rPr>
                <w:rFonts w:ascii="Times New Roman" w:hAnsi="Times New Roman" w:cs="Times New Roman"/>
                <w:sz w:val="20"/>
                <w:szCs w:val="20"/>
              </w:rPr>
              <w:t>5</w:t>
            </w:r>
          </w:p>
        </w:tc>
      </w:tr>
      <w:tr w:rsidR="00394EAB" w14:paraId="20AA13EF" w14:textId="77777777" w:rsidTr="006E376A">
        <w:trPr>
          <w:trHeight w:val="378"/>
        </w:trPr>
        <w:tc>
          <w:tcPr>
            <w:tcW w:w="737" w:type="dxa"/>
            <w:gridSpan w:val="2"/>
            <w:vMerge/>
            <w:vAlign w:val="bottom"/>
          </w:tcPr>
          <w:p w14:paraId="27FC05EF" w14:textId="77777777" w:rsidR="00394EAB" w:rsidRDefault="00394EAB" w:rsidP="0084100E">
            <w:pPr>
              <w:spacing w:line="240" w:lineRule="exact"/>
              <w:ind w:right="20"/>
              <w:jc w:val="center"/>
              <w:rPr>
                <w:sz w:val="20"/>
                <w:szCs w:val="20"/>
              </w:rPr>
            </w:pPr>
          </w:p>
        </w:tc>
        <w:tc>
          <w:tcPr>
            <w:tcW w:w="2391" w:type="dxa"/>
            <w:gridSpan w:val="5"/>
            <w:vAlign w:val="center"/>
          </w:tcPr>
          <w:p w14:paraId="0A7C77B2" w14:textId="77777777" w:rsidR="00394EAB" w:rsidRPr="00E21101" w:rsidRDefault="00394EAB" w:rsidP="0084100E">
            <w:pPr>
              <w:jc w:val="center"/>
              <w:rPr>
                <w:rFonts w:ascii="Times New Roman" w:hAnsi="Times New Roman"/>
              </w:rPr>
            </w:pPr>
          </w:p>
        </w:tc>
        <w:tc>
          <w:tcPr>
            <w:tcW w:w="3176" w:type="dxa"/>
            <w:gridSpan w:val="3"/>
            <w:vAlign w:val="center"/>
          </w:tcPr>
          <w:p w14:paraId="6408A148" w14:textId="77777777" w:rsidR="00394EAB" w:rsidRPr="00E21101" w:rsidRDefault="00394EAB" w:rsidP="0084100E">
            <w:pPr>
              <w:jc w:val="center"/>
              <w:rPr>
                <w:rFonts w:ascii="Times New Roman" w:hAnsi="Times New Roman"/>
              </w:rPr>
            </w:pPr>
          </w:p>
        </w:tc>
        <w:tc>
          <w:tcPr>
            <w:tcW w:w="1923" w:type="dxa"/>
            <w:gridSpan w:val="2"/>
            <w:vAlign w:val="center"/>
          </w:tcPr>
          <w:p w14:paraId="3A203B25" w14:textId="77777777" w:rsidR="00394EAB" w:rsidRPr="00E21101" w:rsidRDefault="00394EAB" w:rsidP="0084100E">
            <w:pPr>
              <w:jc w:val="center"/>
              <w:rPr>
                <w:rFonts w:ascii="Times New Roman" w:hAnsi="Times New Roman"/>
              </w:rPr>
            </w:pPr>
          </w:p>
        </w:tc>
        <w:tc>
          <w:tcPr>
            <w:tcW w:w="1302" w:type="dxa"/>
            <w:vAlign w:val="center"/>
          </w:tcPr>
          <w:p w14:paraId="0189DB2E" w14:textId="77777777" w:rsidR="00394EAB" w:rsidRPr="00E21101" w:rsidRDefault="00394EAB" w:rsidP="0084100E">
            <w:pPr>
              <w:jc w:val="center"/>
              <w:rPr>
                <w:rFonts w:ascii="Times New Roman" w:hAnsi="Times New Roman"/>
                <w:szCs w:val="1"/>
              </w:rPr>
            </w:pPr>
          </w:p>
        </w:tc>
      </w:tr>
      <w:tr w:rsidR="00394EAB" w14:paraId="602DEF47" w14:textId="77777777" w:rsidTr="006E376A">
        <w:trPr>
          <w:trHeight w:val="412"/>
        </w:trPr>
        <w:tc>
          <w:tcPr>
            <w:tcW w:w="737" w:type="dxa"/>
            <w:gridSpan w:val="2"/>
            <w:vMerge/>
            <w:vAlign w:val="bottom"/>
          </w:tcPr>
          <w:p w14:paraId="37CB6F59" w14:textId="77777777" w:rsidR="00394EAB" w:rsidRDefault="00394EAB" w:rsidP="0084100E">
            <w:pPr>
              <w:spacing w:line="240" w:lineRule="exact"/>
              <w:ind w:right="20"/>
              <w:jc w:val="center"/>
              <w:rPr>
                <w:sz w:val="20"/>
                <w:szCs w:val="20"/>
              </w:rPr>
            </w:pPr>
          </w:p>
        </w:tc>
        <w:tc>
          <w:tcPr>
            <w:tcW w:w="2391" w:type="dxa"/>
            <w:gridSpan w:val="5"/>
            <w:vAlign w:val="center"/>
          </w:tcPr>
          <w:p w14:paraId="127B7F2A" w14:textId="77777777" w:rsidR="00394EAB" w:rsidRPr="00E21101" w:rsidRDefault="00394EAB" w:rsidP="0084100E">
            <w:pPr>
              <w:jc w:val="center"/>
              <w:rPr>
                <w:rFonts w:ascii="Times New Roman" w:hAnsi="Times New Roman"/>
              </w:rPr>
            </w:pPr>
          </w:p>
        </w:tc>
        <w:tc>
          <w:tcPr>
            <w:tcW w:w="3176" w:type="dxa"/>
            <w:gridSpan w:val="3"/>
            <w:vAlign w:val="center"/>
          </w:tcPr>
          <w:p w14:paraId="26CA378A" w14:textId="77777777" w:rsidR="00394EAB" w:rsidRPr="00E21101" w:rsidRDefault="00394EAB" w:rsidP="0084100E">
            <w:pPr>
              <w:jc w:val="center"/>
              <w:rPr>
                <w:rFonts w:ascii="Times New Roman" w:hAnsi="Times New Roman"/>
              </w:rPr>
            </w:pPr>
          </w:p>
        </w:tc>
        <w:tc>
          <w:tcPr>
            <w:tcW w:w="1923" w:type="dxa"/>
            <w:gridSpan w:val="2"/>
            <w:vAlign w:val="center"/>
          </w:tcPr>
          <w:p w14:paraId="36C17556" w14:textId="77777777" w:rsidR="00394EAB" w:rsidRPr="00E21101" w:rsidRDefault="00394EAB" w:rsidP="0084100E">
            <w:pPr>
              <w:jc w:val="center"/>
              <w:rPr>
                <w:rFonts w:ascii="Times New Roman" w:hAnsi="Times New Roman"/>
              </w:rPr>
            </w:pPr>
          </w:p>
        </w:tc>
        <w:tc>
          <w:tcPr>
            <w:tcW w:w="1302" w:type="dxa"/>
            <w:vAlign w:val="center"/>
          </w:tcPr>
          <w:p w14:paraId="36BF33AB" w14:textId="77777777" w:rsidR="00394EAB" w:rsidRPr="00E21101" w:rsidRDefault="00394EAB" w:rsidP="0084100E">
            <w:pPr>
              <w:jc w:val="center"/>
              <w:rPr>
                <w:rFonts w:ascii="Times New Roman" w:hAnsi="Times New Roman"/>
                <w:szCs w:val="1"/>
              </w:rPr>
            </w:pPr>
          </w:p>
        </w:tc>
      </w:tr>
      <w:tr w:rsidR="0001063F" w14:paraId="76394AF5" w14:textId="77777777" w:rsidTr="006E376A">
        <w:trPr>
          <w:trHeight w:val="310"/>
        </w:trPr>
        <w:tc>
          <w:tcPr>
            <w:tcW w:w="737" w:type="dxa"/>
            <w:gridSpan w:val="2"/>
            <w:vMerge w:val="restart"/>
            <w:vAlign w:val="center"/>
          </w:tcPr>
          <w:p w14:paraId="5D414D8F" w14:textId="77777777" w:rsidR="0001063F" w:rsidRDefault="0001063F" w:rsidP="0084100E">
            <w:pPr>
              <w:spacing w:line="240" w:lineRule="exact"/>
              <w:jc w:val="center"/>
              <w:rPr>
                <w:sz w:val="20"/>
                <w:szCs w:val="20"/>
              </w:rPr>
            </w:pPr>
            <w:r>
              <w:rPr>
                <w:rFonts w:ascii="宋体" w:hAnsi="宋体" w:cs="宋体"/>
                <w:szCs w:val="21"/>
              </w:rPr>
              <w:t>近五年</w:t>
            </w:r>
          </w:p>
          <w:p w14:paraId="2D494DD4" w14:textId="77777777" w:rsidR="0001063F" w:rsidRDefault="0001063F" w:rsidP="0084100E">
            <w:pPr>
              <w:spacing w:line="240" w:lineRule="exact"/>
              <w:jc w:val="center"/>
              <w:rPr>
                <w:sz w:val="20"/>
                <w:szCs w:val="20"/>
              </w:rPr>
            </w:pPr>
            <w:r>
              <w:rPr>
                <w:rFonts w:ascii="宋体" w:hAnsi="宋体" w:cs="宋体"/>
                <w:szCs w:val="21"/>
              </w:rPr>
              <w:t>程情况</w:t>
            </w:r>
          </w:p>
          <w:p w14:paraId="703B808D" w14:textId="77777777" w:rsidR="0001063F" w:rsidRDefault="0001063F" w:rsidP="0084100E">
            <w:pPr>
              <w:spacing w:line="256" w:lineRule="exact"/>
              <w:jc w:val="center"/>
              <w:rPr>
                <w:sz w:val="20"/>
                <w:szCs w:val="20"/>
              </w:rPr>
            </w:pPr>
            <w:r>
              <w:rPr>
                <w:rFonts w:ascii="宋体" w:hAnsi="宋体" w:cs="宋体"/>
                <w:w w:val="96"/>
                <w:szCs w:val="21"/>
              </w:rPr>
              <w:t>（限</w:t>
            </w:r>
            <w:r>
              <w:rPr>
                <w:rFonts w:ascii="Times New Roman" w:eastAsia="Times New Roman" w:hAnsi="Times New Roman"/>
                <w:w w:val="96"/>
                <w:szCs w:val="21"/>
              </w:rPr>
              <w:t xml:space="preserve"> 3</w:t>
            </w:r>
          </w:p>
          <w:p w14:paraId="35BF8674" w14:textId="77777777" w:rsidR="0001063F" w:rsidRDefault="0001063F" w:rsidP="0084100E">
            <w:pPr>
              <w:spacing w:line="240" w:lineRule="exact"/>
              <w:ind w:right="20"/>
              <w:jc w:val="center"/>
              <w:rPr>
                <w:sz w:val="4"/>
                <w:szCs w:val="4"/>
              </w:rPr>
            </w:pPr>
            <w:r>
              <w:rPr>
                <w:rFonts w:ascii="宋体" w:hAnsi="宋体" w:cs="宋体"/>
                <w:w w:val="99"/>
                <w:szCs w:val="21"/>
              </w:rPr>
              <w:t>门）</w:t>
            </w:r>
          </w:p>
        </w:tc>
        <w:tc>
          <w:tcPr>
            <w:tcW w:w="2391" w:type="dxa"/>
            <w:gridSpan w:val="5"/>
            <w:vAlign w:val="center"/>
          </w:tcPr>
          <w:p w14:paraId="0F95D2E8" w14:textId="77777777" w:rsidR="0001063F" w:rsidRPr="00E21101" w:rsidRDefault="0001063F" w:rsidP="0084100E">
            <w:pPr>
              <w:jc w:val="center"/>
              <w:rPr>
                <w:rFonts w:ascii="Times New Roman" w:hAnsi="Times New Roman"/>
                <w:szCs w:val="4"/>
              </w:rPr>
            </w:pPr>
            <w:r w:rsidRPr="00E21101">
              <w:rPr>
                <w:rFonts w:ascii="Times New Roman" w:hAnsi="宋体" w:cs="宋体"/>
                <w:w w:val="99"/>
                <w:szCs w:val="21"/>
              </w:rPr>
              <w:t>时间</w:t>
            </w:r>
          </w:p>
        </w:tc>
        <w:tc>
          <w:tcPr>
            <w:tcW w:w="3176" w:type="dxa"/>
            <w:gridSpan w:val="3"/>
            <w:vAlign w:val="center"/>
          </w:tcPr>
          <w:p w14:paraId="01C8BBB1" w14:textId="77777777" w:rsidR="0001063F" w:rsidRPr="00E21101" w:rsidRDefault="0001063F" w:rsidP="0084100E">
            <w:pPr>
              <w:jc w:val="center"/>
              <w:rPr>
                <w:rFonts w:ascii="Times New Roman" w:hAnsi="Times New Roman"/>
                <w:szCs w:val="4"/>
              </w:rPr>
            </w:pPr>
            <w:r w:rsidRPr="00E21101">
              <w:rPr>
                <w:rFonts w:ascii="Times New Roman" w:hAnsi="宋体" w:cs="宋体"/>
                <w:w w:val="97"/>
                <w:szCs w:val="21"/>
              </w:rPr>
              <w:t>课程名称</w:t>
            </w:r>
          </w:p>
        </w:tc>
        <w:tc>
          <w:tcPr>
            <w:tcW w:w="1923" w:type="dxa"/>
            <w:gridSpan w:val="2"/>
            <w:vAlign w:val="center"/>
          </w:tcPr>
          <w:p w14:paraId="0CD52BA1" w14:textId="77777777" w:rsidR="0001063F" w:rsidRPr="00E21101" w:rsidRDefault="0001063F" w:rsidP="0084100E">
            <w:pPr>
              <w:spacing w:line="240" w:lineRule="exact"/>
              <w:jc w:val="center"/>
              <w:rPr>
                <w:rFonts w:ascii="Times New Roman" w:hAnsi="Times New Roman"/>
                <w:szCs w:val="4"/>
              </w:rPr>
            </w:pPr>
            <w:r w:rsidRPr="00E21101">
              <w:rPr>
                <w:rFonts w:ascii="Times New Roman" w:hAnsi="宋体" w:cs="宋体"/>
                <w:w w:val="99"/>
                <w:szCs w:val="21"/>
              </w:rPr>
              <w:t>学时</w:t>
            </w:r>
          </w:p>
        </w:tc>
        <w:tc>
          <w:tcPr>
            <w:tcW w:w="1302" w:type="dxa"/>
            <w:vAlign w:val="center"/>
          </w:tcPr>
          <w:p w14:paraId="68F7670D" w14:textId="77777777" w:rsidR="0001063F" w:rsidRPr="00E21101" w:rsidRDefault="0001063F" w:rsidP="0084100E">
            <w:pPr>
              <w:jc w:val="center"/>
              <w:rPr>
                <w:rFonts w:ascii="Times New Roman" w:hAnsi="Times New Roman"/>
                <w:szCs w:val="1"/>
              </w:rPr>
            </w:pPr>
            <w:r w:rsidRPr="00E21101">
              <w:rPr>
                <w:rFonts w:ascii="Times New Roman" w:hAnsi="宋体" w:cs="宋体"/>
                <w:szCs w:val="21"/>
              </w:rPr>
              <w:t>主要授课对</w:t>
            </w:r>
            <w:r w:rsidRPr="00E21101">
              <w:rPr>
                <w:rFonts w:ascii="Times New Roman" w:hAnsi="宋体" w:cs="宋体" w:hint="eastAsia"/>
                <w:szCs w:val="21"/>
              </w:rPr>
              <w:t>象</w:t>
            </w:r>
          </w:p>
        </w:tc>
      </w:tr>
      <w:tr w:rsidR="0001063F" w14:paraId="1474C393" w14:textId="77777777" w:rsidTr="006E376A">
        <w:trPr>
          <w:trHeight w:val="346"/>
        </w:trPr>
        <w:tc>
          <w:tcPr>
            <w:tcW w:w="737" w:type="dxa"/>
            <w:gridSpan w:val="2"/>
            <w:vMerge/>
            <w:vAlign w:val="bottom"/>
          </w:tcPr>
          <w:p w14:paraId="0EFD837B" w14:textId="77777777" w:rsidR="0001063F" w:rsidRDefault="0001063F" w:rsidP="0084100E">
            <w:pPr>
              <w:spacing w:line="240" w:lineRule="exact"/>
              <w:ind w:right="20"/>
              <w:jc w:val="center"/>
              <w:rPr>
                <w:sz w:val="20"/>
                <w:szCs w:val="20"/>
              </w:rPr>
            </w:pPr>
          </w:p>
        </w:tc>
        <w:tc>
          <w:tcPr>
            <w:tcW w:w="2391" w:type="dxa"/>
            <w:gridSpan w:val="5"/>
            <w:vAlign w:val="center"/>
          </w:tcPr>
          <w:p w14:paraId="2EA9BD82" w14:textId="19AC9E13" w:rsidR="0001063F" w:rsidRPr="00B530EF" w:rsidRDefault="0001063F" w:rsidP="00B472E3">
            <w:pPr>
              <w:jc w:val="center"/>
              <w:rPr>
                <w:rFonts w:ascii="Times New Roman" w:hAnsi="Times New Roman" w:cs="Times New Roman"/>
                <w:sz w:val="20"/>
                <w:szCs w:val="20"/>
              </w:rPr>
            </w:pPr>
            <w:r w:rsidRPr="00B530EF">
              <w:rPr>
                <w:rFonts w:ascii="Times New Roman" w:hAnsi="Times New Roman" w:cs="Times New Roman"/>
                <w:sz w:val="20"/>
                <w:szCs w:val="20"/>
              </w:rPr>
              <w:t>201910-2020</w:t>
            </w:r>
            <w:r w:rsidR="0082714C">
              <w:rPr>
                <w:rFonts w:ascii="Times New Roman" w:hAnsi="Times New Roman" w:cs="Times New Roman"/>
                <w:sz w:val="20"/>
                <w:szCs w:val="20"/>
              </w:rPr>
              <w:t>0</w:t>
            </w:r>
            <w:r w:rsidRPr="00B530EF">
              <w:rPr>
                <w:rFonts w:ascii="Times New Roman" w:hAnsi="Times New Roman" w:cs="Times New Roman"/>
                <w:sz w:val="20"/>
                <w:szCs w:val="20"/>
              </w:rPr>
              <w:t>1</w:t>
            </w:r>
          </w:p>
        </w:tc>
        <w:tc>
          <w:tcPr>
            <w:tcW w:w="3176" w:type="dxa"/>
            <w:gridSpan w:val="3"/>
            <w:vAlign w:val="center"/>
          </w:tcPr>
          <w:p w14:paraId="40D7E411" w14:textId="220ABB40" w:rsidR="0001063F" w:rsidRPr="00B530EF" w:rsidRDefault="00870093" w:rsidP="0084100E">
            <w:pPr>
              <w:jc w:val="center"/>
              <w:rPr>
                <w:rFonts w:ascii="Times New Roman" w:hAnsi="Times New Roman" w:cs="Times New Roman"/>
                <w:sz w:val="20"/>
                <w:szCs w:val="20"/>
              </w:rPr>
            </w:pPr>
            <w:r>
              <w:rPr>
                <w:rFonts w:ascii="Times New Roman" w:hAnsi="Times New Roman" w:cs="Times New Roman" w:hint="eastAsia"/>
                <w:sz w:val="20"/>
                <w:szCs w:val="20"/>
              </w:rPr>
              <w:t>管理学</w:t>
            </w:r>
            <w:r w:rsidR="0072544D">
              <w:rPr>
                <w:rFonts w:ascii="Times New Roman" w:hAnsi="Times New Roman" w:cs="Times New Roman" w:hint="eastAsia"/>
                <w:sz w:val="20"/>
                <w:szCs w:val="20"/>
              </w:rPr>
              <w:t>（全英语）</w:t>
            </w:r>
          </w:p>
        </w:tc>
        <w:tc>
          <w:tcPr>
            <w:tcW w:w="1923" w:type="dxa"/>
            <w:gridSpan w:val="2"/>
            <w:vAlign w:val="center"/>
          </w:tcPr>
          <w:p w14:paraId="355530BA" w14:textId="77777777" w:rsidR="0001063F" w:rsidRPr="00B530EF" w:rsidRDefault="0001063F" w:rsidP="0084100E">
            <w:pPr>
              <w:ind w:right="20"/>
              <w:jc w:val="center"/>
              <w:rPr>
                <w:rFonts w:ascii="Times New Roman" w:hAnsi="Times New Roman" w:cs="Times New Roman"/>
                <w:w w:val="95"/>
                <w:sz w:val="20"/>
                <w:szCs w:val="20"/>
              </w:rPr>
            </w:pPr>
            <w:r w:rsidRPr="00B530EF">
              <w:rPr>
                <w:rFonts w:ascii="Times New Roman" w:hAnsi="Times New Roman" w:cs="Times New Roman"/>
                <w:sz w:val="20"/>
                <w:szCs w:val="20"/>
              </w:rPr>
              <w:t>48</w:t>
            </w:r>
          </w:p>
        </w:tc>
        <w:tc>
          <w:tcPr>
            <w:tcW w:w="1302" w:type="dxa"/>
            <w:vAlign w:val="center"/>
          </w:tcPr>
          <w:p w14:paraId="203B0D2A" w14:textId="552B2B2B" w:rsidR="0001063F" w:rsidRPr="00B530EF" w:rsidRDefault="00870093" w:rsidP="0084100E">
            <w:pPr>
              <w:jc w:val="center"/>
              <w:rPr>
                <w:rFonts w:ascii="Times New Roman" w:hAnsi="Times New Roman" w:cs="Times New Roman"/>
                <w:sz w:val="20"/>
                <w:szCs w:val="20"/>
              </w:rPr>
            </w:pPr>
            <w:r>
              <w:rPr>
                <w:rFonts w:ascii="Times New Roman" w:hAnsi="Times New Roman" w:cs="Times New Roman" w:hint="eastAsia"/>
                <w:sz w:val="20"/>
                <w:szCs w:val="20"/>
              </w:rPr>
              <w:t>本科生</w:t>
            </w:r>
          </w:p>
        </w:tc>
      </w:tr>
      <w:tr w:rsidR="00870093" w14:paraId="3BFC5202" w14:textId="77777777" w:rsidTr="006E376A">
        <w:trPr>
          <w:trHeight w:val="284"/>
        </w:trPr>
        <w:tc>
          <w:tcPr>
            <w:tcW w:w="737" w:type="dxa"/>
            <w:gridSpan w:val="2"/>
            <w:vMerge/>
            <w:vAlign w:val="bottom"/>
          </w:tcPr>
          <w:p w14:paraId="5E7FA489" w14:textId="77777777" w:rsidR="00870093" w:rsidRDefault="00870093" w:rsidP="00870093">
            <w:pPr>
              <w:spacing w:line="240" w:lineRule="exact"/>
              <w:ind w:right="20"/>
              <w:jc w:val="center"/>
              <w:rPr>
                <w:sz w:val="20"/>
                <w:szCs w:val="20"/>
              </w:rPr>
            </w:pPr>
          </w:p>
        </w:tc>
        <w:tc>
          <w:tcPr>
            <w:tcW w:w="2391" w:type="dxa"/>
            <w:gridSpan w:val="5"/>
            <w:vAlign w:val="center"/>
          </w:tcPr>
          <w:p w14:paraId="61D7F635" w14:textId="3A6C5CC3" w:rsidR="00870093" w:rsidRPr="00B530EF" w:rsidRDefault="00870093" w:rsidP="00B472E3">
            <w:pPr>
              <w:jc w:val="center"/>
              <w:rPr>
                <w:rFonts w:ascii="Times New Roman" w:hAnsi="Times New Roman" w:cs="Times New Roman"/>
                <w:sz w:val="20"/>
                <w:szCs w:val="20"/>
              </w:rPr>
            </w:pPr>
            <w:r w:rsidRPr="00B530EF">
              <w:rPr>
                <w:rFonts w:ascii="Times New Roman" w:hAnsi="Times New Roman" w:cs="Times New Roman"/>
                <w:sz w:val="20"/>
                <w:szCs w:val="20"/>
              </w:rPr>
              <w:t>201910-2020</w:t>
            </w:r>
            <w:r w:rsidR="0082714C">
              <w:rPr>
                <w:rFonts w:ascii="Times New Roman" w:hAnsi="Times New Roman" w:cs="Times New Roman"/>
                <w:sz w:val="20"/>
                <w:szCs w:val="20"/>
              </w:rPr>
              <w:t>0</w:t>
            </w:r>
            <w:r w:rsidRPr="00B530EF">
              <w:rPr>
                <w:rFonts w:ascii="Times New Roman" w:hAnsi="Times New Roman" w:cs="Times New Roman"/>
                <w:sz w:val="20"/>
                <w:szCs w:val="20"/>
              </w:rPr>
              <w:t>1</w:t>
            </w:r>
          </w:p>
        </w:tc>
        <w:tc>
          <w:tcPr>
            <w:tcW w:w="3176" w:type="dxa"/>
            <w:gridSpan w:val="3"/>
            <w:tcBorders>
              <w:bottom w:val="single" w:sz="4" w:space="0" w:color="auto"/>
            </w:tcBorders>
            <w:vAlign w:val="center"/>
          </w:tcPr>
          <w:p w14:paraId="350D324F" w14:textId="4ECE0DD6" w:rsidR="00870093" w:rsidRPr="00B530EF" w:rsidRDefault="00870093" w:rsidP="00870093">
            <w:pPr>
              <w:spacing w:line="256" w:lineRule="exact"/>
              <w:jc w:val="center"/>
              <w:rPr>
                <w:rFonts w:ascii="Times New Roman" w:hAnsi="Times New Roman" w:cs="Times New Roman"/>
                <w:sz w:val="20"/>
                <w:szCs w:val="20"/>
              </w:rPr>
            </w:pPr>
            <w:r>
              <w:rPr>
                <w:rFonts w:ascii="Times New Roman" w:hAnsi="Times New Roman" w:cs="Times New Roman" w:hint="eastAsia"/>
                <w:sz w:val="20"/>
                <w:szCs w:val="20"/>
              </w:rPr>
              <w:t>组织行为学</w:t>
            </w:r>
            <w:r w:rsidR="0072544D">
              <w:rPr>
                <w:rFonts w:ascii="Times New Roman" w:hAnsi="Times New Roman" w:cs="Times New Roman" w:hint="eastAsia"/>
                <w:sz w:val="20"/>
                <w:szCs w:val="20"/>
              </w:rPr>
              <w:t>（全英语）</w:t>
            </w:r>
          </w:p>
        </w:tc>
        <w:tc>
          <w:tcPr>
            <w:tcW w:w="1923" w:type="dxa"/>
            <w:gridSpan w:val="2"/>
            <w:vAlign w:val="center"/>
          </w:tcPr>
          <w:p w14:paraId="564FDF7C" w14:textId="77777777" w:rsidR="00870093" w:rsidRPr="00B530EF" w:rsidRDefault="00870093" w:rsidP="00870093">
            <w:pPr>
              <w:ind w:right="20"/>
              <w:jc w:val="center"/>
              <w:rPr>
                <w:rFonts w:ascii="Times New Roman" w:hAnsi="Times New Roman" w:cs="Times New Roman"/>
                <w:w w:val="95"/>
                <w:sz w:val="20"/>
                <w:szCs w:val="20"/>
              </w:rPr>
            </w:pPr>
            <w:r w:rsidRPr="00B530EF">
              <w:rPr>
                <w:rFonts w:ascii="Times New Roman" w:hAnsi="Times New Roman" w:cs="Times New Roman"/>
                <w:sz w:val="20"/>
                <w:szCs w:val="20"/>
              </w:rPr>
              <w:t>32</w:t>
            </w:r>
          </w:p>
        </w:tc>
        <w:tc>
          <w:tcPr>
            <w:tcW w:w="1302" w:type="dxa"/>
          </w:tcPr>
          <w:p w14:paraId="513D6945" w14:textId="05F06B45" w:rsidR="00870093" w:rsidRPr="00B530EF" w:rsidRDefault="00870093" w:rsidP="00870093">
            <w:pPr>
              <w:jc w:val="center"/>
              <w:rPr>
                <w:rFonts w:ascii="Times New Roman" w:hAnsi="Times New Roman" w:cs="Times New Roman"/>
                <w:sz w:val="20"/>
                <w:szCs w:val="20"/>
              </w:rPr>
            </w:pPr>
            <w:r w:rsidRPr="007728A3">
              <w:rPr>
                <w:rFonts w:ascii="Times New Roman" w:hAnsi="Times New Roman" w:cs="Times New Roman" w:hint="eastAsia"/>
                <w:sz w:val="20"/>
                <w:szCs w:val="20"/>
              </w:rPr>
              <w:t>本科生</w:t>
            </w:r>
          </w:p>
        </w:tc>
      </w:tr>
      <w:tr w:rsidR="00870093" w14:paraId="0E94E3E0" w14:textId="77777777" w:rsidTr="006E376A">
        <w:trPr>
          <w:trHeight w:val="381"/>
        </w:trPr>
        <w:tc>
          <w:tcPr>
            <w:tcW w:w="737" w:type="dxa"/>
            <w:gridSpan w:val="2"/>
            <w:vMerge/>
            <w:vAlign w:val="bottom"/>
          </w:tcPr>
          <w:p w14:paraId="59E2FDAD" w14:textId="77777777" w:rsidR="00870093" w:rsidRDefault="00870093" w:rsidP="00870093">
            <w:pPr>
              <w:rPr>
                <w:sz w:val="24"/>
              </w:rPr>
            </w:pPr>
          </w:p>
        </w:tc>
        <w:tc>
          <w:tcPr>
            <w:tcW w:w="2391" w:type="dxa"/>
            <w:gridSpan w:val="5"/>
            <w:vAlign w:val="center"/>
          </w:tcPr>
          <w:p w14:paraId="742AC5B6" w14:textId="3C607C45" w:rsidR="00870093" w:rsidRPr="00B530EF" w:rsidRDefault="00870093" w:rsidP="00B472E3">
            <w:pPr>
              <w:jc w:val="center"/>
              <w:rPr>
                <w:rFonts w:ascii="Times New Roman" w:hAnsi="Times New Roman" w:cs="Times New Roman"/>
                <w:sz w:val="20"/>
                <w:szCs w:val="20"/>
              </w:rPr>
            </w:pPr>
            <w:r w:rsidRPr="00B530EF">
              <w:rPr>
                <w:rFonts w:ascii="Times New Roman" w:hAnsi="Times New Roman" w:cs="Times New Roman"/>
                <w:sz w:val="20"/>
                <w:szCs w:val="20"/>
              </w:rPr>
              <w:t>2020</w:t>
            </w:r>
            <w:r w:rsidR="0082714C">
              <w:rPr>
                <w:rFonts w:ascii="Times New Roman" w:hAnsi="Times New Roman" w:cs="Times New Roman"/>
                <w:sz w:val="20"/>
                <w:szCs w:val="20"/>
              </w:rPr>
              <w:t>0</w:t>
            </w:r>
            <w:r w:rsidRPr="00B530EF">
              <w:rPr>
                <w:rFonts w:ascii="Times New Roman" w:hAnsi="Times New Roman" w:cs="Times New Roman"/>
                <w:sz w:val="20"/>
                <w:szCs w:val="20"/>
              </w:rPr>
              <w:t>5-2020</w:t>
            </w:r>
            <w:r w:rsidR="0082714C">
              <w:rPr>
                <w:rFonts w:ascii="Times New Roman" w:hAnsi="Times New Roman" w:cs="Times New Roman"/>
                <w:sz w:val="20"/>
                <w:szCs w:val="20"/>
              </w:rPr>
              <w:t>0</w:t>
            </w:r>
            <w:r w:rsidRPr="00B530EF">
              <w:rPr>
                <w:rFonts w:ascii="Times New Roman" w:hAnsi="Times New Roman" w:cs="Times New Roman"/>
                <w:sz w:val="20"/>
                <w:szCs w:val="20"/>
              </w:rPr>
              <w:t>7</w:t>
            </w:r>
          </w:p>
        </w:tc>
        <w:tc>
          <w:tcPr>
            <w:tcW w:w="3176" w:type="dxa"/>
            <w:gridSpan w:val="3"/>
            <w:shd w:val="clear" w:color="auto" w:fill="FFFFFF" w:themeFill="background1"/>
            <w:vAlign w:val="center"/>
          </w:tcPr>
          <w:p w14:paraId="27EFDE97" w14:textId="62332411" w:rsidR="00870093" w:rsidRPr="00B530EF" w:rsidRDefault="002245E7" w:rsidP="00870093">
            <w:pPr>
              <w:spacing w:line="256" w:lineRule="exact"/>
              <w:jc w:val="center"/>
              <w:rPr>
                <w:rFonts w:ascii="Times New Roman" w:hAnsi="Times New Roman" w:cs="Times New Roman"/>
                <w:sz w:val="20"/>
                <w:szCs w:val="20"/>
              </w:rPr>
            </w:pPr>
            <w:r>
              <w:rPr>
                <w:rFonts w:ascii="Times New Roman" w:hAnsi="Times New Roman" w:cs="Times New Roman" w:hint="eastAsia"/>
                <w:sz w:val="20"/>
                <w:szCs w:val="20"/>
              </w:rPr>
              <w:t>商务沟通</w:t>
            </w:r>
            <w:r w:rsidR="0072544D">
              <w:rPr>
                <w:rFonts w:ascii="Times New Roman" w:hAnsi="Times New Roman" w:cs="Times New Roman" w:hint="eastAsia"/>
                <w:sz w:val="20"/>
                <w:szCs w:val="20"/>
              </w:rPr>
              <w:t>（全英语）</w:t>
            </w:r>
          </w:p>
        </w:tc>
        <w:tc>
          <w:tcPr>
            <w:tcW w:w="1923" w:type="dxa"/>
            <w:gridSpan w:val="2"/>
            <w:vAlign w:val="center"/>
          </w:tcPr>
          <w:p w14:paraId="383B09EB" w14:textId="77777777" w:rsidR="00870093" w:rsidRPr="00B530EF" w:rsidRDefault="00870093" w:rsidP="00870093">
            <w:pPr>
              <w:ind w:right="20"/>
              <w:jc w:val="center"/>
              <w:rPr>
                <w:rFonts w:ascii="Times New Roman" w:hAnsi="Times New Roman" w:cs="Times New Roman"/>
                <w:w w:val="95"/>
                <w:sz w:val="20"/>
                <w:szCs w:val="20"/>
              </w:rPr>
            </w:pPr>
            <w:r w:rsidRPr="00B530EF">
              <w:rPr>
                <w:rFonts w:ascii="Times New Roman" w:hAnsi="Times New Roman" w:cs="Times New Roman"/>
                <w:sz w:val="20"/>
                <w:szCs w:val="20"/>
              </w:rPr>
              <w:t>48</w:t>
            </w:r>
          </w:p>
        </w:tc>
        <w:tc>
          <w:tcPr>
            <w:tcW w:w="1302" w:type="dxa"/>
          </w:tcPr>
          <w:p w14:paraId="4BF845A7" w14:textId="59B142D5" w:rsidR="00870093" w:rsidRPr="00B530EF" w:rsidRDefault="00870093" w:rsidP="00870093">
            <w:pPr>
              <w:jc w:val="center"/>
              <w:rPr>
                <w:rFonts w:ascii="Times New Roman" w:hAnsi="Times New Roman" w:cs="Times New Roman"/>
                <w:sz w:val="20"/>
                <w:szCs w:val="20"/>
              </w:rPr>
            </w:pPr>
            <w:r w:rsidRPr="007728A3">
              <w:rPr>
                <w:rFonts w:ascii="Times New Roman" w:hAnsi="Times New Roman" w:cs="Times New Roman" w:hint="eastAsia"/>
                <w:sz w:val="20"/>
                <w:szCs w:val="20"/>
              </w:rPr>
              <w:t>本科生</w:t>
            </w:r>
          </w:p>
        </w:tc>
      </w:tr>
    </w:tbl>
    <w:p w14:paraId="3CD06307" w14:textId="77777777" w:rsidR="00604D12" w:rsidRDefault="00604D12">
      <w:pPr>
        <w:widowControl/>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br w:type="page"/>
      </w:r>
    </w:p>
    <w:tbl>
      <w:tblPr>
        <w:tblW w:w="949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7"/>
        <w:gridCol w:w="134"/>
        <w:gridCol w:w="632"/>
        <w:gridCol w:w="633"/>
        <w:gridCol w:w="76"/>
        <w:gridCol w:w="432"/>
        <w:gridCol w:w="560"/>
        <w:gridCol w:w="1325"/>
        <w:gridCol w:w="1229"/>
        <w:gridCol w:w="1273"/>
        <w:gridCol w:w="986"/>
        <w:gridCol w:w="589"/>
        <w:gridCol w:w="990"/>
        <w:gridCol w:w="10"/>
      </w:tblGrid>
      <w:tr w:rsidR="00B0071C" w14:paraId="1E7FD89A" w14:textId="77777777" w:rsidTr="00AB57A9">
        <w:trPr>
          <w:gridAfter w:val="1"/>
          <w:wAfter w:w="10" w:type="dxa"/>
          <w:trHeight w:val="521"/>
        </w:trPr>
        <w:tc>
          <w:tcPr>
            <w:tcW w:w="9486" w:type="dxa"/>
            <w:gridSpan w:val="13"/>
            <w:vAlign w:val="center"/>
          </w:tcPr>
          <w:p w14:paraId="6B28FD07" w14:textId="63E8B7FF" w:rsidR="00B0071C" w:rsidRDefault="00B0071C" w:rsidP="0001063F">
            <w:pPr>
              <w:rPr>
                <w:sz w:val="1"/>
                <w:szCs w:val="1"/>
              </w:rPr>
            </w:pPr>
            <w:r w:rsidRPr="00CF21FD">
              <w:rPr>
                <w:rFonts w:ascii="Times New Roman" w:eastAsia="宋体" w:hAnsi="Times New Roman" w:cs="Times New Roman"/>
                <w:b/>
                <w:bCs/>
                <w:noProof/>
                <w:szCs w:val="21"/>
              </w:rPr>
              <w:lastRenderedPageBreak/>
              <w:fldChar w:fldCharType="begin"/>
            </w:r>
            <w:r w:rsidRPr="00CF21FD">
              <w:rPr>
                <w:rFonts w:ascii="Times New Roman" w:eastAsia="宋体" w:hAnsi="Times New Roman" w:cs="Times New Roman"/>
                <w:b/>
                <w:bCs/>
                <w:noProof/>
                <w:szCs w:val="21"/>
              </w:rPr>
              <w:instrText xml:space="preserve"> </w:instrText>
            </w:r>
            <w:r w:rsidRPr="00CF21FD">
              <w:rPr>
                <w:rFonts w:ascii="Times New Roman" w:eastAsia="宋体" w:hAnsi="Times New Roman" w:cs="Times New Roman" w:hint="eastAsia"/>
                <w:b/>
                <w:bCs/>
                <w:noProof/>
                <w:szCs w:val="21"/>
              </w:rPr>
              <w:instrText>= 2 \* ROMAN</w:instrText>
            </w:r>
            <w:r w:rsidRPr="00CF21FD">
              <w:rPr>
                <w:rFonts w:ascii="Times New Roman" w:eastAsia="宋体" w:hAnsi="Times New Roman" w:cs="Times New Roman"/>
                <w:b/>
                <w:bCs/>
                <w:noProof/>
                <w:szCs w:val="21"/>
              </w:rPr>
              <w:instrText xml:space="preserve"> </w:instrText>
            </w:r>
            <w:r w:rsidRPr="00CF21FD">
              <w:rPr>
                <w:rFonts w:ascii="Times New Roman" w:eastAsia="宋体" w:hAnsi="Times New Roman" w:cs="Times New Roman"/>
                <w:b/>
                <w:bCs/>
                <w:noProof/>
                <w:szCs w:val="21"/>
              </w:rPr>
              <w:fldChar w:fldCharType="separate"/>
            </w:r>
            <w:r w:rsidRPr="00CF21FD">
              <w:rPr>
                <w:rFonts w:ascii="Times New Roman" w:eastAsia="宋体" w:hAnsi="Times New Roman" w:cs="Times New Roman"/>
                <w:b/>
                <w:bCs/>
                <w:noProof/>
                <w:szCs w:val="21"/>
              </w:rPr>
              <w:t>II</w:t>
            </w:r>
            <w:r w:rsidRPr="00CF21FD">
              <w:rPr>
                <w:rFonts w:ascii="Times New Roman" w:eastAsia="宋体" w:hAnsi="Times New Roman" w:cs="Times New Roman"/>
                <w:b/>
                <w:bCs/>
                <w:noProof/>
                <w:szCs w:val="21"/>
              </w:rPr>
              <w:fldChar w:fldCharType="end"/>
            </w:r>
            <w:r w:rsidRPr="00CF21FD">
              <w:rPr>
                <w:rFonts w:ascii="Times New Roman" w:eastAsia="宋体" w:hAnsi="Times New Roman" w:cs="Times New Roman"/>
                <w:b/>
                <w:bCs/>
                <w:noProof/>
                <w:szCs w:val="21"/>
              </w:rPr>
              <w:t>-</w:t>
            </w:r>
            <w:r w:rsidRPr="00CF21FD">
              <w:rPr>
                <w:rFonts w:ascii="Times New Roman" w:eastAsia="宋体" w:hAnsi="Times New Roman" w:cs="Times New Roman" w:hint="eastAsia"/>
                <w:b/>
                <w:bCs/>
                <w:noProof/>
                <w:szCs w:val="21"/>
              </w:rPr>
              <w:t>3</w:t>
            </w:r>
            <w:r>
              <w:rPr>
                <w:rFonts w:ascii="Times New Roman" w:eastAsia="宋体" w:hAnsi="Times New Roman" w:cs="Times New Roman" w:hint="eastAsia"/>
                <w:b/>
                <w:bCs/>
                <w:noProof/>
                <w:szCs w:val="21"/>
              </w:rPr>
              <w:t>-</w:t>
            </w:r>
            <w:r w:rsidR="0001063F">
              <w:rPr>
                <w:rFonts w:ascii="Times New Roman" w:eastAsia="宋体" w:hAnsi="Times New Roman" w:cs="Times New Roman"/>
                <w:b/>
                <w:bCs/>
                <w:noProof/>
                <w:szCs w:val="21"/>
              </w:rPr>
              <w:t>4</w:t>
            </w:r>
            <w:r w:rsidRPr="00CF21FD">
              <w:rPr>
                <w:rFonts w:ascii="Times New Roman" w:eastAsia="宋体" w:hAnsi="Times New Roman" w:cs="Times New Roman" w:hint="eastAsia"/>
                <w:b/>
                <w:bCs/>
                <w:noProof/>
                <w:szCs w:val="21"/>
              </w:rPr>
              <w:t xml:space="preserve"> </w:t>
            </w:r>
            <w:r w:rsidRPr="00CF21FD">
              <w:rPr>
                <w:rFonts w:ascii="Times New Roman" w:eastAsia="宋体" w:hAnsi="Times New Roman" w:cs="Times New Roman"/>
                <w:b/>
                <w:bCs/>
                <w:noProof/>
                <w:szCs w:val="21"/>
              </w:rPr>
              <w:t xml:space="preserve"> </w:t>
            </w:r>
            <w:r w:rsidRPr="00CF21FD">
              <w:rPr>
                <w:rFonts w:ascii="Times New Roman" w:eastAsia="宋体" w:hAnsi="Times New Roman" w:cs="Times New Roman" w:hint="eastAsia"/>
                <w:b/>
                <w:bCs/>
                <w:noProof/>
                <w:szCs w:val="21"/>
              </w:rPr>
              <w:t>骨干教师简况</w:t>
            </w:r>
          </w:p>
        </w:tc>
      </w:tr>
      <w:tr w:rsidR="00B0071C" w14:paraId="67E24D3E" w14:textId="77777777" w:rsidTr="00AB57A9">
        <w:trPr>
          <w:gridAfter w:val="1"/>
          <w:wAfter w:w="10" w:type="dxa"/>
          <w:trHeight w:val="724"/>
        </w:trPr>
        <w:tc>
          <w:tcPr>
            <w:tcW w:w="627" w:type="dxa"/>
            <w:vAlign w:val="center"/>
          </w:tcPr>
          <w:p w14:paraId="29A5445E" w14:textId="77777777" w:rsidR="00B0071C" w:rsidRPr="00E21101" w:rsidRDefault="00B0071C" w:rsidP="00604D12">
            <w:pPr>
              <w:jc w:val="center"/>
              <w:rPr>
                <w:rFonts w:asciiTheme="minorEastAsia" w:hAnsiTheme="minorEastAsia"/>
                <w:szCs w:val="21"/>
              </w:rPr>
            </w:pPr>
            <w:r w:rsidRPr="00E21101">
              <w:rPr>
                <w:rFonts w:asciiTheme="minorEastAsia" w:hAnsiTheme="minorEastAsia" w:cs="宋体"/>
                <w:szCs w:val="21"/>
              </w:rPr>
              <w:t>姓名</w:t>
            </w:r>
          </w:p>
        </w:tc>
        <w:tc>
          <w:tcPr>
            <w:tcW w:w="766" w:type="dxa"/>
            <w:gridSpan w:val="2"/>
            <w:vAlign w:val="center"/>
          </w:tcPr>
          <w:p w14:paraId="443C9B5F" w14:textId="77777777" w:rsidR="00B0071C" w:rsidRPr="00E21101" w:rsidRDefault="00B0071C" w:rsidP="00604D12">
            <w:pPr>
              <w:jc w:val="center"/>
              <w:rPr>
                <w:rFonts w:asciiTheme="minorEastAsia" w:hAnsiTheme="minorEastAsia"/>
                <w:szCs w:val="21"/>
              </w:rPr>
            </w:pPr>
            <w:r w:rsidRPr="00E21101">
              <w:rPr>
                <w:rFonts w:asciiTheme="minorEastAsia" w:hAnsiTheme="minorEastAsia" w:hint="eastAsia"/>
                <w:szCs w:val="21"/>
              </w:rPr>
              <w:t>王福红</w:t>
            </w:r>
          </w:p>
        </w:tc>
        <w:tc>
          <w:tcPr>
            <w:tcW w:w="709" w:type="dxa"/>
            <w:gridSpan w:val="2"/>
            <w:vAlign w:val="center"/>
          </w:tcPr>
          <w:p w14:paraId="64216174" w14:textId="77777777" w:rsidR="00B0071C" w:rsidRPr="00E21101" w:rsidRDefault="00B0071C" w:rsidP="00604D12">
            <w:pPr>
              <w:spacing w:line="240" w:lineRule="exact"/>
              <w:ind w:left="80"/>
              <w:jc w:val="center"/>
              <w:rPr>
                <w:rFonts w:asciiTheme="minorEastAsia" w:hAnsiTheme="minorEastAsia"/>
                <w:szCs w:val="21"/>
              </w:rPr>
            </w:pPr>
            <w:r w:rsidRPr="00E21101">
              <w:rPr>
                <w:rFonts w:asciiTheme="minorEastAsia" w:hAnsiTheme="minorEastAsia" w:cs="宋体"/>
                <w:szCs w:val="21"/>
              </w:rPr>
              <w:t>性别</w:t>
            </w:r>
          </w:p>
        </w:tc>
        <w:tc>
          <w:tcPr>
            <w:tcW w:w="432" w:type="dxa"/>
            <w:vAlign w:val="center"/>
          </w:tcPr>
          <w:p w14:paraId="6FA48617" w14:textId="77777777" w:rsidR="00B0071C" w:rsidRPr="00E21101" w:rsidRDefault="00B0071C" w:rsidP="00604D12">
            <w:pPr>
              <w:jc w:val="center"/>
              <w:rPr>
                <w:rFonts w:asciiTheme="minorEastAsia" w:hAnsiTheme="minorEastAsia"/>
                <w:szCs w:val="21"/>
              </w:rPr>
            </w:pPr>
            <w:r w:rsidRPr="00E21101">
              <w:rPr>
                <w:rFonts w:asciiTheme="minorEastAsia" w:hAnsiTheme="minorEastAsia" w:hint="eastAsia"/>
                <w:szCs w:val="21"/>
              </w:rPr>
              <w:t>女</w:t>
            </w:r>
          </w:p>
        </w:tc>
        <w:tc>
          <w:tcPr>
            <w:tcW w:w="560" w:type="dxa"/>
            <w:vAlign w:val="center"/>
          </w:tcPr>
          <w:p w14:paraId="15B9103A" w14:textId="77777777" w:rsidR="00B0071C" w:rsidRPr="00E21101" w:rsidRDefault="00B0071C" w:rsidP="00604D12">
            <w:pPr>
              <w:spacing w:line="240" w:lineRule="exact"/>
              <w:ind w:left="60"/>
              <w:jc w:val="center"/>
              <w:rPr>
                <w:rFonts w:asciiTheme="minorEastAsia" w:hAnsiTheme="minorEastAsia"/>
                <w:szCs w:val="21"/>
              </w:rPr>
            </w:pPr>
            <w:r w:rsidRPr="00E21101">
              <w:rPr>
                <w:rFonts w:asciiTheme="minorEastAsia" w:hAnsiTheme="minorEastAsia" w:cs="宋体"/>
                <w:szCs w:val="21"/>
              </w:rPr>
              <w:t>出生</w:t>
            </w:r>
          </w:p>
          <w:p w14:paraId="77B03BE3" w14:textId="77777777" w:rsidR="00B0071C" w:rsidRPr="00E21101" w:rsidRDefault="00B0071C" w:rsidP="00604D12">
            <w:pPr>
              <w:spacing w:line="240" w:lineRule="exact"/>
              <w:ind w:left="60"/>
              <w:jc w:val="center"/>
              <w:rPr>
                <w:rFonts w:asciiTheme="minorEastAsia" w:hAnsiTheme="minorEastAsia"/>
                <w:szCs w:val="21"/>
              </w:rPr>
            </w:pPr>
            <w:r w:rsidRPr="00E21101">
              <w:rPr>
                <w:rFonts w:asciiTheme="minorEastAsia" w:hAnsiTheme="minorEastAsia" w:cs="宋体"/>
                <w:szCs w:val="21"/>
              </w:rPr>
              <w:t>年月</w:t>
            </w:r>
          </w:p>
        </w:tc>
        <w:tc>
          <w:tcPr>
            <w:tcW w:w="1325" w:type="dxa"/>
            <w:vAlign w:val="center"/>
          </w:tcPr>
          <w:p w14:paraId="3EF663DC" w14:textId="4F49A7BD" w:rsidR="00B0071C" w:rsidRPr="00E21101" w:rsidRDefault="00B0071C" w:rsidP="00B0071C">
            <w:pPr>
              <w:jc w:val="center"/>
              <w:rPr>
                <w:rFonts w:asciiTheme="minorEastAsia" w:hAnsiTheme="minorEastAsia"/>
                <w:szCs w:val="21"/>
              </w:rPr>
            </w:pPr>
            <w:r w:rsidRPr="00E21101">
              <w:rPr>
                <w:rFonts w:asciiTheme="minorEastAsia" w:hAnsiTheme="minorEastAsia" w:hint="eastAsia"/>
                <w:szCs w:val="21"/>
              </w:rPr>
              <w:t>1975.</w:t>
            </w:r>
            <w:r>
              <w:rPr>
                <w:rFonts w:asciiTheme="minorEastAsia" w:hAnsiTheme="minorEastAsia" w:hint="eastAsia"/>
                <w:szCs w:val="21"/>
              </w:rPr>
              <w:t>0</w:t>
            </w:r>
            <w:r w:rsidRPr="00E21101">
              <w:rPr>
                <w:rFonts w:asciiTheme="minorEastAsia" w:hAnsiTheme="minorEastAsia" w:hint="eastAsia"/>
                <w:szCs w:val="21"/>
              </w:rPr>
              <w:t>8</w:t>
            </w:r>
          </w:p>
        </w:tc>
        <w:tc>
          <w:tcPr>
            <w:tcW w:w="1229" w:type="dxa"/>
            <w:vAlign w:val="center"/>
          </w:tcPr>
          <w:p w14:paraId="0D61B416" w14:textId="77777777" w:rsidR="00B0071C" w:rsidRPr="00E21101" w:rsidRDefault="00B0071C" w:rsidP="00604D12">
            <w:pPr>
              <w:spacing w:line="240" w:lineRule="exact"/>
              <w:ind w:left="140"/>
              <w:jc w:val="center"/>
              <w:rPr>
                <w:rFonts w:asciiTheme="minorEastAsia" w:hAnsiTheme="minorEastAsia"/>
                <w:szCs w:val="21"/>
              </w:rPr>
            </w:pPr>
            <w:r w:rsidRPr="00E21101">
              <w:rPr>
                <w:rFonts w:asciiTheme="minorEastAsia" w:hAnsiTheme="minorEastAsia" w:cs="宋体"/>
                <w:szCs w:val="21"/>
              </w:rPr>
              <w:t>专业技术</w:t>
            </w:r>
          </w:p>
          <w:p w14:paraId="78465634" w14:textId="77777777" w:rsidR="00B0071C" w:rsidRPr="00E21101" w:rsidRDefault="00B0071C" w:rsidP="00604D12">
            <w:pPr>
              <w:spacing w:line="240" w:lineRule="exact"/>
              <w:ind w:left="200"/>
              <w:jc w:val="center"/>
              <w:rPr>
                <w:rFonts w:asciiTheme="minorEastAsia" w:hAnsiTheme="minorEastAsia"/>
                <w:szCs w:val="21"/>
              </w:rPr>
            </w:pPr>
            <w:r w:rsidRPr="00E21101">
              <w:rPr>
                <w:rFonts w:asciiTheme="minorEastAsia" w:hAnsiTheme="minorEastAsia" w:cs="宋体"/>
                <w:w w:val="95"/>
                <w:szCs w:val="21"/>
              </w:rPr>
              <w:t>职</w:t>
            </w:r>
            <w:r w:rsidRPr="00E21101">
              <w:rPr>
                <w:rFonts w:asciiTheme="minorEastAsia" w:hAnsiTheme="minorEastAsia" w:cs="宋体"/>
                <w:szCs w:val="21"/>
              </w:rPr>
              <w:t>务</w:t>
            </w:r>
          </w:p>
        </w:tc>
        <w:tc>
          <w:tcPr>
            <w:tcW w:w="1273" w:type="dxa"/>
            <w:vAlign w:val="center"/>
          </w:tcPr>
          <w:p w14:paraId="3D65FB28" w14:textId="2347C4E8" w:rsidR="00B0071C" w:rsidRPr="00E21101" w:rsidRDefault="00B0071C" w:rsidP="009D1FA6">
            <w:pPr>
              <w:jc w:val="center"/>
              <w:rPr>
                <w:rFonts w:asciiTheme="minorEastAsia" w:hAnsiTheme="minorEastAsia"/>
                <w:szCs w:val="21"/>
              </w:rPr>
            </w:pPr>
            <w:r>
              <w:rPr>
                <w:rFonts w:asciiTheme="minorEastAsia" w:hAnsiTheme="minorEastAsia" w:hint="eastAsia"/>
                <w:szCs w:val="21"/>
              </w:rPr>
              <w:t>副教授</w:t>
            </w:r>
          </w:p>
        </w:tc>
        <w:tc>
          <w:tcPr>
            <w:tcW w:w="986" w:type="dxa"/>
            <w:vAlign w:val="center"/>
          </w:tcPr>
          <w:p w14:paraId="0C610786" w14:textId="77777777" w:rsidR="00B0071C" w:rsidRPr="00E21101" w:rsidRDefault="00B0071C" w:rsidP="00604D12">
            <w:pPr>
              <w:spacing w:line="240" w:lineRule="exact"/>
              <w:rPr>
                <w:rFonts w:asciiTheme="minorEastAsia" w:hAnsiTheme="minorEastAsia"/>
                <w:szCs w:val="21"/>
              </w:rPr>
            </w:pPr>
            <w:r w:rsidRPr="00E21101">
              <w:rPr>
                <w:rFonts w:asciiTheme="minorEastAsia" w:hAnsiTheme="minorEastAsia" w:cs="宋体"/>
                <w:szCs w:val="21"/>
              </w:rPr>
              <w:t>所在院系</w:t>
            </w:r>
          </w:p>
        </w:tc>
        <w:tc>
          <w:tcPr>
            <w:tcW w:w="1579" w:type="dxa"/>
            <w:gridSpan w:val="2"/>
            <w:vAlign w:val="center"/>
          </w:tcPr>
          <w:p w14:paraId="016A58EE" w14:textId="2CF91EC4" w:rsidR="00B0071C" w:rsidRPr="00DB76DE" w:rsidRDefault="00AB57A9" w:rsidP="00D95CF7">
            <w:pPr>
              <w:jc w:val="center"/>
              <w:rPr>
                <w:rFonts w:asciiTheme="minorEastAsia" w:hAnsiTheme="minorEastAsia"/>
                <w:szCs w:val="21"/>
              </w:rPr>
            </w:pPr>
            <w:r>
              <w:rPr>
                <w:rFonts w:asciiTheme="minorEastAsia" w:hAnsiTheme="minorEastAsia" w:cs="Times New Roman" w:hint="eastAsia"/>
                <w:szCs w:val="21"/>
              </w:rPr>
              <w:t>商学院</w:t>
            </w:r>
          </w:p>
        </w:tc>
      </w:tr>
      <w:tr w:rsidR="00AB57A9" w14:paraId="6209EBB2" w14:textId="77777777" w:rsidTr="00AB57A9">
        <w:trPr>
          <w:gridAfter w:val="1"/>
          <w:wAfter w:w="10" w:type="dxa"/>
          <w:trHeight w:val="934"/>
        </w:trPr>
        <w:tc>
          <w:tcPr>
            <w:tcW w:w="2026" w:type="dxa"/>
            <w:gridSpan w:val="4"/>
            <w:vAlign w:val="center"/>
          </w:tcPr>
          <w:p w14:paraId="56244675" w14:textId="57B4D001" w:rsidR="00AB57A9" w:rsidRPr="00E21101" w:rsidRDefault="00AB57A9" w:rsidP="00AB57A9">
            <w:pPr>
              <w:spacing w:line="240" w:lineRule="exact"/>
              <w:ind w:left="240"/>
              <w:jc w:val="left"/>
              <w:rPr>
                <w:rFonts w:asciiTheme="minorEastAsia" w:hAnsiTheme="minorEastAsia"/>
                <w:szCs w:val="21"/>
              </w:rPr>
            </w:pPr>
            <w:r w:rsidRPr="00E21101">
              <w:rPr>
                <w:rFonts w:asciiTheme="minorEastAsia" w:hAnsiTheme="minorEastAsia" w:cs="宋体"/>
                <w:szCs w:val="21"/>
              </w:rPr>
              <w:t>最终学位或最后学历</w:t>
            </w:r>
            <w:r w:rsidRPr="00E21101">
              <w:rPr>
                <w:rFonts w:asciiTheme="minorEastAsia" w:hAnsiTheme="minorEastAsia" w:cs="宋体"/>
                <w:w w:val="90"/>
                <w:szCs w:val="21"/>
              </w:rPr>
              <w:t>（包括学校、专业、时间）</w:t>
            </w:r>
          </w:p>
        </w:tc>
        <w:tc>
          <w:tcPr>
            <w:tcW w:w="3622" w:type="dxa"/>
            <w:gridSpan w:val="5"/>
            <w:vAlign w:val="center"/>
          </w:tcPr>
          <w:p w14:paraId="1E0C6AA2" w14:textId="77777777" w:rsidR="00AB57A9" w:rsidRDefault="00AB57A9" w:rsidP="009A4333">
            <w:pPr>
              <w:spacing w:line="240" w:lineRule="exact"/>
              <w:jc w:val="center"/>
              <w:rPr>
                <w:rFonts w:asciiTheme="minorEastAsia" w:hAnsiTheme="minorEastAsia"/>
                <w:szCs w:val="21"/>
              </w:rPr>
            </w:pPr>
            <w:r w:rsidRPr="00E21101">
              <w:rPr>
                <w:rFonts w:asciiTheme="minorEastAsia" w:hAnsiTheme="minorEastAsia" w:hint="eastAsia"/>
                <w:szCs w:val="21"/>
              </w:rPr>
              <w:t>博士</w:t>
            </w:r>
          </w:p>
          <w:p w14:paraId="48AFDDFB" w14:textId="3CD7B52E" w:rsidR="00AB57A9" w:rsidRPr="00E21101" w:rsidRDefault="00AB57A9" w:rsidP="009A4333">
            <w:pPr>
              <w:spacing w:line="240" w:lineRule="exact"/>
              <w:jc w:val="center"/>
              <w:rPr>
                <w:rFonts w:asciiTheme="minorEastAsia" w:hAnsiTheme="minorEastAsia"/>
                <w:szCs w:val="21"/>
              </w:rPr>
            </w:pPr>
            <w:r>
              <w:rPr>
                <w:rFonts w:asciiTheme="minorEastAsia" w:hAnsiTheme="minorEastAsia" w:hint="eastAsia"/>
                <w:szCs w:val="21"/>
              </w:rPr>
              <w:t>（</w:t>
            </w:r>
            <w:r w:rsidRPr="00E21101">
              <w:rPr>
                <w:rFonts w:asciiTheme="minorEastAsia" w:hAnsiTheme="minorEastAsia" w:hint="eastAsia"/>
                <w:szCs w:val="21"/>
              </w:rPr>
              <w:t>上海理工大学</w:t>
            </w:r>
            <w:r>
              <w:rPr>
                <w:rFonts w:asciiTheme="minorEastAsia" w:hAnsiTheme="minorEastAsia" w:hint="eastAsia"/>
                <w:szCs w:val="21"/>
              </w:rPr>
              <w:t>，</w:t>
            </w:r>
            <w:r w:rsidRPr="00E21101">
              <w:rPr>
                <w:rFonts w:asciiTheme="minorEastAsia" w:hAnsiTheme="minorEastAsia" w:hint="eastAsia"/>
                <w:szCs w:val="21"/>
              </w:rPr>
              <w:t>管理科学与工程</w:t>
            </w:r>
            <w:r>
              <w:rPr>
                <w:rFonts w:asciiTheme="minorEastAsia" w:hAnsiTheme="minorEastAsia" w:hint="eastAsia"/>
                <w:szCs w:val="21"/>
              </w:rPr>
              <w:t>，</w:t>
            </w:r>
            <w:r w:rsidRPr="00E21101">
              <w:rPr>
                <w:rFonts w:asciiTheme="minorEastAsia" w:hAnsiTheme="minorEastAsia" w:hint="eastAsia"/>
                <w:szCs w:val="21"/>
              </w:rPr>
              <w:t xml:space="preserve"> 2018</w:t>
            </w:r>
            <w:r>
              <w:rPr>
                <w:rFonts w:asciiTheme="minorEastAsia" w:hAnsiTheme="minorEastAsia" w:hint="eastAsia"/>
                <w:szCs w:val="21"/>
              </w:rPr>
              <w:t>）</w:t>
            </w:r>
          </w:p>
        </w:tc>
        <w:tc>
          <w:tcPr>
            <w:tcW w:w="1273" w:type="dxa"/>
            <w:vAlign w:val="center"/>
          </w:tcPr>
          <w:p w14:paraId="1DE3BA1B" w14:textId="77777777" w:rsidR="00AB57A9" w:rsidRPr="00E21101" w:rsidRDefault="00AB57A9" w:rsidP="00AB57A9">
            <w:pPr>
              <w:spacing w:line="240" w:lineRule="exact"/>
              <w:ind w:left="60"/>
              <w:jc w:val="center"/>
              <w:rPr>
                <w:rFonts w:asciiTheme="minorEastAsia" w:hAnsiTheme="minorEastAsia"/>
                <w:szCs w:val="21"/>
              </w:rPr>
            </w:pPr>
            <w:r w:rsidRPr="00E21101">
              <w:rPr>
                <w:rFonts w:asciiTheme="minorEastAsia" w:hAnsiTheme="minorEastAsia" w:cs="宋体"/>
                <w:szCs w:val="21"/>
              </w:rPr>
              <w:t>招生领域</w:t>
            </w:r>
          </w:p>
          <w:p w14:paraId="44676211" w14:textId="77777777" w:rsidR="00AB57A9" w:rsidRPr="00E21101" w:rsidRDefault="00AB57A9" w:rsidP="00AB57A9">
            <w:pPr>
              <w:spacing w:line="240" w:lineRule="exact"/>
              <w:ind w:left="60"/>
              <w:jc w:val="center"/>
              <w:rPr>
                <w:rFonts w:asciiTheme="minorEastAsia" w:hAnsiTheme="minorEastAsia"/>
                <w:szCs w:val="21"/>
              </w:rPr>
            </w:pPr>
            <w:r w:rsidRPr="00E21101">
              <w:rPr>
                <w:rFonts w:asciiTheme="minorEastAsia" w:hAnsiTheme="minorEastAsia" w:cs="宋体"/>
                <w:szCs w:val="21"/>
              </w:rPr>
              <w:t>（方向）</w:t>
            </w:r>
          </w:p>
        </w:tc>
        <w:tc>
          <w:tcPr>
            <w:tcW w:w="2565" w:type="dxa"/>
            <w:gridSpan w:val="3"/>
            <w:vAlign w:val="center"/>
          </w:tcPr>
          <w:p w14:paraId="4D2A1239" w14:textId="50A7FCF3" w:rsidR="00AB57A9" w:rsidRPr="00E21101" w:rsidRDefault="00EA4A8B" w:rsidP="00AB57A9">
            <w:pPr>
              <w:jc w:val="center"/>
              <w:rPr>
                <w:rFonts w:asciiTheme="minorEastAsia" w:hAnsiTheme="minorEastAsia"/>
                <w:szCs w:val="21"/>
              </w:rPr>
            </w:pPr>
            <w:r>
              <w:rPr>
                <w:rFonts w:asciiTheme="minorEastAsia" w:hAnsiTheme="minorEastAsia" w:cs="Times New Roman" w:hint="eastAsia"/>
                <w:szCs w:val="21"/>
              </w:rPr>
              <w:t>跨境电子商务</w:t>
            </w:r>
          </w:p>
        </w:tc>
      </w:tr>
      <w:tr w:rsidR="00B0071C" w14:paraId="0A448E0D" w14:textId="77777777" w:rsidTr="00AB57A9">
        <w:trPr>
          <w:gridAfter w:val="1"/>
          <w:wAfter w:w="10" w:type="dxa"/>
          <w:trHeight w:val="2198"/>
        </w:trPr>
        <w:tc>
          <w:tcPr>
            <w:tcW w:w="761" w:type="dxa"/>
            <w:gridSpan w:val="2"/>
            <w:vAlign w:val="center"/>
          </w:tcPr>
          <w:p w14:paraId="31A40772" w14:textId="77777777" w:rsidR="00B0071C" w:rsidRDefault="00B0071C" w:rsidP="00604D12">
            <w:pPr>
              <w:spacing w:line="240" w:lineRule="exact"/>
              <w:jc w:val="center"/>
              <w:rPr>
                <w:sz w:val="20"/>
                <w:szCs w:val="20"/>
              </w:rPr>
            </w:pPr>
            <w:r>
              <w:rPr>
                <w:rFonts w:ascii="宋体" w:hAnsi="宋体" w:cs="宋体"/>
                <w:szCs w:val="21"/>
              </w:rPr>
              <w:t>骨干教</w:t>
            </w:r>
          </w:p>
          <w:p w14:paraId="7CBE7CF2" w14:textId="77777777" w:rsidR="00B0071C" w:rsidRDefault="00B0071C" w:rsidP="00604D12">
            <w:pPr>
              <w:spacing w:line="240" w:lineRule="exact"/>
              <w:jc w:val="center"/>
              <w:rPr>
                <w:sz w:val="22"/>
              </w:rPr>
            </w:pPr>
            <w:r>
              <w:rPr>
                <w:rFonts w:ascii="宋体" w:hAnsi="宋体" w:cs="宋体"/>
                <w:szCs w:val="21"/>
              </w:rPr>
              <w:t>师简介</w:t>
            </w:r>
          </w:p>
        </w:tc>
        <w:tc>
          <w:tcPr>
            <w:tcW w:w="8725" w:type="dxa"/>
            <w:gridSpan w:val="11"/>
          </w:tcPr>
          <w:p w14:paraId="32CC5CA1" w14:textId="77777777" w:rsidR="00B0071C" w:rsidRDefault="00B0071C" w:rsidP="00604D12">
            <w:pPr>
              <w:spacing w:line="240" w:lineRule="exact"/>
              <w:ind w:left="20"/>
              <w:rPr>
                <w:sz w:val="20"/>
                <w:szCs w:val="20"/>
              </w:rPr>
            </w:pPr>
            <w:r>
              <w:rPr>
                <w:rFonts w:ascii="宋体" w:hAnsi="宋体" w:cs="宋体"/>
                <w:w w:val="98"/>
                <w:szCs w:val="21"/>
              </w:rPr>
              <w:t>对照申请基本条件编写，包括教师基本情况、教学经验、行业实务经历、学术水平、海外经历、</w:t>
            </w:r>
          </w:p>
          <w:p w14:paraId="650A6AF9" w14:textId="77777777" w:rsidR="00B0071C" w:rsidRDefault="00B0071C" w:rsidP="00604D12">
            <w:pPr>
              <w:rPr>
                <w:rFonts w:ascii="宋体" w:hAnsi="宋体" w:cs="宋体"/>
                <w:szCs w:val="21"/>
              </w:rPr>
            </w:pPr>
            <w:r>
              <w:rPr>
                <w:rFonts w:ascii="宋体" w:hAnsi="宋体" w:cs="宋体"/>
                <w:szCs w:val="21"/>
              </w:rPr>
              <w:t>代表性成果、拟承担培养任务等（限</w:t>
            </w:r>
            <w:r>
              <w:rPr>
                <w:rFonts w:ascii="Times New Roman" w:eastAsia="Times New Roman" w:hAnsi="Times New Roman"/>
                <w:szCs w:val="21"/>
              </w:rPr>
              <w:t xml:space="preserve"> 300 </w:t>
            </w:r>
            <w:r>
              <w:rPr>
                <w:rFonts w:ascii="宋体" w:hAnsi="宋体" w:cs="宋体"/>
                <w:szCs w:val="21"/>
              </w:rPr>
              <w:t>字）</w:t>
            </w:r>
          </w:p>
          <w:p w14:paraId="179FB3AD" w14:textId="77777777" w:rsidR="00B0071C" w:rsidRDefault="00B0071C" w:rsidP="009A4333">
            <w:pPr>
              <w:spacing w:beforeLines="50" w:before="156"/>
              <w:ind w:firstLine="198"/>
              <w:rPr>
                <w:rFonts w:ascii="Times New Roman" w:hAnsi="Times New Roman"/>
                <w:szCs w:val="20"/>
              </w:rPr>
            </w:pPr>
            <w:r w:rsidRPr="00E21101">
              <w:rPr>
                <w:rFonts w:ascii="Times New Roman" w:hAnsi="Times New Roman" w:hint="eastAsia"/>
                <w:szCs w:val="20"/>
              </w:rPr>
              <w:t xml:space="preserve"> </w:t>
            </w:r>
            <w:r>
              <w:rPr>
                <w:rFonts w:ascii="Times New Roman" w:hAnsi="Times New Roman" w:hint="eastAsia"/>
                <w:szCs w:val="20"/>
              </w:rPr>
              <w:t xml:space="preserve"> </w:t>
            </w:r>
            <w:r w:rsidR="0099270E">
              <w:rPr>
                <w:rFonts w:ascii="Times New Roman" w:hAnsi="Times New Roman" w:hint="eastAsia"/>
                <w:szCs w:val="20"/>
              </w:rPr>
              <w:t>2018</w:t>
            </w:r>
            <w:r w:rsidR="0099270E">
              <w:rPr>
                <w:rFonts w:ascii="Times New Roman" w:hAnsi="Times New Roman" w:hint="eastAsia"/>
                <w:szCs w:val="20"/>
              </w:rPr>
              <w:t>年获上海理工大学博士学位。从事商务智能大数据分析研究、跨境电商网站建设及跨境电商高质量发展研究。公开发表论文</w:t>
            </w:r>
            <w:r w:rsidR="0099270E">
              <w:rPr>
                <w:rFonts w:ascii="Times New Roman" w:hAnsi="Times New Roman" w:hint="eastAsia"/>
                <w:szCs w:val="20"/>
              </w:rPr>
              <w:t>20</w:t>
            </w:r>
            <w:r w:rsidR="0099270E">
              <w:rPr>
                <w:rFonts w:ascii="Times New Roman" w:hAnsi="Times New Roman" w:hint="eastAsia"/>
                <w:szCs w:val="20"/>
              </w:rPr>
              <w:t>余篇。其中</w:t>
            </w:r>
            <w:r w:rsidR="0099270E">
              <w:rPr>
                <w:rFonts w:ascii="Times New Roman" w:hAnsi="Times New Roman" w:hint="eastAsia"/>
                <w:szCs w:val="20"/>
              </w:rPr>
              <w:t>S</w:t>
            </w:r>
            <w:r w:rsidR="0099270E">
              <w:rPr>
                <w:rFonts w:ascii="Times New Roman" w:hAnsi="Times New Roman"/>
                <w:szCs w:val="20"/>
              </w:rPr>
              <w:t>SCI 1</w:t>
            </w:r>
            <w:r w:rsidR="0099270E">
              <w:rPr>
                <w:rFonts w:ascii="Times New Roman" w:hAnsi="Times New Roman" w:hint="eastAsia"/>
                <w:szCs w:val="20"/>
              </w:rPr>
              <w:t>篇，大部分为</w:t>
            </w:r>
            <w:r w:rsidR="0099270E">
              <w:rPr>
                <w:rFonts w:ascii="Times New Roman" w:hAnsi="Times New Roman" w:hint="eastAsia"/>
                <w:szCs w:val="20"/>
              </w:rPr>
              <w:t>C</w:t>
            </w:r>
            <w:r w:rsidR="0099270E">
              <w:rPr>
                <w:rFonts w:ascii="Times New Roman" w:hAnsi="Times New Roman"/>
                <w:szCs w:val="20"/>
              </w:rPr>
              <w:t>SSCI</w:t>
            </w:r>
            <w:r w:rsidR="0099270E">
              <w:rPr>
                <w:rFonts w:ascii="Times New Roman" w:hAnsi="Times New Roman" w:hint="eastAsia"/>
                <w:szCs w:val="20"/>
              </w:rPr>
              <w:t>和</w:t>
            </w:r>
            <w:r w:rsidR="0099270E">
              <w:rPr>
                <w:rFonts w:ascii="Times New Roman" w:hAnsi="Times New Roman" w:hint="eastAsia"/>
                <w:szCs w:val="20"/>
              </w:rPr>
              <w:t>CSSD</w:t>
            </w:r>
            <w:r w:rsidR="0099270E">
              <w:rPr>
                <w:rFonts w:ascii="Times New Roman" w:hAnsi="Times New Roman" w:hint="eastAsia"/>
                <w:szCs w:val="20"/>
              </w:rPr>
              <w:t>论文，国际会议论文检索</w:t>
            </w:r>
            <w:r w:rsidR="0099270E">
              <w:rPr>
                <w:rFonts w:ascii="Times New Roman" w:hAnsi="Times New Roman" w:hint="eastAsia"/>
                <w:szCs w:val="20"/>
              </w:rPr>
              <w:t>2</w:t>
            </w:r>
            <w:r w:rsidR="0099270E">
              <w:rPr>
                <w:rFonts w:ascii="Times New Roman" w:hAnsi="Times New Roman" w:hint="eastAsia"/>
                <w:szCs w:val="20"/>
              </w:rPr>
              <w:t>篇。软件著作权</w:t>
            </w:r>
            <w:r w:rsidR="0099270E">
              <w:rPr>
                <w:rFonts w:ascii="Times New Roman" w:hAnsi="Times New Roman" w:hint="eastAsia"/>
                <w:szCs w:val="20"/>
              </w:rPr>
              <w:t>5</w:t>
            </w:r>
            <w:r w:rsidR="0099270E">
              <w:rPr>
                <w:rFonts w:ascii="Times New Roman" w:hAnsi="Times New Roman" w:hint="eastAsia"/>
                <w:szCs w:val="20"/>
              </w:rPr>
              <w:t>项，专利</w:t>
            </w:r>
            <w:r w:rsidR="0099270E">
              <w:rPr>
                <w:rFonts w:ascii="Times New Roman" w:hAnsi="Times New Roman" w:hint="eastAsia"/>
                <w:szCs w:val="20"/>
              </w:rPr>
              <w:t>1</w:t>
            </w:r>
            <w:r w:rsidR="0099270E">
              <w:rPr>
                <w:rFonts w:ascii="Times New Roman" w:hAnsi="Times New Roman" w:hint="eastAsia"/>
                <w:szCs w:val="20"/>
              </w:rPr>
              <w:t>项。论文“大数据背景下统计学家在创新中的地位和作用”获第七届中国质量学术与创新论坛优秀奖。参与国家自然科学基金项目、教育部人文社科基金、</w:t>
            </w:r>
            <w:r w:rsidR="0099270E" w:rsidRPr="006C64DB">
              <w:rPr>
                <w:rFonts w:ascii="Times New Roman" w:hAnsi="Times New Roman" w:hint="eastAsia"/>
                <w:szCs w:val="20"/>
              </w:rPr>
              <w:t>沪</w:t>
            </w:r>
            <w:proofErr w:type="gramStart"/>
            <w:r w:rsidR="0099270E" w:rsidRPr="006C64DB">
              <w:rPr>
                <w:rFonts w:ascii="Times New Roman" w:hAnsi="Times New Roman" w:hint="eastAsia"/>
                <w:szCs w:val="20"/>
              </w:rPr>
              <w:t>江基金</w:t>
            </w:r>
            <w:proofErr w:type="gramEnd"/>
            <w:r w:rsidR="0099270E">
              <w:rPr>
                <w:rFonts w:ascii="Times New Roman" w:hAnsi="Times New Roman" w:hint="eastAsia"/>
                <w:szCs w:val="20"/>
              </w:rPr>
              <w:t>等高级别科研项目及横向课题。获工信部大数据应用职业技术认证（人工智能）方向职业资格证书。</w:t>
            </w:r>
            <w:r w:rsidR="000E42EB" w:rsidRPr="000E42EB">
              <w:rPr>
                <w:rFonts w:ascii="Times New Roman" w:hAnsi="Times New Roman" w:hint="eastAsia"/>
                <w:szCs w:val="20"/>
              </w:rPr>
              <w:t>拟担任硕士生指导教师，承担</w:t>
            </w:r>
            <w:r w:rsidR="00B20960">
              <w:rPr>
                <w:rFonts w:ascii="Times New Roman" w:eastAsia="宋体" w:hAnsi="Times New Roman" w:cs="宋体" w:hint="eastAsia"/>
                <w:color w:val="000000"/>
                <w:kern w:val="0"/>
                <w:szCs w:val="21"/>
              </w:rPr>
              <w:t>国际商务统计方法</w:t>
            </w:r>
            <w:r w:rsidR="00B20960" w:rsidRPr="00ED45DB">
              <w:rPr>
                <w:rFonts w:ascii="Times New Roman" w:eastAsia="宋体" w:hAnsi="Times New Roman" w:cs="宋体" w:hint="eastAsia"/>
                <w:color w:val="000000"/>
                <w:kern w:val="0"/>
                <w:szCs w:val="21"/>
              </w:rPr>
              <w:t>与应用</w:t>
            </w:r>
            <w:r w:rsidR="000E42EB" w:rsidRPr="000E42EB">
              <w:rPr>
                <w:rFonts w:ascii="Times New Roman" w:hAnsi="Times New Roman" w:hint="eastAsia"/>
                <w:szCs w:val="20"/>
              </w:rPr>
              <w:t>、</w:t>
            </w:r>
            <w:r w:rsidR="00B20960" w:rsidRPr="00ED45DB">
              <w:rPr>
                <w:rFonts w:ascii="Times New Roman" w:eastAsia="宋体" w:hAnsi="Times New Roman" w:cs="宋体" w:hint="eastAsia"/>
                <w:color w:val="000000"/>
                <w:kern w:val="0"/>
                <w:szCs w:val="21"/>
              </w:rPr>
              <w:t>跨境电子商务</w:t>
            </w:r>
            <w:r w:rsidR="00B20960">
              <w:rPr>
                <w:rFonts w:ascii="Times New Roman" w:eastAsia="宋体" w:hAnsi="Times New Roman" w:cs="宋体" w:hint="eastAsia"/>
                <w:color w:val="000000"/>
                <w:kern w:val="0"/>
                <w:szCs w:val="21"/>
              </w:rPr>
              <w:t>运营与管理</w:t>
            </w:r>
            <w:r w:rsidR="000E42EB" w:rsidRPr="000E42EB">
              <w:rPr>
                <w:rFonts w:ascii="Times New Roman" w:hAnsi="Times New Roman" w:hint="eastAsia"/>
                <w:szCs w:val="20"/>
              </w:rPr>
              <w:t>等课程教学。</w:t>
            </w:r>
          </w:p>
          <w:p w14:paraId="5BB6AE2B" w14:textId="3CBC1C8A" w:rsidR="00855E99" w:rsidRPr="009D5673" w:rsidRDefault="00855E99" w:rsidP="00855E99">
            <w:pPr>
              <w:ind w:firstLine="198"/>
              <w:rPr>
                <w:rFonts w:ascii="Times New Roman" w:hAnsi="Times New Roman"/>
                <w:szCs w:val="20"/>
              </w:rPr>
            </w:pPr>
          </w:p>
        </w:tc>
      </w:tr>
      <w:tr w:rsidR="00B0071C" w14:paraId="462887F8" w14:textId="77777777" w:rsidTr="00AB57A9">
        <w:trPr>
          <w:gridAfter w:val="1"/>
          <w:wAfter w:w="10" w:type="dxa"/>
          <w:trHeight w:val="961"/>
        </w:trPr>
        <w:tc>
          <w:tcPr>
            <w:tcW w:w="761" w:type="dxa"/>
            <w:gridSpan w:val="2"/>
            <w:vMerge w:val="restart"/>
            <w:vAlign w:val="center"/>
          </w:tcPr>
          <w:p w14:paraId="030A47D1" w14:textId="77777777" w:rsidR="00B0071C" w:rsidRDefault="00B0071C" w:rsidP="00604D12">
            <w:pPr>
              <w:spacing w:line="240" w:lineRule="exact"/>
              <w:ind w:firstLineChars="100" w:firstLine="210"/>
              <w:jc w:val="center"/>
              <w:rPr>
                <w:sz w:val="20"/>
                <w:szCs w:val="20"/>
              </w:rPr>
            </w:pPr>
            <w:r>
              <w:rPr>
                <w:rFonts w:ascii="宋体" w:hAnsi="宋体" w:cs="宋体"/>
                <w:szCs w:val="21"/>
              </w:rPr>
              <w:t>近五年代表性</w:t>
            </w:r>
            <w:r>
              <w:rPr>
                <w:rFonts w:ascii="宋体" w:hAnsi="宋体" w:cs="宋体"/>
                <w:w w:val="95"/>
                <w:szCs w:val="21"/>
              </w:rPr>
              <w:t>成（限</w:t>
            </w:r>
          </w:p>
          <w:p w14:paraId="3C71CE27" w14:textId="77777777" w:rsidR="00B0071C" w:rsidRDefault="00B0071C" w:rsidP="00604D12">
            <w:pPr>
              <w:spacing w:line="256" w:lineRule="exact"/>
              <w:jc w:val="center"/>
              <w:rPr>
                <w:sz w:val="22"/>
              </w:rPr>
            </w:pPr>
            <w:r>
              <w:rPr>
                <w:rFonts w:ascii="Times New Roman" w:eastAsia="Times New Roman" w:hAnsi="Times New Roman"/>
                <w:w w:val="96"/>
                <w:szCs w:val="21"/>
              </w:rPr>
              <w:t xml:space="preserve">3 </w:t>
            </w:r>
            <w:r>
              <w:rPr>
                <w:rFonts w:ascii="宋体" w:hAnsi="宋体" w:cs="宋体"/>
                <w:w w:val="96"/>
                <w:szCs w:val="21"/>
              </w:rPr>
              <w:t>项）</w:t>
            </w:r>
          </w:p>
        </w:tc>
        <w:tc>
          <w:tcPr>
            <w:tcW w:w="2333" w:type="dxa"/>
            <w:gridSpan w:val="5"/>
            <w:vAlign w:val="center"/>
          </w:tcPr>
          <w:p w14:paraId="74FE94F8" w14:textId="77777777" w:rsidR="00B0071C" w:rsidRPr="00E21101" w:rsidRDefault="00B0071C" w:rsidP="00604D12">
            <w:pPr>
              <w:jc w:val="center"/>
              <w:rPr>
                <w:rFonts w:ascii="Times New Roman" w:hAnsi="Times New Roman"/>
              </w:rPr>
            </w:pPr>
            <w:r w:rsidRPr="00E21101">
              <w:rPr>
                <w:rFonts w:ascii="Times New Roman" w:hAnsi="宋体" w:cs="宋体"/>
                <w:w w:val="97"/>
                <w:szCs w:val="21"/>
              </w:rPr>
              <w:t>成果名称</w:t>
            </w:r>
          </w:p>
          <w:p w14:paraId="289CD7D4" w14:textId="56276DAC" w:rsidR="00B0071C" w:rsidRPr="00E21101" w:rsidRDefault="00B0071C" w:rsidP="0031777A">
            <w:pPr>
              <w:spacing w:line="240" w:lineRule="exact"/>
              <w:ind w:left="20"/>
              <w:jc w:val="center"/>
              <w:rPr>
                <w:rFonts w:ascii="Times New Roman" w:hAnsi="Times New Roman"/>
              </w:rPr>
            </w:pPr>
            <w:r w:rsidRPr="00E21101">
              <w:rPr>
                <w:rFonts w:ascii="Times New Roman" w:hAnsi="宋体" w:cs="宋体"/>
                <w:w w:val="94"/>
                <w:szCs w:val="21"/>
              </w:rPr>
              <w:t>（获奖、论文、专著、专利、</w:t>
            </w:r>
            <w:r w:rsidRPr="00E21101">
              <w:rPr>
                <w:rFonts w:ascii="Times New Roman" w:hAnsi="宋体" w:cs="宋体"/>
                <w:w w:val="99"/>
                <w:szCs w:val="21"/>
              </w:rPr>
              <w:t>咨询报告等名称）</w:t>
            </w:r>
          </w:p>
        </w:tc>
        <w:tc>
          <w:tcPr>
            <w:tcW w:w="3827" w:type="dxa"/>
            <w:gridSpan w:val="3"/>
            <w:vAlign w:val="center"/>
          </w:tcPr>
          <w:p w14:paraId="2410A327" w14:textId="77777777" w:rsidR="00B0071C" w:rsidRPr="00E21101" w:rsidRDefault="00B0071C" w:rsidP="00604D12">
            <w:pPr>
              <w:spacing w:line="240" w:lineRule="exact"/>
              <w:jc w:val="center"/>
              <w:rPr>
                <w:rFonts w:ascii="Times New Roman" w:hAnsi="Times New Roman"/>
                <w:szCs w:val="20"/>
              </w:rPr>
            </w:pPr>
            <w:r w:rsidRPr="00E21101">
              <w:rPr>
                <w:rFonts w:ascii="Times New Roman" w:hAnsi="宋体" w:cs="宋体"/>
                <w:w w:val="99"/>
                <w:szCs w:val="21"/>
              </w:rPr>
              <w:t>获奖类别及等级，发表刊物、页码及</w:t>
            </w:r>
          </w:p>
          <w:p w14:paraId="2D4FDF6B" w14:textId="77777777" w:rsidR="00B0071C" w:rsidRPr="00E21101" w:rsidRDefault="00B0071C" w:rsidP="00604D12">
            <w:pPr>
              <w:spacing w:line="240" w:lineRule="exact"/>
              <w:jc w:val="center"/>
              <w:rPr>
                <w:rFonts w:ascii="Times New Roman" w:hAnsi="Times New Roman"/>
                <w:szCs w:val="20"/>
              </w:rPr>
            </w:pPr>
            <w:r w:rsidRPr="00E21101">
              <w:rPr>
                <w:rFonts w:ascii="Times New Roman" w:hAnsi="宋体" w:cs="宋体"/>
                <w:w w:val="99"/>
                <w:szCs w:val="21"/>
              </w:rPr>
              <w:t>引用次数，出版单位及总印数，专利</w:t>
            </w:r>
          </w:p>
          <w:p w14:paraId="6C3AD3F3" w14:textId="77777777" w:rsidR="00B0071C" w:rsidRPr="00E21101" w:rsidRDefault="00B0071C" w:rsidP="00604D12">
            <w:pPr>
              <w:jc w:val="center"/>
              <w:rPr>
                <w:rFonts w:ascii="Times New Roman" w:hAnsi="Times New Roman"/>
                <w:szCs w:val="20"/>
              </w:rPr>
            </w:pPr>
            <w:r w:rsidRPr="00E21101">
              <w:rPr>
                <w:rFonts w:ascii="Times New Roman" w:hAnsi="宋体" w:cs="宋体"/>
                <w:w w:val="99"/>
                <w:szCs w:val="21"/>
              </w:rPr>
              <w:t>类型及专利号</w:t>
            </w:r>
          </w:p>
        </w:tc>
        <w:tc>
          <w:tcPr>
            <w:tcW w:w="1575" w:type="dxa"/>
            <w:gridSpan w:val="2"/>
            <w:vAlign w:val="center"/>
          </w:tcPr>
          <w:p w14:paraId="27E20771" w14:textId="77777777" w:rsidR="00B0071C" w:rsidRPr="00E21101" w:rsidRDefault="00B0071C" w:rsidP="00604D12">
            <w:pPr>
              <w:jc w:val="center"/>
              <w:rPr>
                <w:rFonts w:ascii="Times New Roman" w:hAnsi="Times New Roman"/>
              </w:rPr>
            </w:pPr>
            <w:r w:rsidRPr="00E21101">
              <w:rPr>
                <w:rFonts w:ascii="Times New Roman" w:hAnsi="宋体" w:cs="宋体"/>
                <w:w w:val="99"/>
                <w:szCs w:val="21"/>
              </w:rPr>
              <w:t>时间</w:t>
            </w:r>
          </w:p>
        </w:tc>
        <w:tc>
          <w:tcPr>
            <w:tcW w:w="990" w:type="dxa"/>
            <w:vAlign w:val="center"/>
          </w:tcPr>
          <w:p w14:paraId="25443EC3" w14:textId="77777777" w:rsidR="00B0071C" w:rsidRPr="00E21101" w:rsidRDefault="00B0071C" w:rsidP="00604D12">
            <w:pPr>
              <w:jc w:val="center"/>
              <w:rPr>
                <w:rFonts w:ascii="Times New Roman" w:hAnsi="Times New Roman"/>
                <w:szCs w:val="1"/>
              </w:rPr>
            </w:pPr>
            <w:r w:rsidRPr="00E21101">
              <w:rPr>
                <w:rFonts w:ascii="Times New Roman" w:hAnsi="宋体" w:cs="宋体"/>
                <w:w w:val="99"/>
                <w:szCs w:val="21"/>
              </w:rPr>
              <w:t>署名情况</w:t>
            </w:r>
          </w:p>
        </w:tc>
      </w:tr>
      <w:tr w:rsidR="00B0071C" w14:paraId="3BF76CF0" w14:textId="77777777" w:rsidTr="00AB57A9">
        <w:trPr>
          <w:gridAfter w:val="1"/>
          <w:wAfter w:w="10" w:type="dxa"/>
          <w:trHeight w:val="1280"/>
        </w:trPr>
        <w:tc>
          <w:tcPr>
            <w:tcW w:w="761" w:type="dxa"/>
            <w:gridSpan w:val="2"/>
            <w:vMerge/>
            <w:vAlign w:val="center"/>
          </w:tcPr>
          <w:p w14:paraId="1BF519BA" w14:textId="77777777" w:rsidR="00B0071C" w:rsidRDefault="00B0071C" w:rsidP="00604D12">
            <w:pPr>
              <w:spacing w:line="256" w:lineRule="exact"/>
              <w:jc w:val="center"/>
              <w:rPr>
                <w:sz w:val="5"/>
                <w:szCs w:val="5"/>
              </w:rPr>
            </w:pPr>
          </w:p>
        </w:tc>
        <w:tc>
          <w:tcPr>
            <w:tcW w:w="2333" w:type="dxa"/>
            <w:gridSpan w:val="5"/>
            <w:vAlign w:val="center"/>
          </w:tcPr>
          <w:p w14:paraId="24E8A5E0" w14:textId="77777777" w:rsidR="00B0071C" w:rsidRPr="00E21101" w:rsidRDefault="00B0071C" w:rsidP="00604D12">
            <w:pPr>
              <w:spacing w:line="256" w:lineRule="exact"/>
              <w:jc w:val="center"/>
              <w:rPr>
                <w:rFonts w:ascii="Times New Roman" w:hAnsi="Times New Roman"/>
                <w:szCs w:val="21"/>
              </w:rPr>
            </w:pPr>
            <w:r w:rsidRPr="00E21101">
              <w:rPr>
                <w:rFonts w:ascii="Times New Roman" w:hAnsi="Times New Roman" w:hint="eastAsia"/>
                <w:szCs w:val="21"/>
              </w:rPr>
              <w:t>Research on Mobile Social Non-uniform Hypernetwork Evolving model</w:t>
            </w:r>
          </w:p>
        </w:tc>
        <w:tc>
          <w:tcPr>
            <w:tcW w:w="3827" w:type="dxa"/>
            <w:gridSpan w:val="3"/>
            <w:vAlign w:val="center"/>
          </w:tcPr>
          <w:p w14:paraId="338B5B78" w14:textId="32FE8261" w:rsidR="00B0071C" w:rsidRPr="00E21101" w:rsidRDefault="00B0071C" w:rsidP="00604D12">
            <w:pPr>
              <w:spacing w:line="256" w:lineRule="exact"/>
              <w:jc w:val="center"/>
              <w:rPr>
                <w:rFonts w:ascii="Times New Roman" w:hAnsi="Times New Roman"/>
                <w:szCs w:val="21"/>
              </w:rPr>
            </w:pPr>
            <w:r w:rsidRPr="00E21101">
              <w:rPr>
                <w:rFonts w:ascii="Times New Roman" w:hAnsi="Times New Roman" w:hint="eastAsia"/>
                <w:szCs w:val="21"/>
              </w:rPr>
              <w:t>International Journal of Mobile Communications (IJMC, ISSN 1470-949X) journal.DOI:10.1504/IJMC.2018.10006980F</w:t>
            </w:r>
          </w:p>
          <w:p w14:paraId="0440CDF5" w14:textId="4A72FE08" w:rsidR="00B0071C" w:rsidRPr="00E21101" w:rsidRDefault="00B0071C" w:rsidP="00604D12">
            <w:pPr>
              <w:spacing w:line="256" w:lineRule="exact"/>
              <w:ind w:firstLineChars="400" w:firstLine="827"/>
              <w:jc w:val="center"/>
              <w:rPr>
                <w:rFonts w:ascii="Times New Roman" w:hAnsi="Times New Roman"/>
                <w:szCs w:val="21"/>
              </w:rPr>
            </w:pPr>
            <w:r w:rsidRPr="00E21101">
              <w:rPr>
                <w:rFonts w:ascii="Times New Roman" w:hAnsi="Times New Roman"/>
                <w:w w:val="99"/>
                <w:szCs w:val="21"/>
              </w:rPr>
              <w:t>P592-602</w:t>
            </w:r>
            <w:r w:rsidR="004A5B22">
              <w:rPr>
                <w:rFonts w:ascii="Times New Roman" w:hAnsi="Times New Roman" w:hint="eastAsia"/>
                <w:w w:val="99"/>
                <w:szCs w:val="21"/>
              </w:rPr>
              <w:t>，（</w:t>
            </w:r>
            <w:r w:rsidRPr="00E21101">
              <w:rPr>
                <w:rFonts w:ascii="Times New Roman" w:hAnsi="Times New Roman" w:hint="eastAsia"/>
                <w:szCs w:val="21"/>
              </w:rPr>
              <w:t>SSCI</w:t>
            </w:r>
            <w:r w:rsidRPr="00E21101">
              <w:rPr>
                <w:rFonts w:ascii="Times New Roman" w:hint="eastAsia"/>
                <w:szCs w:val="21"/>
              </w:rPr>
              <w:t>）</w:t>
            </w:r>
          </w:p>
        </w:tc>
        <w:tc>
          <w:tcPr>
            <w:tcW w:w="1575" w:type="dxa"/>
            <w:gridSpan w:val="2"/>
            <w:vAlign w:val="center"/>
          </w:tcPr>
          <w:p w14:paraId="4529EECB" w14:textId="77777777" w:rsidR="00B0071C" w:rsidRPr="00E21101" w:rsidRDefault="00B0071C" w:rsidP="00604D12">
            <w:pPr>
              <w:ind w:right="20"/>
              <w:jc w:val="center"/>
              <w:rPr>
                <w:rFonts w:ascii="Times New Roman" w:hAnsi="Times New Roman"/>
                <w:szCs w:val="21"/>
              </w:rPr>
            </w:pPr>
            <w:r w:rsidRPr="00E21101">
              <w:rPr>
                <w:rFonts w:ascii="Times New Roman" w:hAnsi="Times New Roman"/>
                <w:szCs w:val="21"/>
              </w:rPr>
              <w:t>201810</w:t>
            </w:r>
          </w:p>
        </w:tc>
        <w:tc>
          <w:tcPr>
            <w:tcW w:w="990" w:type="dxa"/>
            <w:vAlign w:val="center"/>
          </w:tcPr>
          <w:p w14:paraId="74BAC3D3" w14:textId="302B3B47" w:rsidR="00B0071C" w:rsidRPr="00E21101" w:rsidRDefault="0026522A" w:rsidP="00604D12">
            <w:pPr>
              <w:jc w:val="center"/>
              <w:rPr>
                <w:rFonts w:ascii="Times New Roman" w:hAnsi="Times New Roman"/>
                <w:szCs w:val="1"/>
              </w:rPr>
            </w:pPr>
            <w:r>
              <w:rPr>
                <w:rFonts w:ascii="Times New Roman" w:hAnsi="宋体" w:cs="宋体" w:hint="eastAsia"/>
                <w:w w:val="99"/>
                <w:szCs w:val="21"/>
              </w:rPr>
              <w:t>1</w:t>
            </w:r>
            <w:r>
              <w:rPr>
                <w:rFonts w:ascii="Times New Roman" w:hAnsi="宋体" w:cs="宋体"/>
                <w:w w:val="99"/>
                <w:szCs w:val="21"/>
              </w:rPr>
              <w:t>/3</w:t>
            </w:r>
          </w:p>
        </w:tc>
      </w:tr>
      <w:tr w:rsidR="0026522A" w14:paraId="1EE12841" w14:textId="77777777" w:rsidTr="00AB57A9">
        <w:trPr>
          <w:gridAfter w:val="1"/>
          <w:wAfter w:w="10" w:type="dxa"/>
          <w:trHeight w:val="619"/>
        </w:trPr>
        <w:tc>
          <w:tcPr>
            <w:tcW w:w="761" w:type="dxa"/>
            <w:gridSpan w:val="2"/>
            <w:vMerge/>
            <w:vAlign w:val="center"/>
          </w:tcPr>
          <w:p w14:paraId="1E1B139F" w14:textId="77777777" w:rsidR="0026522A" w:rsidRDefault="0026522A" w:rsidP="0026522A">
            <w:pPr>
              <w:jc w:val="center"/>
              <w:rPr>
                <w:sz w:val="24"/>
              </w:rPr>
            </w:pPr>
          </w:p>
        </w:tc>
        <w:tc>
          <w:tcPr>
            <w:tcW w:w="2333" w:type="dxa"/>
            <w:gridSpan w:val="5"/>
            <w:vAlign w:val="center"/>
          </w:tcPr>
          <w:p w14:paraId="0FCC8BD6" w14:textId="77777777" w:rsidR="0026522A" w:rsidRPr="00E21101" w:rsidRDefault="0026522A" w:rsidP="0026522A">
            <w:pPr>
              <w:jc w:val="center"/>
              <w:rPr>
                <w:rFonts w:ascii="Times New Roman" w:hAnsi="Times New Roman"/>
                <w:szCs w:val="21"/>
              </w:rPr>
            </w:pPr>
            <w:r w:rsidRPr="00E21101">
              <w:rPr>
                <w:rFonts w:ascii="Times New Roman" w:hint="eastAsia"/>
                <w:szCs w:val="21"/>
              </w:rPr>
              <w:t>基于超网络的货运高铁的选址与鲁棒性研究</w:t>
            </w:r>
          </w:p>
        </w:tc>
        <w:tc>
          <w:tcPr>
            <w:tcW w:w="3827" w:type="dxa"/>
            <w:gridSpan w:val="3"/>
            <w:vAlign w:val="center"/>
          </w:tcPr>
          <w:p w14:paraId="26D72C85" w14:textId="77777777" w:rsidR="009A4333" w:rsidRDefault="0026522A" w:rsidP="0026522A">
            <w:pPr>
              <w:jc w:val="center"/>
              <w:rPr>
                <w:rFonts w:ascii="Times New Roman" w:hAnsi="Times New Roman"/>
                <w:szCs w:val="21"/>
              </w:rPr>
            </w:pPr>
            <w:r>
              <w:rPr>
                <w:rFonts w:ascii="Times New Roman" w:hAnsi="Times New Roman" w:hint="eastAsia"/>
                <w:szCs w:val="21"/>
              </w:rPr>
              <w:t>《</w:t>
            </w:r>
            <w:r w:rsidRPr="00E21101">
              <w:rPr>
                <w:rFonts w:ascii="Times New Roman" w:hint="eastAsia"/>
                <w:szCs w:val="21"/>
              </w:rPr>
              <w:t>技术经济与管理研究</w:t>
            </w:r>
            <w:r>
              <w:rPr>
                <w:rFonts w:ascii="Times New Roman" w:hAnsi="Times New Roman" w:hint="eastAsia"/>
                <w:szCs w:val="21"/>
              </w:rPr>
              <w:t>》</w:t>
            </w:r>
            <w:r w:rsidR="009A4333" w:rsidRPr="00E21101">
              <w:rPr>
                <w:rFonts w:ascii="Times New Roman" w:hint="eastAsia"/>
                <w:szCs w:val="21"/>
              </w:rPr>
              <w:t>（</w:t>
            </w:r>
            <w:r w:rsidR="009A4333" w:rsidRPr="00E21101">
              <w:rPr>
                <w:rFonts w:ascii="Times New Roman" w:hAnsi="Times New Roman" w:hint="eastAsia"/>
                <w:szCs w:val="21"/>
              </w:rPr>
              <w:t>CSSCI</w:t>
            </w:r>
            <w:r w:rsidR="009A4333" w:rsidRPr="00E21101">
              <w:rPr>
                <w:rFonts w:ascii="Times New Roman" w:hint="eastAsia"/>
                <w:szCs w:val="21"/>
              </w:rPr>
              <w:t>）</w:t>
            </w:r>
            <w:r w:rsidRPr="00E21101">
              <w:rPr>
                <w:rFonts w:ascii="Times New Roman" w:hAnsi="Times New Roman" w:hint="eastAsia"/>
                <w:szCs w:val="21"/>
              </w:rPr>
              <w:t xml:space="preserve">, </w:t>
            </w:r>
          </w:p>
          <w:p w14:paraId="351D58C0" w14:textId="6F2984C3" w:rsidR="0026522A" w:rsidRPr="00E21101" w:rsidRDefault="009A4333" w:rsidP="0026522A">
            <w:pPr>
              <w:jc w:val="center"/>
              <w:rPr>
                <w:rFonts w:ascii="Times New Roman" w:hAnsi="Times New Roman"/>
                <w:szCs w:val="21"/>
              </w:rPr>
            </w:pPr>
            <w:r>
              <w:rPr>
                <w:rFonts w:ascii="Times New Roman" w:hAnsi="Times New Roman" w:hint="eastAsia"/>
                <w:szCs w:val="21"/>
              </w:rPr>
              <w:t>页码</w:t>
            </w:r>
            <w:r w:rsidR="0026522A" w:rsidRPr="00E21101">
              <w:rPr>
                <w:rFonts w:ascii="Times New Roman" w:hAnsi="Times New Roman" w:hint="eastAsia"/>
                <w:szCs w:val="21"/>
              </w:rPr>
              <w:t>10-15</w:t>
            </w:r>
          </w:p>
        </w:tc>
        <w:tc>
          <w:tcPr>
            <w:tcW w:w="1575" w:type="dxa"/>
            <w:gridSpan w:val="2"/>
            <w:vAlign w:val="center"/>
          </w:tcPr>
          <w:p w14:paraId="41E28695" w14:textId="77777777" w:rsidR="0026522A" w:rsidRPr="00E21101" w:rsidRDefault="0026522A" w:rsidP="0026522A">
            <w:pPr>
              <w:jc w:val="center"/>
              <w:rPr>
                <w:rFonts w:ascii="Times New Roman" w:hAnsi="Times New Roman"/>
                <w:szCs w:val="21"/>
              </w:rPr>
            </w:pPr>
            <w:r w:rsidRPr="00E21101">
              <w:rPr>
                <w:rFonts w:ascii="Times New Roman" w:hAnsi="Times New Roman" w:hint="eastAsia"/>
                <w:szCs w:val="21"/>
              </w:rPr>
              <w:t>201710</w:t>
            </w:r>
          </w:p>
        </w:tc>
        <w:tc>
          <w:tcPr>
            <w:tcW w:w="990" w:type="dxa"/>
            <w:vAlign w:val="center"/>
          </w:tcPr>
          <w:p w14:paraId="2A51CAE3" w14:textId="0F6AB90C" w:rsidR="0026522A" w:rsidRPr="00E21101" w:rsidRDefault="0026522A" w:rsidP="0026522A">
            <w:pPr>
              <w:jc w:val="center"/>
              <w:rPr>
                <w:rFonts w:ascii="Times New Roman" w:hAnsi="Times New Roman"/>
                <w:szCs w:val="1"/>
              </w:rPr>
            </w:pPr>
            <w:r>
              <w:rPr>
                <w:rFonts w:ascii="Times New Roman" w:hAnsi="宋体" w:cs="宋体" w:hint="eastAsia"/>
                <w:w w:val="99"/>
                <w:szCs w:val="21"/>
              </w:rPr>
              <w:t>1</w:t>
            </w:r>
            <w:r>
              <w:rPr>
                <w:rFonts w:ascii="Times New Roman" w:hAnsi="宋体" w:cs="宋体"/>
                <w:w w:val="99"/>
                <w:szCs w:val="21"/>
              </w:rPr>
              <w:t>/3</w:t>
            </w:r>
          </w:p>
        </w:tc>
      </w:tr>
      <w:tr w:rsidR="0026522A" w14:paraId="6B9AB17C" w14:textId="77777777" w:rsidTr="00AB57A9">
        <w:trPr>
          <w:gridAfter w:val="1"/>
          <w:wAfter w:w="10" w:type="dxa"/>
          <w:trHeight w:val="619"/>
        </w:trPr>
        <w:tc>
          <w:tcPr>
            <w:tcW w:w="761" w:type="dxa"/>
            <w:gridSpan w:val="2"/>
            <w:vMerge/>
            <w:vAlign w:val="center"/>
          </w:tcPr>
          <w:p w14:paraId="3ED20B86" w14:textId="77777777" w:rsidR="0026522A" w:rsidRDefault="0026522A" w:rsidP="0026522A">
            <w:pPr>
              <w:jc w:val="center"/>
              <w:rPr>
                <w:sz w:val="24"/>
              </w:rPr>
            </w:pPr>
          </w:p>
        </w:tc>
        <w:tc>
          <w:tcPr>
            <w:tcW w:w="2333" w:type="dxa"/>
            <w:gridSpan w:val="5"/>
            <w:vAlign w:val="center"/>
          </w:tcPr>
          <w:p w14:paraId="1B10D937" w14:textId="77777777" w:rsidR="0026522A" w:rsidRPr="00E21101" w:rsidRDefault="0026522A" w:rsidP="0026522A">
            <w:pPr>
              <w:jc w:val="center"/>
              <w:rPr>
                <w:rFonts w:ascii="Times New Roman" w:hAnsi="Times New Roman"/>
                <w:szCs w:val="21"/>
              </w:rPr>
            </w:pPr>
            <w:r w:rsidRPr="00E21101">
              <w:rPr>
                <w:rFonts w:ascii="Times New Roman" w:hint="eastAsia"/>
                <w:szCs w:val="21"/>
              </w:rPr>
              <w:t>复杂网络在质量管理中的应用研究</w:t>
            </w:r>
          </w:p>
        </w:tc>
        <w:tc>
          <w:tcPr>
            <w:tcW w:w="3827" w:type="dxa"/>
            <w:gridSpan w:val="3"/>
            <w:vAlign w:val="center"/>
          </w:tcPr>
          <w:p w14:paraId="7069DC08" w14:textId="280AF793" w:rsidR="0026522A" w:rsidRPr="00E21101" w:rsidRDefault="0026522A" w:rsidP="0026522A">
            <w:pPr>
              <w:jc w:val="center"/>
              <w:rPr>
                <w:rFonts w:ascii="Times New Roman" w:hAnsi="Times New Roman"/>
                <w:szCs w:val="21"/>
              </w:rPr>
            </w:pPr>
            <w:r>
              <w:rPr>
                <w:rFonts w:ascii="Times New Roman" w:hAnsi="Times New Roman" w:hint="eastAsia"/>
                <w:szCs w:val="21"/>
              </w:rPr>
              <w:t>《</w:t>
            </w:r>
            <w:r w:rsidRPr="00E21101">
              <w:rPr>
                <w:rFonts w:ascii="Times New Roman" w:hint="eastAsia"/>
                <w:szCs w:val="21"/>
              </w:rPr>
              <w:t>复杂系统与复杂性科学</w:t>
            </w:r>
            <w:r>
              <w:rPr>
                <w:rFonts w:ascii="Times New Roman" w:hAnsi="Times New Roman" w:hint="eastAsia"/>
                <w:szCs w:val="21"/>
              </w:rPr>
              <w:t>》</w:t>
            </w:r>
          </w:p>
          <w:p w14:paraId="282B22EF" w14:textId="2EDBDA0D" w:rsidR="0026522A" w:rsidRPr="00E21101" w:rsidRDefault="0026522A" w:rsidP="0026522A">
            <w:pPr>
              <w:jc w:val="center"/>
              <w:rPr>
                <w:rFonts w:ascii="Times New Roman" w:hAnsi="Times New Roman"/>
                <w:szCs w:val="21"/>
              </w:rPr>
            </w:pPr>
            <w:r w:rsidRPr="00E21101">
              <w:rPr>
                <w:rFonts w:ascii="Times New Roman" w:hAnsi="Times New Roman" w:hint="eastAsia"/>
                <w:szCs w:val="21"/>
              </w:rPr>
              <w:t>2016, 13(02)</w:t>
            </w:r>
            <w:r w:rsidR="009A4333">
              <w:rPr>
                <w:rFonts w:ascii="Times New Roman" w:hAnsi="Times New Roman" w:hint="eastAsia"/>
                <w:szCs w:val="21"/>
              </w:rPr>
              <w:t>，页码</w:t>
            </w:r>
            <w:r w:rsidRPr="00E21101">
              <w:rPr>
                <w:rFonts w:ascii="Times New Roman" w:hAnsi="Times New Roman" w:hint="eastAsia"/>
                <w:szCs w:val="21"/>
              </w:rPr>
              <w:t>44-52</w:t>
            </w:r>
            <w:r w:rsidR="009A4333">
              <w:rPr>
                <w:rFonts w:ascii="Times New Roman" w:hAnsi="Times New Roman" w:hint="eastAsia"/>
                <w:szCs w:val="21"/>
              </w:rPr>
              <w:t>，</w:t>
            </w:r>
            <w:r w:rsidRPr="00E21101">
              <w:rPr>
                <w:rFonts w:ascii="Times New Roman" w:hint="eastAsia"/>
                <w:szCs w:val="21"/>
              </w:rPr>
              <w:t>他引</w:t>
            </w:r>
            <w:r w:rsidRPr="00E21101">
              <w:rPr>
                <w:rFonts w:ascii="Times New Roman" w:hAnsi="Times New Roman" w:hint="eastAsia"/>
                <w:szCs w:val="21"/>
              </w:rPr>
              <w:t>3</w:t>
            </w:r>
            <w:r w:rsidRPr="00E21101">
              <w:rPr>
                <w:rFonts w:ascii="Times New Roman" w:hint="eastAsia"/>
                <w:szCs w:val="21"/>
              </w:rPr>
              <w:t>次</w:t>
            </w:r>
          </w:p>
        </w:tc>
        <w:tc>
          <w:tcPr>
            <w:tcW w:w="1575" w:type="dxa"/>
            <w:gridSpan w:val="2"/>
            <w:vAlign w:val="center"/>
          </w:tcPr>
          <w:p w14:paraId="19E7E040" w14:textId="77777777" w:rsidR="0026522A" w:rsidRPr="00E21101" w:rsidRDefault="0026522A" w:rsidP="0026522A">
            <w:pPr>
              <w:jc w:val="center"/>
              <w:rPr>
                <w:rFonts w:ascii="Times New Roman" w:hAnsi="Times New Roman"/>
              </w:rPr>
            </w:pPr>
            <w:r w:rsidRPr="00E21101">
              <w:rPr>
                <w:rFonts w:ascii="Times New Roman" w:hAnsi="Times New Roman" w:hint="eastAsia"/>
              </w:rPr>
              <w:t>201610</w:t>
            </w:r>
          </w:p>
        </w:tc>
        <w:tc>
          <w:tcPr>
            <w:tcW w:w="990" w:type="dxa"/>
            <w:vAlign w:val="center"/>
          </w:tcPr>
          <w:p w14:paraId="6F92BE48" w14:textId="0DC8E3E6" w:rsidR="0026522A" w:rsidRPr="00E21101" w:rsidRDefault="0026522A" w:rsidP="0026522A">
            <w:pPr>
              <w:jc w:val="center"/>
              <w:rPr>
                <w:rFonts w:ascii="Times New Roman" w:hAnsi="Times New Roman"/>
                <w:szCs w:val="1"/>
              </w:rPr>
            </w:pPr>
            <w:r>
              <w:rPr>
                <w:rFonts w:ascii="Times New Roman" w:hAnsi="宋体" w:cs="宋体" w:hint="eastAsia"/>
                <w:w w:val="99"/>
                <w:szCs w:val="21"/>
              </w:rPr>
              <w:t>1</w:t>
            </w:r>
            <w:r>
              <w:rPr>
                <w:rFonts w:ascii="Times New Roman" w:hAnsi="宋体" w:cs="宋体"/>
                <w:w w:val="99"/>
                <w:szCs w:val="21"/>
              </w:rPr>
              <w:t>/3</w:t>
            </w:r>
          </w:p>
        </w:tc>
      </w:tr>
      <w:tr w:rsidR="00FF4C87" w14:paraId="131F8851" w14:textId="77777777" w:rsidTr="00AB57A9">
        <w:trPr>
          <w:gridAfter w:val="1"/>
          <w:wAfter w:w="10" w:type="dxa"/>
          <w:trHeight w:val="694"/>
        </w:trPr>
        <w:tc>
          <w:tcPr>
            <w:tcW w:w="761" w:type="dxa"/>
            <w:gridSpan w:val="2"/>
            <w:vMerge w:val="restart"/>
          </w:tcPr>
          <w:p w14:paraId="2897E074" w14:textId="77777777" w:rsidR="00FF4C87" w:rsidRDefault="00FF4C87" w:rsidP="00604D12">
            <w:pPr>
              <w:spacing w:line="240" w:lineRule="exact"/>
              <w:jc w:val="center"/>
              <w:rPr>
                <w:rFonts w:ascii="宋体" w:hAnsi="宋体" w:cs="宋体"/>
                <w:szCs w:val="21"/>
              </w:rPr>
            </w:pPr>
          </w:p>
          <w:p w14:paraId="658A8619" w14:textId="77777777" w:rsidR="00FF4C87" w:rsidRDefault="00FF4C87" w:rsidP="00604D12">
            <w:pPr>
              <w:spacing w:line="240" w:lineRule="exact"/>
              <w:jc w:val="center"/>
              <w:rPr>
                <w:sz w:val="20"/>
                <w:szCs w:val="20"/>
              </w:rPr>
            </w:pPr>
            <w:r>
              <w:rPr>
                <w:rFonts w:ascii="宋体" w:hAnsi="宋体" w:cs="宋体"/>
                <w:szCs w:val="21"/>
              </w:rPr>
              <w:t>目前主</w:t>
            </w:r>
          </w:p>
          <w:p w14:paraId="0E47639F" w14:textId="77777777" w:rsidR="00FF4C87" w:rsidRDefault="00FF4C87" w:rsidP="00604D12">
            <w:pPr>
              <w:spacing w:line="240" w:lineRule="exact"/>
              <w:jc w:val="center"/>
              <w:rPr>
                <w:sz w:val="20"/>
                <w:szCs w:val="20"/>
              </w:rPr>
            </w:pPr>
            <w:r>
              <w:rPr>
                <w:rFonts w:ascii="宋体" w:hAnsi="宋体" w:cs="宋体"/>
                <w:szCs w:val="21"/>
              </w:rPr>
              <w:t>持的行</w:t>
            </w:r>
          </w:p>
          <w:p w14:paraId="0EC9664E" w14:textId="77777777" w:rsidR="00FF4C87" w:rsidRDefault="00FF4C87" w:rsidP="00604D12">
            <w:pPr>
              <w:spacing w:line="240" w:lineRule="exact"/>
              <w:jc w:val="center"/>
              <w:rPr>
                <w:sz w:val="20"/>
                <w:szCs w:val="20"/>
              </w:rPr>
            </w:pPr>
            <w:r>
              <w:rPr>
                <w:rFonts w:ascii="宋体" w:hAnsi="宋体" w:cs="宋体"/>
                <w:szCs w:val="21"/>
              </w:rPr>
              <w:t>业应用</w:t>
            </w:r>
          </w:p>
          <w:p w14:paraId="5F6688D0" w14:textId="77777777" w:rsidR="00FF4C87" w:rsidRDefault="00FF4C87" w:rsidP="00604D12">
            <w:pPr>
              <w:spacing w:line="240" w:lineRule="exact"/>
              <w:jc w:val="center"/>
              <w:rPr>
                <w:sz w:val="20"/>
                <w:szCs w:val="20"/>
              </w:rPr>
            </w:pPr>
            <w:r>
              <w:rPr>
                <w:rFonts w:ascii="宋体" w:hAnsi="宋体" w:cs="宋体"/>
                <w:szCs w:val="21"/>
              </w:rPr>
              <w:t>背景较</w:t>
            </w:r>
          </w:p>
          <w:p w14:paraId="7B9B8287" w14:textId="77777777" w:rsidR="00FF4C87" w:rsidRDefault="00FF4C87" w:rsidP="00604D12">
            <w:pPr>
              <w:spacing w:line="240" w:lineRule="exact"/>
              <w:jc w:val="center"/>
              <w:rPr>
                <w:sz w:val="20"/>
                <w:szCs w:val="20"/>
              </w:rPr>
            </w:pPr>
            <w:r>
              <w:rPr>
                <w:rFonts w:ascii="宋体" w:hAnsi="宋体" w:cs="宋体"/>
                <w:szCs w:val="21"/>
              </w:rPr>
              <w:t>强的科</w:t>
            </w:r>
          </w:p>
          <w:p w14:paraId="17EB759F" w14:textId="77777777" w:rsidR="00FF4C87" w:rsidRDefault="00FF4C87" w:rsidP="00604D12">
            <w:pPr>
              <w:spacing w:line="240" w:lineRule="exact"/>
              <w:jc w:val="center"/>
              <w:rPr>
                <w:sz w:val="20"/>
                <w:szCs w:val="20"/>
              </w:rPr>
            </w:pPr>
            <w:proofErr w:type="gramStart"/>
            <w:r>
              <w:rPr>
                <w:rFonts w:ascii="宋体" w:hAnsi="宋体" w:cs="宋体"/>
                <w:szCs w:val="21"/>
              </w:rPr>
              <w:t>研</w:t>
            </w:r>
            <w:proofErr w:type="gramEnd"/>
            <w:r>
              <w:rPr>
                <w:rFonts w:ascii="宋体" w:hAnsi="宋体" w:cs="宋体"/>
                <w:szCs w:val="21"/>
              </w:rPr>
              <w:t>项目</w:t>
            </w:r>
          </w:p>
          <w:p w14:paraId="3F0C22EA" w14:textId="77777777" w:rsidR="00FF4C87" w:rsidRDefault="00FF4C87" w:rsidP="00604D12">
            <w:pPr>
              <w:spacing w:line="256" w:lineRule="exact"/>
              <w:jc w:val="center"/>
              <w:rPr>
                <w:sz w:val="20"/>
                <w:szCs w:val="20"/>
              </w:rPr>
            </w:pPr>
            <w:r>
              <w:rPr>
                <w:rFonts w:ascii="宋体" w:hAnsi="宋体" w:cs="宋体"/>
                <w:w w:val="96"/>
                <w:szCs w:val="21"/>
              </w:rPr>
              <w:t>（限</w:t>
            </w:r>
            <w:r>
              <w:rPr>
                <w:rFonts w:ascii="Times New Roman" w:eastAsia="Times New Roman" w:hAnsi="Times New Roman"/>
                <w:w w:val="96"/>
                <w:szCs w:val="21"/>
              </w:rPr>
              <w:t xml:space="preserve"> 3</w:t>
            </w:r>
          </w:p>
          <w:p w14:paraId="63C58BDF" w14:textId="4FA42FCB" w:rsidR="00FF4C87" w:rsidRDefault="00FF4C87" w:rsidP="00604D12">
            <w:pPr>
              <w:spacing w:line="240" w:lineRule="exact"/>
              <w:ind w:right="20"/>
              <w:jc w:val="center"/>
              <w:rPr>
                <w:sz w:val="20"/>
                <w:szCs w:val="20"/>
              </w:rPr>
            </w:pPr>
            <w:r>
              <w:rPr>
                <w:rFonts w:ascii="宋体" w:hAnsi="宋体" w:cs="宋体"/>
                <w:w w:val="99"/>
                <w:szCs w:val="21"/>
              </w:rPr>
              <w:t>项）</w:t>
            </w:r>
          </w:p>
        </w:tc>
        <w:tc>
          <w:tcPr>
            <w:tcW w:w="2333" w:type="dxa"/>
            <w:gridSpan w:val="5"/>
            <w:vAlign w:val="center"/>
          </w:tcPr>
          <w:p w14:paraId="2C93E44C" w14:textId="77777777" w:rsidR="00FF4C87" w:rsidRPr="00E21101" w:rsidRDefault="00FF4C87" w:rsidP="00604D12">
            <w:pPr>
              <w:spacing w:line="240" w:lineRule="exact"/>
              <w:jc w:val="center"/>
              <w:rPr>
                <w:rFonts w:ascii="Times New Roman" w:hAnsi="Times New Roman"/>
                <w:szCs w:val="20"/>
              </w:rPr>
            </w:pPr>
            <w:r w:rsidRPr="00E21101">
              <w:rPr>
                <w:rFonts w:ascii="Times New Roman" w:hAnsi="宋体" w:cs="宋体"/>
                <w:szCs w:val="21"/>
              </w:rPr>
              <w:t>项目来源与项目类别</w:t>
            </w:r>
          </w:p>
        </w:tc>
        <w:tc>
          <w:tcPr>
            <w:tcW w:w="3827" w:type="dxa"/>
            <w:gridSpan w:val="3"/>
            <w:vAlign w:val="center"/>
          </w:tcPr>
          <w:p w14:paraId="40A9FBDF" w14:textId="77777777" w:rsidR="00FF4C87" w:rsidRPr="00E21101" w:rsidRDefault="00FF4C87" w:rsidP="00604D12">
            <w:pPr>
              <w:jc w:val="center"/>
              <w:rPr>
                <w:rFonts w:ascii="Times New Roman" w:hAnsi="Times New Roman"/>
              </w:rPr>
            </w:pPr>
            <w:r w:rsidRPr="00E21101">
              <w:rPr>
                <w:rFonts w:ascii="Times New Roman" w:hAnsi="宋体" w:cs="宋体"/>
                <w:w w:val="99"/>
                <w:szCs w:val="21"/>
              </w:rPr>
              <w:t>项目名称</w:t>
            </w:r>
          </w:p>
        </w:tc>
        <w:tc>
          <w:tcPr>
            <w:tcW w:w="1575" w:type="dxa"/>
            <w:gridSpan w:val="2"/>
            <w:vAlign w:val="center"/>
          </w:tcPr>
          <w:p w14:paraId="54305FB2" w14:textId="77777777" w:rsidR="00FF4C87" w:rsidRPr="00E21101" w:rsidRDefault="00FF4C87" w:rsidP="00604D12">
            <w:pPr>
              <w:spacing w:line="240" w:lineRule="exact"/>
              <w:ind w:right="20"/>
              <w:jc w:val="center"/>
              <w:rPr>
                <w:rFonts w:ascii="Times New Roman" w:hAnsi="Times New Roman"/>
                <w:szCs w:val="20"/>
              </w:rPr>
            </w:pPr>
            <w:r w:rsidRPr="00E21101">
              <w:rPr>
                <w:rFonts w:ascii="Times New Roman" w:hAnsi="宋体" w:cs="宋体"/>
                <w:w w:val="99"/>
                <w:szCs w:val="21"/>
              </w:rPr>
              <w:t>起讫时间</w:t>
            </w:r>
          </w:p>
        </w:tc>
        <w:tc>
          <w:tcPr>
            <w:tcW w:w="990" w:type="dxa"/>
            <w:vAlign w:val="center"/>
          </w:tcPr>
          <w:p w14:paraId="5ED406A7" w14:textId="77777777" w:rsidR="00FF4C87" w:rsidRPr="00E21101" w:rsidRDefault="00FF4C87" w:rsidP="00604D12">
            <w:pPr>
              <w:jc w:val="center"/>
              <w:rPr>
                <w:rFonts w:ascii="Times New Roman" w:hAnsi="Times New Roman"/>
                <w:szCs w:val="1"/>
              </w:rPr>
            </w:pPr>
            <w:r w:rsidRPr="00E21101">
              <w:rPr>
                <w:rFonts w:ascii="Times New Roman" w:hAnsi="宋体" w:cs="宋体"/>
                <w:w w:val="99"/>
                <w:szCs w:val="21"/>
              </w:rPr>
              <w:t>到账经费</w:t>
            </w:r>
          </w:p>
          <w:p w14:paraId="07103074" w14:textId="77777777" w:rsidR="00FF4C87" w:rsidRPr="00E21101" w:rsidRDefault="00FF4C87" w:rsidP="00604D12">
            <w:pPr>
              <w:jc w:val="center"/>
              <w:rPr>
                <w:rFonts w:ascii="Times New Roman" w:hAnsi="Times New Roman"/>
                <w:szCs w:val="1"/>
              </w:rPr>
            </w:pPr>
            <w:r w:rsidRPr="00E21101">
              <w:rPr>
                <w:rFonts w:ascii="Times New Roman" w:hAnsi="宋体" w:cs="宋体"/>
                <w:w w:val="99"/>
                <w:szCs w:val="21"/>
              </w:rPr>
              <w:t>（万元）</w:t>
            </w:r>
          </w:p>
        </w:tc>
      </w:tr>
      <w:tr w:rsidR="00FF4C87" w14:paraId="6B6E96DC" w14:textId="77777777" w:rsidTr="00AB57A9">
        <w:trPr>
          <w:gridAfter w:val="1"/>
          <w:wAfter w:w="10" w:type="dxa"/>
          <w:trHeight w:val="318"/>
        </w:trPr>
        <w:tc>
          <w:tcPr>
            <w:tcW w:w="761" w:type="dxa"/>
            <w:gridSpan w:val="2"/>
            <w:vMerge/>
            <w:vAlign w:val="center"/>
          </w:tcPr>
          <w:p w14:paraId="557018E9" w14:textId="6291CF45" w:rsidR="00FF4C87" w:rsidRDefault="00FF4C87" w:rsidP="00604D12">
            <w:pPr>
              <w:spacing w:line="240" w:lineRule="exact"/>
              <w:ind w:right="20"/>
              <w:jc w:val="center"/>
              <w:rPr>
                <w:sz w:val="20"/>
                <w:szCs w:val="20"/>
              </w:rPr>
            </w:pPr>
          </w:p>
        </w:tc>
        <w:tc>
          <w:tcPr>
            <w:tcW w:w="2333" w:type="dxa"/>
            <w:gridSpan w:val="5"/>
            <w:vAlign w:val="center"/>
          </w:tcPr>
          <w:p w14:paraId="48787A3C" w14:textId="2B0B72A3" w:rsidR="00FF4C87" w:rsidRPr="00E21101" w:rsidRDefault="00FF4C87" w:rsidP="00604D12">
            <w:pPr>
              <w:jc w:val="center"/>
              <w:rPr>
                <w:rFonts w:ascii="Times New Roman" w:hAnsi="Times New Roman"/>
              </w:rPr>
            </w:pPr>
            <w:r w:rsidRPr="00E21101">
              <w:rPr>
                <w:rFonts w:ascii="Times New Roman" w:hint="eastAsia"/>
              </w:rPr>
              <w:t>国家自然科学基金</w:t>
            </w:r>
            <w:r w:rsidR="00DB76DE">
              <w:rPr>
                <w:rFonts w:hint="eastAsia"/>
              </w:rPr>
              <w:t>（</w:t>
            </w:r>
            <w:r w:rsidR="009A4333">
              <w:rPr>
                <w:rFonts w:ascii="Times New Roman" w:hint="eastAsia"/>
              </w:rPr>
              <w:t>基金号：</w:t>
            </w:r>
            <w:r w:rsidR="009A4333" w:rsidRPr="0061675C">
              <w:rPr>
                <w:rFonts w:ascii="Times New Roman"/>
              </w:rPr>
              <w:t>71571119</w:t>
            </w:r>
            <w:r w:rsidR="009A4333">
              <w:rPr>
                <w:rFonts w:ascii="Times New Roman" w:hint="eastAsia"/>
              </w:rPr>
              <w:t>，</w:t>
            </w:r>
            <w:r w:rsidR="00DB76DE">
              <w:rPr>
                <w:rFonts w:hint="eastAsia"/>
              </w:rPr>
              <w:t>排位第</w:t>
            </w:r>
            <w:r w:rsidR="00DB76DE">
              <w:rPr>
                <w:rFonts w:hint="eastAsia"/>
              </w:rPr>
              <w:t>2</w:t>
            </w:r>
            <w:r w:rsidR="00DB76DE">
              <w:rPr>
                <w:rFonts w:hint="eastAsia"/>
              </w:rPr>
              <w:t>）</w:t>
            </w:r>
          </w:p>
        </w:tc>
        <w:tc>
          <w:tcPr>
            <w:tcW w:w="3827" w:type="dxa"/>
            <w:gridSpan w:val="3"/>
            <w:vAlign w:val="center"/>
          </w:tcPr>
          <w:p w14:paraId="50F63699" w14:textId="14D8D27C" w:rsidR="0061675C" w:rsidRPr="00E21101" w:rsidRDefault="00FF4C87" w:rsidP="009A4333">
            <w:pPr>
              <w:jc w:val="center"/>
              <w:rPr>
                <w:rFonts w:ascii="Times New Roman" w:hAnsi="Times New Roman"/>
              </w:rPr>
            </w:pPr>
            <w:r w:rsidRPr="00E21101">
              <w:rPr>
                <w:rFonts w:ascii="Times New Roman" w:hint="eastAsia"/>
              </w:rPr>
              <w:t>超网络演化及零行列式博弈机制研究</w:t>
            </w:r>
          </w:p>
        </w:tc>
        <w:tc>
          <w:tcPr>
            <w:tcW w:w="1575" w:type="dxa"/>
            <w:gridSpan w:val="2"/>
            <w:vAlign w:val="center"/>
          </w:tcPr>
          <w:p w14:paraId="10996D84" w14:textId="2605359D" w:rsidR="00FF4C87" w:rsidRPr="00E21101" w:rsidRDefault="00FF4C87" w:rsidP="005E0814">
            <w:pPr>
              <w:jc w:val="center"/>
              <w:rPr>
                <w:rFonts w:ascii="Times New Roman" w:hAnsi="Times New Roman"/>
              </w:rPr>
            </w:pPr>
            <w:r w:rsidRPr="00456AE1">
              <w:rPr>
                <w:rFonts w:ascii="Times New Roman" w:hAnsi="Times New Roman" w:hint="eastAsia"/>
              </w:rPr>
              <w:t>2016</w:t>
            </w:r>
            <w:r w:rsidR="00456AE1" w:rsidRPr="00456AE1">
              <w:rPr>
                <w:rFonts w:ascii="Times New Roman" w:hAnsi="Times New Roman"/>
              </w:rPr>
              <w:t>01</w:t>
            </w:r>
            <w:r w:rsidRPr="00456AE1">
              <w:rPr>
                <w:rFonts w:ascii="Times New Roman" w:hAnsi="Times New Roman" w:hint="eastAsia"/>
              </w:rPr>
              <w:t>-20</w:t>
            </w:r>
            <w:r w:rsidR="00456AE1" w:rsidRPr="00456AE1">
              <w:rPr>
                <w:rFonts w:ascii="Times New Roman" w:hAnsi="Times New Roman"/>
              </w:rPr>
              <w:t>2001</w:t>
            </w:r>
          </w:p>
        </w:tc>
        <w:tc>
          <w:tcPr>
            <w:tcW w:w="990" w:type="dxa"/>
            <w:vAlign w:val="center"/>
          </w:tcPr>
          <w:p w14:paraId="690B23F0" w14:textId="77777777" w:rsidR="00FF4C87" w:rsidRPr="00E21101" w:rsidRDefault="00FF4C87" w:rsidP="00604D12">
            <w:pPr>
              <w:jc w:val="center"/>
              <w:rPr>
                <w:rFonts w:ascii="Times New Roman" w:hAnsi="Times New Roman"/>
                <w:szCs w:val="1"/>
              </w:rPr>
            </w:pPr>
            <w:r w:rsidRPr="00E21101">
              <w:rPr>
                <w:rFonts w:ascii="Times New Roman" w:hAnsi="Times New Roman" w:hint="eastAsia"/>
              </w:rPr>
              <w:t>60</w:t>
            </w:r>
          </w:p>
        </w:tc>
      </w:tr>
      <w:tr w:rsidR="00FF4C87" w14:paraId="769B3DC0" w14:textId="77777777" w:rsidTr="00AB57A9">
        <w:trPr>
          <w:trHeight w:val="898"/>
        </w:trPr>
        <w:tc>
          <w:tcPr>
            <w:tcW w:w="761" w:type="dxa"/>
            <w:gridSpan w:val="2"/>
            <w:vMerge/>
            <w:vAlign w:val="bottom"/>
          </w:tcPr>
          <w:p w14:paraId="0C9E6C9D" w14:textId="77777777" w:rsidR="00FF4C87" w:rsidRDefault="00FF4C87" w:rsidP="00604D12">
            <w:pPr>
              <w:spacing w:line="240" w:lineRule="exact"/>
              <w:ind w:right="20"/>
              <w:jc w:val="center"/>
              <w:rPr>
                <w:sz w:val="20"/>
                <w:szCs w:val="20"/>
              </w:rPr>
            </w:pPr>
          </w:p>
        </w:tc>
        <w:tc>
          <w:tcPr>
            <w:tcW w:w="2333" w:type="dxa"/>
            <w:gridSpan w:val="5"/>
            <w:vAlign w:val="center"/>
          </w:tcPr>
          <w:p w14:paraId="486663E2" w14:textId="4A4BED51" w:rsidR="00FF4C87" w:rsidRPr="00E21101" w:rsidRDefault="00FF4C87" w:rsidP="00FF4C87">
            <w:pPr>
              <w:jc w:val="center"/>
              <w:rPr>
                <w:rFonts w:ascii="Times New Roman" w:hAnsi="Times New Roman"/>
              </w:rPr>
            </w:pPr>
            <w:r w:rsidRPr="00FF4C87">
              <w:rPr>
                <w:rFonts w:ascii="Times New Roman" w:hAnsi="Times New Roman" w:hint="eastAsia"/>
              </w:rPr>
              <w:t>上海跃丰电子有限公司</w:t>
            </w:r>
          </w:p>
        </w:tc>
        <w:tc>
          <w:tcPr>
            <w:tcW w:w="3827" w:type="dxa"/>
            <w:gridSpan w:val="3"/>
            <w:vAlign w:val="center"/>
          </w:tcPr>
          <w:p w14:paraId="1B12C07A" w14:textId="2D2ABFEB" w:rsidR="00FF4C87" w:rsidRPr="00E21101" w:rsidRDefault="00FF4C87" w:rsidP="00604D12">
            <w:pPr>
              <w:jc w:val="center"/>
              <w:rPr>
                <w:rFonts w:ascii="Times New Roman" w:hAnsi="Times New Roman"/>
              </w:rPr>
            </w:pPr>
            <w:r w:rsidRPr="00FF4C87">
              <w:rPr>
                <w:rFonts w:ascii="Times New Roman" w:hAnsi="Times New Roman" w:hint="eastAsia"/>
              </w:rPr>
              <w:t>多品种小批量定制化生产的</w:t>
            </w:r>
            <w:r w:rsidRPr="00FF4C87">
              <w:rPr>
                <w:rFonts w:ascii="Times New Roman" w:hAnsi="Times New Roman" w:hint="eastAsia"/>
              </w:rPr>
              <w:t>C2M</w:t>
            </w:r>
            <w:r w:rsidRPr="00FF4C87">
              <w:rPr>
                <w:rFonts w:ascii="Times New Roman" w:hAnsi="Times New Roman" w:hint="eastAsia"/>
              </w:rPr>
              <w:t>电子商务平台的建设与开发</w:t>
            </w:r>
          </w:p>
        </w:tc>
        <w:tc>
          <w:tcPr>
            <w:tcW w:w="1575" w:type="dxa"/>
            <w:gridSpan w:val="2"/>
            <w:vAlign w:val="center"/>
          </w:tcPr>
          <w:p w14:paraId="396EC6F6" w14:textId="3398B538" w:rsidR="00FF4C87" w:rsidRPr="00E21101" w:rsidRDefault="00FF4C87" w:rsidP="005E0814">
            <w:pPr>
              <w:jc w:val="center"/>
              <w:rPr>
                <w:rFonts w:ascii="Times New Roman" w:hAnsi="Times New Roman"/>
              </w:rPr>
            </w:pPr>
            <w:r>
              <w:rPr>
                <w:rFonts w:ascii="Times New Roman" w:hAnsi="Times New Roman" w:hint="eastAsia"/>
              </w:rPr>
              <w:t>2</w:t>
            </w:r>
            <w:r>
              <w:rPr>
                <w:rFonts w:ascii="Times New Roman" w:hAnsi="Times New Roman"/>
              </w:rPr>
              <w:t>019</w:t>
            </w:r>
            <w:r w:rsidR="00234EA1">
              <w:rPr>
                <w:rFonts w:ascii="Times New Roman" w:hAnsi="Times New Roman"/>
              </w:rPr>
              <w:t>10</w:t>
            </w:r>
            <w:r>
              <w:rPr>
                <w:rFonts w:ascii="Times New Roman" w:hAnsi="Times New Roman"/>
              </w:rPr>
              <w:t>-2021</w:t>
            </w:r>
            <w:r w:rsidR="00234EA1">
              <w:rPr>
                <w:rFonts w:ascii="Times New Roman" w:hAnsi="Times New Roman"/>
              </w:rPr>
              <w:t>12</w:t>
            </w:r>
          </w:p>
        </w:tc>
        <w:tc>
          <w:tcPr>
            <w:tcW w:w="1000" w:type="dxa"/>
            <w:gridSpan w:val="2"/>
            <w:vAlign w:val="center"/>
          </w:tcPr>
          <w:p w14:paraId="69D39F82" w14:textId="2390E519" w:rsidR="00FF4C87" w:rsidRPr="00E21101" w:rsidRDefault="00931A73" w:rsidP="00604D12">
            <w:pPr>
              <w:jc w:val="center"/>
              <w:rPr>
                <w:rFonts w:ascii="Times New Roman" w:hAnsi="Times New Roman"/>
                <w:szCs w:val="1"/>
              </w:rPr>
            </w:pPr>
            <w:r>
              <w:rPr>
                <w:rFonts w:ascii="Times New Roman" w:hAnsi="Times New Roman"/>
                <w:szCs w:val="1"/>
              </w:rPr>
              <w:t>5</w:t>
            </w:r>
          </w:p>
        </w:tc>
      </w:tr>
      <w:tr w:rsidR="00FF4C87" w14:paraId="2DC476EA" w14:textId="77777777" w:rsidTr="00AB57A9">
        <w:trPr>
          <w:gridAfter w:val="1"/>
          <w:wAfter w:w="10" w:type="dxa"/>
          <w:trHeight w:val="813"/>
        </w:trPr>
        <w:tc>
          <w:tcPr>
            <w:tcW w:w="761" w:type="dxa"/>
            <w:gridSpan w:val="2"/>
            <w:vMerge/>
            <w:vAlign w:val="bottom"/>
          </w:tcPr>
          <w:p w14:paraId="3C9CF4CC" w14:textId="77777777" w:rsidR="00FF4C87" w:rsidRDefault="00FF4C87" w:rsidP="00604D12">
            <w:pPr>
              <w:spacing w:line="240" w:lineRule="exact"/>
              <w:ind w:right="20"/>
              <w:jc w:val="center"/>
              <w:rPr>
                <w:sz w:val="20"/>
                <w:szCs w:val="20"/>
              </w:rPr>
            </w:pPr>
          </w:p>
        </w:tc>
        <w:tc>
          <w:tcPr>
            <w:tcW w:w="2333" w:type="dxa"/>
            <w:gridSpan w:val="5"/>
            <w:vAlign w:val="center"/>
          </w:tcPr>
          <w:p w14:paraId="6C680E4C" w14:textId="07031A9E" w:rsidR="00FF4C87" w:rsidRPr="00E21101" w:rsidRDefault="00FF4C87" w:rsidP="00604D12">
            <w:pPr>
              <w:jc w:val="center"/>
              <w:rPr>
                <w:rFonts w:ascii="Times New Roman" w:hAnsi="Times New Roman"/>
              </w:rPr>
            </w:pPr>
            <w:r w:rsidRPr="00FF4C87">
              <w:rPr>
                <w:rFonts w:ascii="Times New Roman" w:hAnsi="Times New Roman" w:hint="eastAsia"/>
              </w:rPr>
              <w:t>上海迈可进出口有限公司</w:t>
            </w:r>
          </w:p>
        </w:tc>
        <w:tc>
          <w:tcPr>
            <w:tcW w:w="3827" w:type="dxa"/>
            <w:gridSpan w:val="3"/>
            <w:vAlign w:val="center"/>
          </w:tcPr>
          <w:p w14:paraId="395DF163" w14:textId="77777777" w:rsidR="009A4333" w:rsidRDefault="00FF4C87" w:rsidP="00604D12">
            <w:pPr>
              <w:jc w:val="center"/>
              <w:rPr>
                <w:rFonts w:ascii="Times New Roman" w:hAnsi="Times New Roman"/>
              </w:rPr>
            </w:pPr>
            <w:r w:rsidRPr="00FF4C87">
              <w:rPr>
                <w:rFonts w:ascii="Times New Roman" w:hAnsi="Times New Roman" w:hint="eastAsia"/>
              </w:rPr>
              <w:t>跨境</w:t>
            </w:r>
            <w:r w:rsidRPr="00FF4C87">
              <w:rPr>
                <w:rFonts w:ascii="Times New Roman" w:hAnsi="Times New Roman" w:hint="eastAsia"/>
              </w:rPr>
              <w:t>B2B</w:t>
            </w:r>
            <w:r w:rsidRPr="00FF4C87">
              <w:rPr>
                <w:rFonts w:ascii="Times New Roman" w:hAnsi="Times New Roman" w:hint="eastAsia"/>
              </w:rPr>
              <w:t>业务供应链整合及扩张的</w:t>
            </w:r>
          </w:p>
          <w:p w14:paraId="6EF971CB" w14:textId="5D0F91EC" w:rsidR="00FF4C87" w:rsidRPr="00E21101" w:rsidRDefault="00FF4C87" w:rsidP="00604D12">
            <w:pPr>
              <w:jc w:val="center"/>
              <w:rPr>
                <w:rFonts w:ascii="Times New Roman" w:hAnsi="Times New Roman"/>
              </w:rPr>
            </w:pPr>
            <w:r w:rsidRPr="00FF4C87">
              <w:rPr>
                <w:rFonts w:ascii="Times New Roman" w:hAnsi="Times New Roman" w:hint="eastAsia"/>
              </w:rPr>
              <w:t>影响研究</w:t>
            </w:r>
          </w:p>
        </w:tc>
        <w:tc>
          <w:tcPr>
            <w:tcW w:w="1575" w:type="dxa"/>
            <w:gridSpan w:val="2"/>
            <w:vAlign w:val="center"/>
          </w:tcPr>
          <w:p w14:paraId="728F6012" w14:textId="5FEE5363" w:rsidR="00FF4C87" w:rsidRPr="00E21101" w:rsidRDefault="00FF4C87" w:rsidP="005E0814">
            <w:pPr>
              <w:jc w:val="center"/>
              <w:rPr>
                <w:rFonts w:ascii="Times New Roman" w:hAnsi="Times New Roman"/>
              </w:rPr>
            </w:pPr>
            <w:r>
              <w:rPr>
                <w:rFonts w:ascii="Times New Roman" w:hAnsi="Times New Roman" w:hint="eastAsia"/>
              </w:rPr>
              <w:t>2</w:t>
            </w:r>
            <w:r>
              <w:rPr>
                <w:rFonts w:ascii="Times New Roman" w:hAnsi="Times New Roman"/>
              </w:rPr>
              <w:t>019</w:t>
            </w:r>
            <w:r w:rsidR="00234EA1">
              <w:rPr>
                <w:rFonts w:ascii="Times New Roman" w:hAnsi="Times New Roman"/>
              </w:rPr>
              <w:t>09</w:t>
            </w:r>
            <w:r>
              <w:rPr>
                <w:rFonts w:ascii="Times New Roman" w:hAnsi="Times New Roman"/>
              </w:rPr>
              <w:t>-2022</w:t>
            </w:r>
            <w:r w:rsidR="00234EA1">
              <w:rPr>
                <w:rFonts w:ascii="Times New Roman" w:hAnsi="Times New Roman"/>
              </w:rPr>
              <w:t>12</w:t>
            </w:r>
          </w:p>
        </w:tc>
        <w:tc>
          <w:tcPr>
            <w:tcW w:w="990" w:type="dxa"/>
            <w:vAlign w:val="center"/>
          </w:tcPr>
          <w:p w14:paraId="01657EF7" w14:textId="1D20CF81" w:rsidR="00FF4C87" w:rsidRPr="00E21101" w:rsidRDefault="00FF4C87" w:rsidP="00604D12">
            <w:pPr>
              <w:jc w:val="center"/>
              <w:rPr>
                <w:rFonts w:ascii="Times New Roman" w:hAnsi="Times New Roman"/>
                <w:szCs w:val="1"/>
              </w:rPr>
            </w:pPr>
            <w:r>
              <w:rPr>
                <w:rFonts w:ascii="Times New Roman" w:hAnsi="Times New Roman" w:hint="eastAsia"/>
                <w:szCs w:val="1"/>
              </w:rPr>
              <w:t>5</w:t>
            </w:r>
          </w:p>
        </w:tc>
      </w:tr>
      <w:tr w:rsidR="00B0071C" w14:paraId="03EE607E" w14:textId="77777777" w:rsidTr="00AB57A9">
        <w:trPr>
          <w:gridAfter w:val="1"/>
          <w:wAfter w:w="10" w:type="dxa"/>
          <w:trHeight w:val="427"/>
        </w:trPr>
        <w:tc>
          <w:tcPr>
            <w:tcW w:w="761" w:type="dxa"/>
            <w:gridSpan w:val="2"/>
            <w:vMerge w:val="restart"/>
            <w:vAlign w:val="center"/>
          </w:tcPr>
          <w:p w14:paraId="6512B6CA" w14:textId="77777777" w:rsidR="00B0071C" w:rsidRDefault="00B0071C" w:rsidP="00604D12">
            <w:pPr>
              <w:spacing w:line="240" w:lineRule="exact"/>
              <w:jc w:val="center"/>
              <w:rPr>
                <w:sz w:val="20"/>
                <w:szCs w:val="20"/>
              </w:rPr>
            </w:pPr>
            <w:r>
              <w:rPr>
                <w:rFonts w:ascii="宋体" w:hAnsi="宋体" w:cs="宋体"/>
                <w:szCs w:val="21"/>
              </w:rPr>
              <w:t>近五年</w:t>
            </w:r>
          </w:p>
          <w:p w14:paraId="19FB492D" w14:textId="77777777" w:rsidR="00B0071C" w:rsidRDefault="00B0071C" w:rsidP="00604D12">
            <w:pPr>
              <w:spacing w:line="240" w:lineRule="exact"/>
              <w:jc w:val="center"/>
              <w:rPr>
                <w:sz w:val="20"/>
                <w:szCs w:val="20"/>
              </w:rPr>
            </w:pPr>
            <w:r>
              <w:rPr>
                <w:rFonts w:ascii="宋体" w:hAnsi="宋体" w:cs="宋体"/>
                <w:szCs w:val="21"/>
              </w:rPr>
              <w:t>程情况</w:t>
            </w:r>
          </w:p>
          <w:p w14:paraId="583300CA" w14:textId="77777777" w:rsidR="00B0071C" w:rsidRDefault="00B0071C" w:rsidP="00604D12">
            <w:pPr>
              <w:spacing w:line="256" w:lineRule="exact"/>
              <w:jc w:val="center"/>
              <w:rPr>
                <w:sz w:val="20"/>
                <w:szCs w:val="20"/>
              </w:rPr>
            </w:pPr>
            <w:r>
              <w:rPr>
                <w:rFonts w:ascii="宋体" w:hAnsi="宋体" w:cs="宋体"/>
                <w:w w:val="96"/>
                <w:szCs w:val="21"/>
              </w:rPr>
              <w:t>（限</w:t>
            </w:r>
            <w:r>
              <w:rPr>
                <w:rFonts w:ascii="Times New Roman" w:eastAsia="Times New Roman" w:hAnsi="Times New Roman"/>
                <w:w w:val="96"/>
                <w:szCs w:val="21"/>
              </w:rPr>
              <w:t xml:space="preserve"> 3</w:t>
            </w:r>
          </w:p>
          <w:p w14:paraId="37B21D20" w14:textId="77777777" w:rsidR="00B0071C" w:rsidRDefault="00B0071C" w:rsidP="00604D12">
            <w:pPr>
              <w:spacing w:line="240" w:lineRule="exact"/>
              <w:ind w:right="20"/>
              <w:jc w:val="center"/>
              <w:rPr>
                <w:sz w:val="4"/>
                <w:szCs w:val="4"/>
              </w:rPr>
            </w:pPr>
            <w:r>
              <w:rPr>
                <w:rFonts w:ascii="宋体" w:hAnsi="宋体" w:cs="宋体"/>
                <w:w w:val="99"/>
                <w:szCs w:val="21"/>
              </w:rPr>
              <w:t>门）</w:t>
            </w:r>
          </w:p>
        </w:tc>
        <w:tc>
          <w:tcPr>
            <w:tcW w:w="2333" w:type="dxa"/>
            <w:gridSpan w:val="5"/>
            <w:vAlign w:val="center"/>
          </w:tcPr>
          <w:p w14:paraId="47142300" w14:textId="77777777" w:rsidR="00B0071C" w:rsidRPr="00E21101" w:rsidRDefault="00B0071C" w:rsidP="00604D12">
            <w:pPr>
              <w:jc w:val="center"/>
              <w:rPr>
                <w:rFonts w:ascii="Times New Roman" w:hAnsi="Times New Roman"/>
                <w:szCs w:val="4"/>
              </w:rPr>
            </w:pPr>
            <w:r w:rsidRPr="00E21101">
              <w:rPr>
                <w:rFonts w:ascii="Times New Roman" w:hAnsi="宋体" w:cs="宋体"/>
                <w:w w:val="99"/>
                <w:szCs w:val="21"/>
              </w:rPr>
              <w:t>时间</w:t>
            </w:r>
          </w:p>
        </w:tc>
        <w:tc>
          <w:tcPr>
            <w:tcW w:w="3827" w:type="dxa"/>
            <w:gridSpan w:val="3"/>
            <w:vAlign w:val="center"/>
          </w:tcPr>
          <w:p w14:paraId="6A8F90B0" w14:textId="77777777" w:rsidR="00B0071C" w:rsidRPr="00E21101" w:rsidRDefault="00B0071C" w:rsidP="00604D12">
            <w:pPr>
              <w:jc w:val="center"/>
              <w:rPr>
                <w:rFonts w:ascii="Times New Roman" w:hAnsi="Times New Roman"/>
                <w:szCs w:val="4"/>
              </w:rPr>
            </w:pPr>
            <w:r w:rsidRPr="00E21101">
              <w:rPr>
                <w:rFonts w:ascii="Times New Roman" w:hAnsi="宋体" w:cs="宋体"/>
                <w:w w:val="97"/>
                <w:szCs w:val="21"/>
              </w:rPr>
              <w:t>课程名称</w:t>
            </w:r>
          </w:p>
        </w:tc>
        <w:tc>
          <w:tcPr>
            <w:tcW w:w="1575" w:type="dxa"/>
            <w:gridSpan w:val="2"/>
            <w:vAlign w:val="center"/>
          </w:tcPr>
          <w:p w14:paraId="20AE9A0A" w14:textId="77777777" w:rsidR="00B0071C" w:rsidRPr="00E21101" w:rsidRDefault="00B0071C" w:rsidP="00604D12">
            <w:pPr>
              <w:spacing w:line="240" w:lineRule="exact"/>
              <w:jc w:val="center"/>
              <w:rPr>
                <w:rFonts w:ascii="Times New Roman" w:hAnsi="Times New Roman"/>
                <w:szCs w:val="4"/>
              </w:rPr>
            </w:pPr>
            <w:r w:rsidRPr="00E21101">
              <w:rPr>
                <w:rFonts w:ascii="Times New Roman" w:hAnsi="宋体" w:cs="宋体"/>
                <w:w w:val="99"/>
                <w:szCs w:val="21"/>
              </w:rPr>
              <w:t>学时</w:t>
            </w:r>
          </w:p>
        </w:tc>
        <w:tc>
          <w:tcPr>
            <w:tcW w:w="990" w:type="dxa"/>
            <w:vAlign w:val="center"/>
          </w:tcPr>
          <w:p w14:paraId="65582CE6" w14:textId="77777777" w:rsidR="00B0071C" w:rsidRDefault="00B0071C" w:rsidP="00604D12">
            <w:pPr>
              <w:jc w:val="center"/>
              <w:rPr>
                <w:rFonts w:ascii="Times New Roman" w:hAnsi="宋体" w:cs="宋体"/>
                <w:szCs w:val="21"/>
              </w:rPr>
            </w:pPr>
            <w:r w:rsidRPr="00E21101">
              <w:rPr>
                <w:rFonts w:ascii="Times New Roman" w:hAnsi="宋体" w:cs="宋体"/>
                <w:szCs w:val="21"/>
              </w:rPr>
              <w:t>主要授课</w:t>
            </w:r>
          </w:p>
          <w:p w14:paraId="02BF6766" w14:textId="77777777" w:rsidR="00B0071C" w:rsidRPr="00E21101" w:rsidRDefault="00B0071C" w:rsidP="00604D12">
            <w:pPr>
              <w:jc w:val="center"/>
              <w:rPr>
                <w:rFonts w:ascii="Times New Roman" w:hAnsi="Times New Roman"/>
                <w:szCs w:val="1"/>
              </w:rPr>
            </w:pPr>
            <w:r w:rsidRPr="00E21101">
              <w:rPr>
                <w:rFonts w:ascii="Times New Roman" w:hAnsi="宋体" w:cs="宋体"/>
                <w:szCs w:val="21"/>
              </w:rPr>
              <w:t>对</w:t>
            </w:r>
            <w:r w:rsidRPr="00E21101">
              <w:rPr>
                <w:rFonts w:ascii="Times New Roman" w:hAnsi="宋体" w:cs="宋体" w:hint="eastAsia"/>
                <w:szCs w:val="21"/>
              </w:rPr>
              <w:t>象</w:t>
            </w:r>
          </w:p>
        </w:tc>
      </w:tr>
      <w:tr w:rsidR="00B0071C" w14:paraId="441CFFDE" w14:textId="77777777" w:rsidTr="00AB57A9">
        <w:trPr>
          <w:gridAfter w:val="1"/>
          <w:wAfter w:w="10" w:type="dxa"/>
          <w:trHeight w:val="346"/>
        </w:trPr>
        <w:tc>
          <w:tcPr>
            <w:tcW w:w="761" w:type="dxa"/>
            <w:gridSpan w:val="2"/>
            <w:vMerge/>
            <w:vAlign w:val="bottom"/>
          </w:tcPr>
          <w:p w14:paraId="6AF86A3C" w14:textId="77777777" w:rsidR="00B0071C" w:rsidRDefault="00B0071C" w:rsidP="00604D12">
            <w:pPr>
              <w:spacing w:line="240" w:lineRule="exact"/>
              <w:ind w:right="20"/>
              <w:jc w:val="center"/>
              <w:rPr>
                <w:sz w:val="20"/>
                <w:szCs w:val="20"/>
              </w:rPr>
            </w:pPr>
          </w:p>
        </w:tc>
        <w:tc>
          <w:tcPr>
            <w:tcW w:w="2333" w:type="dxa"/>
            <w:gridSpan w:val="5"/>
            <w:vAlign w:val="center"/>
          </w:tcPr>
          <w:p w14:paraId="571073EE" w14:textId="47DA04DA" w:rsidR="00B0071C" w:rsidRPr="00E21101" w:rsidRDefault="00B0071C" w:rsidP="00604D12">
            <w:pPr>
              <w:jc w:val="center"/>
              <w:rPr>
                <w:rFonts w:ascii="Times New Roman" w:hAnsi="Times New Roman"/>
              </w:rPr>
            </w:pPr>
            <w:r w:rsidRPr="00E21101">
              <w:rPr>
                <w:rFonts w:ascii="Times New Roman" w:hAnsi="Times New Roman" w:hint="eastAsia"/>
              </w:rPr>
              <w:t>201909-2020</w:t>
            </w:r>
            <w:r w:rsidR="00E72B71">
              <w:rPr>
                <w:rFonts w:ascii="Times New Roman" w:hAnsi="Times New Roman"/>
              </w:rPr>
              <w:t>0</w:t>
            </w:r>
            <w:r w:rsidRPr="00E21101">
              <w:rPr>
                <w:rFonts w:ascii="Times New Roman" w:hAnsi="Times New Roman" w:hint="eastAsia"/>
              </w:rPr>
              <w:t>1</w:t>
            </w:r>
          </w:p>
        </w:tc>
        <w:tc>
          <w:tcPr>
            <w:tcW w:w="3827" w:type="dxa"/>
            <w:gridSpan w:val="3"/>
            <w:vAlign w:val="center"/>
          </w:tcPr>
          <w:p w14:paraId="2D3C587D" w14:textId="77777777" w:rsidR="00B0071C" w:rsidRPr="00E21101" w:rsidRDefault="00B0071C" w:rsidP="00604D12">
            <w:pPr>
              <w:jc w:val="center"/>
              <w:rPr>
                <w:rFonts w:ascii="Times New Roman" w:hAnsi="Times New Roman"/>
              </w:rPr>
            </w:pPr>
            <w:r w:rsidRPr="00E21101">
              <w:rPr>
                <w:rFonts w:ascii="Times New Roman" w:hint="eastAsia"/>
              </w:rPr>
              <w:t>管理信息系统</w:t>
            </w:r>
          </w:p>
        </w:tc>
        <w:tc>
          <w:tcPr>
            <w:tcW w:w="1575" w:type="dxa"/>
            <w:gridSpan w:val="2"/>
            <w:vAlign w:val="center"/>
          </w:tcPr>
          <w:p w14:paraId="7F1B83E1" w14:textId="77777777" w:rsidR="00B0071C" w:rsidRPr="00E21101" w:rsidRDefault="00B0071C" w:rsidP="00604D12">
            <w:pPr>
              <w:ind w:right="20"/>
              <w:jc w:val="center"/>
              <w:rPr>
                <w:rFonts w:ascii="Times New Roman" w:hAnsi="Times New Roman"/>
                <w:w w:val="95"/>
                <w:szCs w:val="21"/>
              </w:rPr>
            </w:pPr>
            <w:r w:rsidRPr="00E21101">
              <w:rPr>
                <w:rFonts w:ascii="Times New Roman" w:hAnsi="Times New Roman" w:hint="eastAsia"/>
                <w:w w:val="95"/>
                <w:szCs w:val="21"/>
              </w:rPr>
              <w:t>48</w:t>
            </w:r>
          </w:p>
        </w:tc>
        <w:tc>
          <w:tcPr>
            <w:tcW w:w="990" w:type="dxa"/>
            <w:vAlign w:val="center"/>
          </w:tcPr>
          <w:p w14:paraId="5D9F5216" w14:textId="77777777" w:rsidR="00B0071C" w:rsidRPr="00E21101" w:rsidRDefault="00B0071C" w:rsidP="00604D12">
            <w:pPr>
              <w:jc w:val="center"/>
              <w:rPr>
                <w:rFonts w:ascii="Times New Roman" w:hAnsi="Times New Roman"/>
                <w:szCs w:val="1"/>
              </w:rPr>
            </w:pPr>
            <w:r w:rsidRPr="00E21101">
              <w:rPr>
                <w:rFonts w:ascii="Times New Roman" w:hint="eastAsia"/>
              </w:rPr>
              <w:t>本科生</w:t>
            </w:r>
          </w:p>
        </w:tc>
      </w:tr>
      <w:tr w:rsidR="00B0071C" w14:paraId="0E85251A" w14:textId="77777777" w:rsidTr="00AB57A9">
        <w:trPr>
          <w:gridAfter w:val="1"/>
          <w:wAfter w:w="10" w:type="dxa"/>
          <w:trHeight w:val="284"/>
        </w:trPr>
        <w:tc>
          <w:tcPr>
            <w:tcW w:w="761" w:type="dxa"/>
            <w:gridSpan w:val="2"/>
            <w:vMerge/>
            <w:vAlign w:val="bottom"/>
          </w:tcPr>
          <w:p w14:paraId="2790B460" w14:textId="77777777" w:rsidR="00B0071C" w:rsidRDefault="00B0071C" w:rsidP="00604D12">
            <w:pPr>
              <w:spacing w:line="240" w:lineRule="exact"/>
              <w:ind w:right="20"/>
              <w:jc w:val="center"/>
              <w:rPr>
                <w:sz w:val="20"/>
                <w:szCs w:val="20"/>
              </w:rPr>
            </w:pPr>
          </w:p>
        </w:tc>
        <w:tc>
          <w:tcPr>
            <w:tcW w:w="2333" w:type="dxa"/>
            <w:gridSpan w:val="5"/>
            <w:vAlign w:val="center"/>
          </w:tcPr>
          <w:p w14:paraId="7564A0B6" w14:textId="77777777" w:rsidR="00B0071C" w:rsidRPr="00E21101" w:rsidRDefault="00B0071C" w:rsidP="00604D12">
            <w:pPr>
              <w:jc w:val="center"/>
              <w:rPr>
                <w:rFonts w:ascii="Times New Roman" w:hAnsi="Times New Roman"/>
                <w:szCs w:val="10"/>
              </w:rPr>
            </w:pPr>
            <w:r w:rsidRPr="00E21101">
              <w:rPr>
                <w:rFonts w:ascii="Times New Roman" w:hAnsi="Times New Roman" w:hint="eastAsia"/>
              </w:rPr>
              <w:t>202002-202006</w:t>
            </w:r>
          </w:p>
        </w:tc>
        <w:tc>
          <w:tcPr>
            <w:tcW w:w="3827" w:type="dxa"/>
            <w:gridSpan w:val="3"/>
            <w:vAlign w:val="center"/>
          </w:tcPr>
          <w:p w14:paraId="30765E27" w14:textId="77777777" w:rsidR="00B0071C" w:rsidRPr="00E21101" w:rsidRDefault="00B0071C" w:rsidP="00604D12">
            <w:pPr>
              <w:spacing w:line="256" w:lineRule="exact"/>
              <w:jc w:val="center"/>
              <w:rPr>
                <w:rFonts w:ascii="Times New Roman" w:hAnsi="Times New Roman"/>
                <w:szCs w:val="10"/>
              </w:rPr>
            </w:pPr>
            <w:r w:rsidRPr="00E21101">
              <w:rPr>
                <w:rFonts w:ascii="Times New Roman" w:hAnsiTheme="minorEastAsia" w:hint="eastAsia"/>
                <w:szCs w:val="21"/>
              </w:rPr>
              <w:t>电子商务网站建设</w:t>
            </w:r>
          </w:p>
        </w:tc>
        <w:tc>
          <w:tcPr>
            <w:tcW w:w="1575" w:type="dxa"/>
            <w:gridSpan w:val="2"/>
            <w:vAlign w:val="center"/>
          </w:tcPr>
          <w:p w14:paraId="4806D78F" w14:textId="77777777" w:rsidR="00B0071C" w:rsidRPr="00E21101" w:rsidRDefault="00B0071C" w:rsidP="00604D12">
            <w:pPr>
              <w:ind w:right="20"/>
              <w:jc w:val="center"/>
              <w:rPr>
                <w:rFonts w:ascii="Times New Roman" w:hAnsi="Times New Roman"/>
                <w:w w:val="95"/>
                <w:szCs w:val="21"/>
              </w:rPr>
            </w:pPr>
            <w:r w:rsidRPr="00E21101">
              <w:rPr>
                <w:rFonts w:ascii="Times New Roman" w:hAnsi="Times New Roman"/>
                <w:w w:val="95"/>
                <w:szCs w:val="21"/>
              </w:rPr>
              <w:t>64</w:t>
            </w:r>
          </w:p>
        </w:tc>
        <w:tc>
          <w:tcPr>
            <w:tcW w:w="990" w:type="dxa"/>
            <w:vAlign w:val="center"/>
          </w:tcPr>
          <w:p w14:paraId="4988572D" w14:textId="77777777" w:rsidR="00B0071C" w:rsidRPr="00E21101" w:rsidRDefault="00B0071C" w:rsidP="00604D12">
            <w:pPr>
              <w:jc w:val="center"/>
              <w:rPr>
                <w:rFonts w:ascii="Times New Roman" w:hAnsi="Times New Roman"/>
                <w:szCs w:val="1"/>
              </w:rPr>
            </w:pPr>
            <w:r w:rsidRPr="00E21101">
              <w:rPr>
                <w:rFonts w:ascii="Times New Roman" w:hAnsi="宋体" w:cs="宋体" w:hint="eastAsia"/>
                <w:szCs w:val="21"/>
              </w:rPr>
              <w:t>本科生</w:t>
            </w:r>
          </w:p>
        </w:tc>
      </w:tr>
      <w:tr w:rsidR="00B0071C" w14:paraId="451EEAE5" w14:textId="77777777" w:rsidTr="00AB57A9">
        <w:trPr>
          <w:gridAfter w:val="1"/>
          <w:wAfter w:w="10" w:type="dxa"/>
          <w:trHeight w:val="381"/>
        </w:trPr>
        <w:tc>
          <w:tcPr>
            <w:tcW w:w="761" w:type="dxa"/>
            <w:gridSpan w:val="2"/>
            <w:vMerge/>
            <w:vAlign w:val="bottom"/>
          </w:tcPr>
          <w:p w14:paraId="24ED226D" w14:textId="77777777" w:rsidR="00B0071C" w:rsidRDefault="00B0071C" w:rsidP="00604D12">
            <w:pPr>
              <w:rPr>
                <w:sz w:val="24"/>
              </w:rPr>
            </w:pPr>
          </w:p>
        </w:tc>
        <w:tc>
          <w:tcPr>
            <w:tcW w:w="2333" w:type="dxa"/>
            <w:gridSpan w:val="5"/>
            <w:vAlign w:val="center"/>
          </w:tcPr>
          <w:p w14:paraId="384E6A1E" w14:textId="77777777" w:rsidR="00B0071C" w:rsidRPr="00E21101" w:rsidRDefault="00B0071C" w:rsidP="00604D12">
            <w:pPr>
              <w:jc w:val="center"/>
              <w:rPr>
                <w:rFonts w:ascii="Times New Roman" w:hAnsi="Times New Roman"/>
              </w:rPr>
            </w:pPr>
            <w:r w:rsidRPr="00E21101">
              <w:rPr>
                <w:rFonts w:ascii="Times New Roman" w:hAnsi="Times New Roman" w:hint="eastAsia"/>
              </w:rPr>
              <w:t>202009-202012</w:t>
            </w:r>
          </w:p>
        </w:tc>
        <w:tc>
          <w:tcPr>
            <w:tcW w:w="3827" w:type="dxa"/>
            <w:gridSpan w:val="3"/>
            <w:vAlign w:val="center"/>
          </w:tcPr>
          <w:p w14:paraId="3349D56B" w14:textId="77777777" w:rsidR="00B0071C" w:rsidRPr="00E21101" w:rsidRDefault="00B0071C" w:rsidP="00604D12">
            <w:pPr>
              <w:spacing w:line="256" w:lineRule="exact"/>
              <w:jc w:val="center"/>
              <w:rPr>
                <w:rFonts w:ascii="Times New Roman" w:hAnsi="Times New Roman"/>
                <w:szCs w:val="21"/>
              </w:rPr>
            </w:pPr>
            <w:r w:rsidRPr="00E21101">
              <w:rPr>
                <w:rFonts w:ascii="Times New Roman" w:hAnsiTheme="minorEastAsia" w:hint="eastAsia"/>
                <w:szCs w:val="21"/>
              </w:rPr>
              <w:t>数据库技术</w:t>
            </w:r>
          </w:p>
        </w:tc>
        <w:tc>
          <w:tcPr>
            <w:tcW w:w="1575" w:type="dxa"/>
            <w:gridSpan w:val="2"/>
            <w:vAlign w:val="center"/>
          </w:tcPr>
          <w:p w14:paraId="328D3F84" w14:textId="77777777" w:rsidR="00B0071C" w:rsidRPr="00E21101" w:rsidRDefault="00B0071C" w:rsidP="00604D12">
            <w:pPr>
              <w:ind w:right="20"/>
              <w:jc w:val="center"/>
              <w:rPr>
                <w:rFonts w:ascii="Times New Roman" w:hAnsi="Times New Roman"/>
                <w:w w:val="95"/>
                <w:szCs w:val="21"/>
              </w:rPr>
            </w:pPr>
            <w:r w:rsidRPr="00E21101">
              <w:rPr>
                <w:rFonts w:ascii="Times New Roman" w:hAnsi="Times New Roman" w:hint="eastAsia"/>
                <w:w w:val="95"/>
                <w:szCs w:val="21"/>
              </w:rPr>
              <w:t>64</w:t>
            </w:r>
          </w:p>
        </w:tc>
        <w:tc>
          <w:tcPr>
            <w:tcW w:w="990" w:type="dxa"/>
            <w:vAlign w:val="center"/>
          </w:tcPr>
          <w:p w14:paraId="6FCA7607" w14:textId="77777777" w:rsidR="00B0071C" w:rsidRPr="00E21101" w:rsidRDefault="00B0071C" w:rsidP="00604D12">
            <w:pPr>
              <w:jc w:val="center"/>
              <w:rPr>
                <w:rFonts w:ascii="Times New Roman" w:hAnsi="Times New Roman"/>
                <w:szCs w:val="1"/>
              </w:rPr>
            </w:pPr>
            <w:r w:rsidRPr="00E21101">
              <w:rPr>
                <w:rFonts w:ascii="Times New Roman" w:hAnsi="宋体" w:cs="宋体" w:hint="eastAsia"/>
                <w:szCs w:val="21"/>
              </w:rPr>
              <w:t>本科生</w:t>
            </w:r>
          </w:p>
        </w:tc>
      </w:tr>
    </w:tbl>
    <w:p w14:paraId="071FA015" w14:textId="5F605B2C" w:rsidR="00C9034E" w:rsidRDefault="00C9034E"/>
    <w:tbl>
      <w:tblPr>
        <w:tblW w:w="9639" w:type="dxa"/>
        <w:jc w:val="center"/>
        <w:tblCellMar>
          <w:left w:w="28" w:type="dxa"/>
          <w:right w:w="28" w:type="dxa"/>
        </w:tblCellMar>
        <w:tblLook w:val="0000" w:firstRow="0" w:lastRow="0" w:firstColumn="0" w:lastColumn="0" w:noHBand="0" w:noVBand="0"/>
      </w:tblPr>
      <w:tblGrid>
        <w:gridCol w:w="676"/>
        <w:gridCol w:w="121"/>
        <w:gridCol w:w="804"/>
        <w:gridCol w:w="367"/>
        <w:gridCol w:w="198"/>
        <w:gridCol w:w="413"/>
        <w:gridCol w:w="849"/>
        <w:gridCol w:w="791"/>
        <w:gridCol w:w="671"/>
        <w:gridCol w:w="477"/>
        <w:gridCol w:w="933"/>
        <w:gridCol w:w="636"/>
        <w:gridCol w:w="20"/>
        <w:gridCol w:w="868"/>
        <w:gridCol w:w="620"/>
        <w:gridCol w:w="1195"/>
      </w:tblGrid>
      <w:tr w:rsidR="0001063F" w:rsidRPr="006A03DD" w14:paraId="7C3ABE68" w14:textId="77777777" w:rsidTr="0084100E">
        <w:trPr>
          <w:trHeight w:val="539"/>
          <w:jc w:val="center"/>
        </w:trPr>
        <w:tc>
          <w:tcPr>
            <w:tcW w:w="9639" w:type="dxa"/>
            <w:gridSpan w:val="16"/>
            <w:tcBorders>
              <w:top w:val="single" w:sz="12" w:space="0" w:color="auto"/>
              <w:left w:val="single" w:sz="12" w:space="0" w:color="auto"/>
              <w:bottom w:val="single" w:sz="12" w:space="0" w:color="auto"/>
              <w:right w:val="single" w:sz="12" w:space="0" w:color="auto"/>
            </w:tcBorders>
            <w:vAlign w:val="center"/>
          </w:tcPr>
          <w:p w14:paraId="1D2DAC61" w14:textId="70A86460" w:rsidR="0001063F" w:rsidRPr="006A03DD" w:rsidRDefault="00B530EF" w:rsidP="0001063F">
            <w:pPr>
              <w:spacing w:before="60"/>
              <w:rPr>
                <w:rFonts w:ascii="Times New Roman" w:eastAsia="仿宋_GB2312" w:hAnsi="Times New Roman" w:cs="Times New Roman"/>
                <w:szCs w:val="24"/>
              </w:rPr>
            </w:pPr>
            <w:r>
              <w:rPr>
                <w:rFonts w:ascii="Times New Roman" w:eastAsia="宋体" w:hAnsi="Times New Roman" w:cs="Times New Roman"/>
                <w:color w:val="000000"/>
                <w:sz w:val="18"/>
                <w:szCs w:val="18"/>
              </w:rPr>
              <w:lastRenderedPageBreak/>
              <w:br w:type="page"/>
            </w:r>
            <w:r w:rsidR="0001063F" w:rsidRPr="006A03DD">
              <w:rPr>
                <w:rFonts w:ascii="Times New Roman" w:eastAsia="宋体" w:hAnsi="Times New Roman" w:cs="Times New Roman"/>
                <w:color w:val="000000"/>
                <w:sz w:val="18"/>
                <w:szCs w:val="18"/>
              </w:rPr>
              <w:br w:type="page"/>
            </w:r>
            <w:r w:rsidR="0001063F" w:rsidRPr="006A03DD">
              <w:rPr>
                <w:rFonts w:ascii="Times New Roman" w:eastAsia="仿宋_GB2312" w:hAnsi="Times New Roman" w:cs="Times New Roman"/>
                <w:szCs w:val="24"/>
              </w:rPr>
              <w:br w:type="page"/>
            </w:r>
            <w:r w:rsidR="0001063F" w:rsidRPr="006A03DD">
              <w:rPr>
                <w:rFonts w:ascii="Times New Roman" w:eastAsia="仿宋_GB2312" w:hAnsi="Times New Roman" w:cs="Times New Roman"/>
                <w:szCs w:val="24"/>
              </w:rPr>
              <w:br w:type="page"/>
            </w:r>
            <w:r w:rsidR="0001063F" w:rsidRPr="00CF21FD">
              <w:rPr>
                <w:rFonts w:ascii="Times New Roman" w:eastAsia="宋体" w:hAnsi="Times New Roman" w:cs="Times New Roman"/>
                <w:b/>
                <w:bCs/>
                <w:noProof/>
                <w:szCs w:val="21"/>
              </w:rPr>
              <w:fldChar w:fldCharType="begin"/>
            </w:r>
            <w:r w:rsidR="0001063F" w:rsidRPr="00CF21FD">
              <w:rPr>
                <w:rFonts w:ascii="Times New Roman" w:eastAsia="宋体" w:hAnsi="Times New Roman" w:cs="Times New Roman"/>
                <w:b/>
                <w:bCs/>
                <w:noProof/>
                <w:szCs w:val="21"/>
              </w:rPr>
              <w:instrText xml:space="preserve"> </w:instrText>
            </w:r>
            <w:r w:rsidR="0001063F" w:rsidRPr="00CF21FD">
              <w:rPr>
                <w:rFonts w:ascii="Times New Roman" w:eastAsia="宋体" w:hAnsi="Times New Roman" w:cs="Times New Roman" w:hint="eastAsia"/>
                <w:b/>
                <w:bCs/>
                <w:noProof/>
                <w:szCs w:val="21"/>
              </w:rPr>
              <w:instrText>= 2 \* ROMAN</w:instrText>
            </w:r>
            <w:r w:rsidR="0001063F" w:rsidRPr="00CF21FD">
              <w:rPr>
                <w:rFonts w:ascii="Times New Roman" w:eastAsia="宋体" w:hAnsi="Times New Roman" w:cs="Times New Roman"/>
                <w:b/>
                <w:bCs/>
                <w:noProof/>
                <w:szCs w:val="21"/>
              </w:rPr>
              <w:instrText xml:space="preserve"> </w:instrText>
            </w:r>
            <w:r w:rsidR="0001063F" w:rsidRPr="00CF21FD">
              <w:rPr>
                <w:rFonts w:ascii="Times New Roman" w:eastAsia="宋体" w:hAnsi="Times New Roman" w:cs="Times New Roman"/>
                <w:b/>
                <w:bCs/>
                <w:noProof/>
                <w:szCs w:val="21"/>
              </w:rPr>
              <w:fldChar w:fldCharType="separate"/>
            </w:r>
            <w:r w:rsidR="0001063F" w:rsidRPr="00CF21FD">
              <w:rPr>
                <w:rFonts w:ascii="Times New Roman" w:eastAsia="宋体" w:hAnsi="Times New Roman" w:cs="Times New Roman"/>
                <w:b/>
                <w:bCs/>
                <w:noProof/>
                <w:szCs w:val="21"/>
              </w:rPr>
              <w:t>II</w:t>
            </w:r>
            <w:r w:rsidR="0001063F" w:rsidRPr="00CF21FD">
              <w:rPr>
                <w:rFonts w:ascii="Times New Roman" w:eastAsia="宋体" w:hAnsi="Times New Roman" w:cs="Times New Roman"/>
                <w:b/>
                <w:bCs/>
                <w:noProof/>
                <w:szCs w:val="21"/>
              </w:rPr>
              <w:fldChar w:fldCharType="end"/>
            </w:r>
            <w:r w:rsidR="0001063F" w:rsidRPr="00CF21FD">
              <w:rPr>
                <w:rFonts w:ascii="Times New Roman" w:eastAsia="宋体" w:hAnsi="Times New Roman" w:cs="Times New Roman"/>
                <w:b/>
                <w:bCs/>
                <w:noProof/>
                <w:szCs w:val="21"/>
              </w:rPr>
              <w:t>-</w:t>
            </w:r>
            <w:r w:rsidR="0001063F" w:rsidRPr="00CF21FD">
              <w:rPr>
                <w:rFonts w:ascii="Times New Roman" w:eastAsia="宋体" w:hAnsi="Times New Roman" w:cs="Times New Roman" w:hint="eastAsia"/>
                <w:b/>
                <w:bCs/>
                <w:noProof/>
                <w:szCs w:val="21"/>
              </w:rPr>
              <w:t>3</w:t>
            </w:r>
            <w:r w:rsidR="0001063F">
              <w:rPr>
                <w:rFonts w:ascii="Times New Roman" w:eastAsia="宋体" w:hAnsi="Times New Roman" w:cs="Times New Roman" w:hint="eastAsia"/>
                <w:b/>
                <w:bCs/>
                <w:noProof/>
                <w:szCs w:val="21"/>
              </w:rPr>
              <w:t>-</w:t>
            </w:r>
            <w:r w:rsidR="0001063F">
              <w:rPr>
                <w:rFonts w:ascii="Times New Roman" w:eastAsia="宋体" w:hAnsi="Times New Roman" w:cs="Times New Roman"/>
                <w:b/>
                <w:bCs/>
                <w:noProof/>
                <w:szCs w:val="21"/>
              </w:rPr>
              <w:t>5</w:t>
            </w:r>
            <w:r w:rsidR="0001063F" w:rsidRPr="00CF21FD">
              <w:rPr>
                <w:rFonts w:ascii="Times New Roman" w:eastAsia="宋体" w:hAnsi="Times New Roman" w:cs="Times New Roman" w:hint="eastAsia"/>
                <w:b/>
                <w:bCs/>
                <w:noProof/>
                <w:szCs w:val="21"/>
              </w:rPr>
              <w:t xml:space="preserve"> </w:t>
            </w:r>
            <w:r w:rsidR="0001063F" w:rsidRPr="00CF21FD">
              <w:rPr>
                <w:rFonts w:ascii="Times New Roman" w:eastAsia="宋体" w:hAnsi="Times New Roman" w:cs="Times New Roman"/>
                <w:b/>
                <w:bCs/>
                <w:noProof/>
                <w:szCs w:val="21"/>
              </w:rPr>
              <w:t xml:space="preserve"> </w:t>
            </w:r>
            <w:r w:rsidR="0001063F" w:rsidRPr="00CF21FD">
              <w:rPr>
                <w:rFonts w:ascii="Times New Roman" w:eastAsia="宋体" w:hAnsi="Times New Roman" w:cs="Times New Roman" w:hint="eastAsia"/>
                <w:b/>
                <w:bCs/>
                <w:noProof/>
                <w:szCs w:val="21"/>
              </w:rPr>
              <w:t>骨干教师简况</w:t>
            </w:r>
          </w:p>
        </w:tc>
      </w:tr>
      <w:tr w:rsidR="0001063F" w:rsidRPr="006A03DD" w14:paraId="7C1722C1" w14:textId="77777777" w:rsidTr="00A42638">
        <w:trPr>
          <w:trHeight w:val="693"/>
          <w:jc w:val="center"/>
        </w:trPr>
        <w:tc>
          <w:tcPr>
            <w:tcW w:w="676" w:type="dxa"/>
            <w:tcBorders>
              <w:top w:val="single" w:sz="6" w:space="0" w:color="auto"/>
              <w:left w:val="single" w:sz="12" w:space="0" w:color="auto"/>
              <w:bottom w:val="single" w:sz="6" w:space="0" w:color="auto"/>
              <w:right w:val="single" w:sz="6" w:space="0" w:color="auto"/>
            </w:tcBorders>
            <w:shd w:val="clear" w:color="auto" w:fill="auto"/>
            <w:vAlign w:val="center"/>
          </w:tcPr>
          <w:p w14:paraId="74A78C52" w14:textId="77777777" w:rsidR="0001063F" w:rsidRPr="009D1FA6" w:rsidRDefault="0001063F" w:rsidP="0084100E">
            <w:pPr>
              <w:jc w:val="center"/>
              <w:rPr>
                <w:rFonts w:asciiTheme="minorEastAsia" w:hAnsiTheme="minorEastAsia" w:cs="Times New Roman"/>
                <w:szCs w:val="21"/>
              </w:rPr>
            </w:pPr>
            <w:r w:rsidRPr="009D1FA6">
              <w:rPr>
                <w:rFonts w:asciiTheme="minorEastAsia" w:hAnsiTheme="minorEastAsia" w:cs="Times New Roman" w:hint="eastAsia"/>
                <w:szCs w:val="21"/>
              </w:rPr>
              <w:t>姓名</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BF1F65" w14:textId="640236F5" w:rsidR="0001063F" w:rsidRPr="009D1FA6" w:rsidRDefault="0001063F" w:rsidP="0084100E">
            <w:pPr>
              <w:jc w:val="center"/>
              <w:rPr>
                <w:rFonts w:asciiTheme="minorEastAsia" w:hAnsiTheme="minorEastAsia" w:cs="Times New Roman"/>
                <w:szCs w:val="21"/>
              </w:rPr>
            </w:pPr>
            <w:r w:rsidRPr="009D1FA6">
              <w:rPr>
                <w:rFonts w:asciiTheme="minorEastAsia" w:hAnsiTheme="minorEastAsia" w:hint="eastAsia"/>
                <w:szCs w:val="21"/>
              </w:rPr>
              <w:t>朱</w:t>
            </w:r>
            <w:r w:rsidR="009A4333">
              <w:rPr>
                <w:rFonts w:asciiTheme="minorEastAsia" w:hAnsiTheme="minorEastAsia" w:hint="eastAsia"/>
                <w:szCs w:val="21"/>
              </w:rPr>
              <w:t xml:space="preserve"> </w:t>
            </w:r>
            <w:r w:rsidRPr="009D1FA6">
              <w:rPr>
                <w:rFonts w:asciiTheme="minorEastAsia" w:hAnsiTheme="minorEastAsia" w:hint="eastAsia"/>
                <w:szCs w:val="21"/>
              </w:rPr>
              <w:t>逸</w:t>
            </w:r>
          </w:p>
        </w:tc>
        <w:tc>
          <w:tcPr>
            <w:tcW w:w="367" w:type="dxa"/>
            <w:tcBorders>
              <w:top w:val="single" w:sz="6" w:space="0" w:color="auto"/>
              <w:left w:val="single" w:sz="6" w:space="0" w:color="auto"/>
              <w:bottom w:val="single" w:sz="6" w:space="0" w:color="auto"/>
              <w:right w:val="single" w:sz="6" w:space="0" w:color="auto"/>
            </w:tcBorders>
            <w:vAlign w:val="center"/>
          </w:tcPr>
          <w:p w14:paraId="71245E66" w14:textId="77777777" w:rsidR="0001063F" w:rsidRPr="009D1FA6" w:rsidRDefault="0001063F" w:rsidP="0084100E">
            <w:pPr>
              <w:jc w:val="center"/>
              <w:rPr>
                <w:rFonts w:asciiTheme="minorEastAsia" w:hAnsiTheme="minorEastAsia" w:cs="Times New Roman"/>
                <w:szCs w:val="21"/>
              </w:rPr>
            </w:pPr>
            <w:r w:rsidRPr="009D1FA6">
              <w:rPr>
                <w:rFonts w:asciiTheme="minorEastAsia" w:hAnsiTheme="minorEastAsia" w:cs="Times New Roman" w:hint="eastAsia"/>
                <w:szCs w:val="21"/>
              </w:rPr>
              <w:t>性别</w:t>
            </w:r>
          </w:p>
        </w:tc>
        <w:tc>
          <w:tcPr>
            <w:tcW w:w="611" w:type="dxa"/>
            <w:gridSpan w:val="2"/>
            <w:tcBorders>
              <w:top w:val="single" w:sz="6" w:space="0" w:color="auto"/>
              <w:left w:val="single" w:sz="6" w:space="0" w:color="auto"/>
              <w:bottom w:val="single" w:sz="6" w:space="0" w:color="auto"/>
              <w:right w:val="single" w:sz="6" w:space="0" w:color="auto"/>
            </w:tcBorders>
            <w:vAlign w:val="center"/>
          </w:tcPr>
          <w:p w14:paraId="1B4660CC" w14:textId="77777777" w:rsidR="0001063F" w:rsidRPr="009D1FA6" w:rsidRDefault="0001063F" w:rsidP="0084100E">
            <w:pPr>
              <w:jc w:val="center"/>
              <w:rPr>
                <w:rFonts w:asciiTheme="minorEastAsia" w:hAnsiTheme="minorEastAsia" w:cs="Times New Roman"/>
                <w:kern w:val="0"/>
                <w:szCs w:val="21"/>
              </w:rPr>
            </w:pPr>
            <w:r w:rsidRPr="009D1FA6">
              <w:rPr>
                <w:rFonts w:asciiTheme="minorEastAsia" w:hAnsiTheme="minorEastAsia" w:hint="eastAsia"/>
                <w:szCs w:val="21"/>
              </w:rPr>
              <w:t>男</w:t>
            </w:r>
          </w:p>
        </w:tc>
        <w:tc>
          <w:tcPr>
            <w:tcW w:w="849" w:type="dxa"/>
            <w:tcBorders>
              <w:top w:val="single" w:sz="6" w:space="0" w:color="auto"/>
              <w:left w:val="single" w:sz="6" w:space="0" w:color="auto"/>
              <w:bottom w:val="single" w:sz="6" w:space="0" w:color="auto"/>
              <w:right w:val="single" w:sz="6" w:space="0" w:color="auto"/>
            </w:tcBorders>
            <w:vAlign w:val="center"/>
          </w:tcPr>
          <w:p w14:paraId="75FC41C1" w14:textId="77777777" w:rsidR="0001063F" w:rsidRPr="009D1FA6" w:rsidRDefault="0001063F" w:rsidP="0084100E">
            <w:pPr>
              <w:adjustRightInd w:val="0"/>
              <w:jc w:val="center"/>
              <w:textAlignment w:val="baseline"/>
              <w:rPr>
                <w:rFonts w:asciiTheme="minorEastAsia" w:hAnsiTheme="minorEastAsia" w:cs="Times New Roman"/>
                <w:kern w:val="0"/>
                <w:szCs w:val="21"/>
              </w:rPr>
            </w:pPr>
            <w:r w:rsidRPr="009D1FA6">
              <w:rPr>
                <w:rFonts w:asciiTheme="minorEastAsia" w:hAnsiTheme="minorEastAsia" w:cs="Times New Roman" w:hint="eastAsia"/>
                <w:kern w:val="0"/>
                <w:szCs w:val="21"/>
              </w:rPr>
              <w:t>出生</w:t>
            </w:r>
          </w:p>
          <w:p w14:paraId="69738C89" w14:textId="77777777" w:rsidR="0001063F" w:rsidRPr="009D1FA6" w:rsidRDefault="0001063F" w:rsidP="0084100E">
            <w:pPr>
              <w:adjustRightInd w:val="0"/>
              <w:jc w:val="center"/>
              <w:textAlignment w:val="baseline"/>
              <w:rPr>
                <w:rFonts w:asciiTheme="minorEastAsia" w:hAnsiTheme="minorEastAsia" w:cs="Times New Roman"/>
                <w:kern w:val="0"/>
                <w:szCs w:val="21"/>
              </w:rPr>
            </w:pPr>
            <w:r w:rsidRPr="009D1FA6">
              <w:rPr>
                <w:rFonts w:asciiTheme="minorEastAsia" w:hAnsiTheme="minorEastAsia" w:cs="Times New Roman" w:hint="eastAsia"/>
                <w:kern w:val="0"/>
                <w:szCs w:val="21"/>
              </w:rPr>
              <w:t>年月</w:t>
            </w:r>
          </w:p>
        </w:tc>
        <w:tc>
          <w:tcPr>
            <w:tcW w:w="791" w:type="dxa"/>
            <w:tcBorders>
              <w:top w:val="single" w:sz="6" w:space="0" w:color="auto"/>
              <w:left w:val="single" w:sz="6" w:space="0" w:color="auto"/>
              <w:bottom w:val="single" w:sz="6" w:space="0" w:color="auto"/>
              <w:right w:val="single" w:sz="6" w:space="0" w:color="auto"/>
            </w:tcBorders>
            <w:vAlign w:val="center"/>
          </w:tcPr>
          <w:p w14:paraId="10E354B1" w14:textId="77777777" w:rsidR="0001063F" w:rsidRPr="009D1FA6" w:rsidRDefault="0001063F" w:rsidP="0084100E">
            <w:pPr>
              <w:adjustRightInd w:val="0"/>
              <w:jc w:val="center"/>
              <w:textAlignment w:val="baseline"/>
              <w:rPr>
                <w:rFonts w:asciiTheme="minorEastAsia" w:hAnsiTheme="minorEastAsia" w:cs="Times New Roman"/>
                <w:kern w:val="0"/>
                <w:szCs w:val="21"/>
              </w:rPr>
            </w:pPr>
            <w:r w:rsidRPr="009D1FA6">
              <w:rPr>
                <w:rFonts w:asciiTheme="minorEastAsia" w:hAnsiTheme="minorEastAsia" w:cs="Times New Roman" w:hint="eastAsia"/>
                <w:kern w:val="0"/>
                <w:szCs w:val="21"/>
              </w:rPr>
              <w:t>1982.06</w:t>
            </w:r>
          </w:p>
        </w:tc>
        <w:tc>
          <w:tcPr>
            <w:tcW w:w="1148" w:type="dxa"/>
            <w:gridSpan w:val="2"/>
            <w:tcBorders>
              <w:top w:val="single" w:sz="6" w:space="0" w:color="auto"/>
              <w:left w:val="single" w:sz="6" w:space="0" w:color="auto"/>
              <w:bottom w:val="single" w:sz="6" w:space="0" w:color="auto"/>
              <w:right w:val="single" w:sz="6" w:space="0" w:color="auto"/>
            </w:tcBorders>
            <w:vAlign w:val="center"/>
          </w:tcPr>
          <w:p w14:paraId="7C34B382" w14:textId="77777777" w:rsidR="0001063F" w:rsidRPr="009D1FA6" w:rsidRDefault="0001063F" w:rsidP="0084100E">
            <w:pPr>
              <w:adjustRightInd w:val="0"/>
              <w:jc w:val="center"/>
              <w:textAlignment w:val="baseline"/>
              <w:rPr>
                <w:rFonts w:asciiTheme="minorEastAsia" w:hAnsiTheme="minorEastAsia" w:cs="Times New Roman"/>
                <w:kern w:val="0"/>
                <w:szCs w:val="21"/>
              </w:rPr>
            </w:pPr>
            <w:r w:rsidRPr="009D1FA6">
              <w:rPr>
                <w:rFonts w:asciiTheme="minorEastAsia" w:hAnsiTheme="minorEastAsia" w:cs="Times New Roman" w:hint="eastAsia"/>
                <w:kern w:val="0"/>
                <w:szCs w:val="21"/>
              </w:rPr>
              <w:t>专业技术</w:t>
            </w:r>
          </w:p>
          <w:p w14:paraId="0CD77EB0" w14:textId="77777777" w:rsidR="0001063F" w:rsidRPr="009D1FA6" w:rsidRDefault="0001063F" w:rsidP="0084100E">
            <w:pPr>
              <w:adjustRightInd w:val="0"/>
              <w:jc w:val="center"/>
              <w:textAlignment w:val="baseline"/>
              <w:rPr>
                <w:rFonts w:asciiTheme="minorEastAsia" w:hAnsiTheme="minorEastAsia" w:cs="Times New Roman"/>
                <w:kern w:val="0"/>
                <w:szCs w:val="21"/>
              </w:rPr>
            </w:pPr>
            <w:r w:rsidRPr="009D1FA6">
              <w:rPr>
                <w:rFonts w:asciiTheme="minorEastAsia" w:hAnsiTheme="minorEastAsia" w:cs="Times New Roman" w:hint="eastAsia"/>
                <w:kern w:val="0"/>
                <w:szCs w:val="21"/>
              </w:rPr>
              <w:t>职务</w:t>
            </w:r>
          </w:p>
        </w:tc>
        <w:tc>
          <w:tcPr>
            <w:tcW w:w="933" w:type="dxa"/>
            <w:tcBorders>
              <w:top w:val="single" w:sz="6" w:space="0" w:color="auto"/>
              <w:left w:val="single" w:sz="6" w:space="0" w:color="auto"/>
              <w:bottom w:val="single" w:sz="6" w:space="0" w:color="auto"/>
              <w:right w:val="single" w:sz="4" w:space="0" w:color="auto"/>
            </w:tcBorders>
            <w:vAlign w:val="center"/>
          </w:tcPr>
          <w:p w14:paraId="4223CE2D" w14:textId="75F3370C" w:rsidR="0001063F" w:rsidRPr="009D1FA6" w:rsidRDefault="009D1FA6" w:rsidP="0084100E">
            <w:pPr>
              <w:jc w:val="center"/>
              <w:rPr>
                <w:rFonts w:asciiTheme="minorEastAsia" w:hAnsiTheme="minorEastAsia" w:cs="Times New Roman"/>
                <w:kern w:val="0"/>
                <w:szCs w:val="21"/>
              </w:rPr>
            </w:pPr>
            <w:r w:rsidRPr="009D1FA6">
              <w:rPr>
                <w:rFonts w:asciiTheme="minorEastAsia" w:hAnsiTheme="minorEastAsia" w:cs="Times New Roman" w:hint="eastAsia"/>
                <w:szCs w:val="21"/>
              </w:rPr>
              <w:t>副教授</w:t>
            </w:r>
          </w:p>
        </w:tc>
        <w:tc>
          <w:tcPr>
            <w:tcW w:w="1524" w:type="dxa"/>
            <w:gridSpan w:val="3"/>
            <w:tcBorders>
              <w:top w:val="single" w:sz="6" w:space="0" w:color="auto"/>
              <w:left w:val="single" w:sz="4" w:space="0" w:color="auto"/>
              <w:bottom w:val="single" w:sz="6" w:space="0" w:color="auto"/>
              <w:right w:val="single" w:sz="4" w:space="0" w:color="auto"/>
            </w:tcBorders>
            <w:vAlign w:val="center"/>
          </w:tcPr>
          <w:p w14:paraId="72A95C93" w14:textId="77777777" w:rsidR="0001063F" w:rsidRPr="009D1FA6" w:rsidRDefault="0001063F" w:rsidP="0084100E">
            <w:pPr>
              <w:widowControl/>
              <w:jc w:val="center"/>
              <w:rPr>
                <w:rFonts w:asciiTheme="minorEastAsia" w:hAnsiTheme="minorEastAsia" w:cs="Times New Roman"/>
                <w:szCs w:val="21"/>
              </w:rPr>
            </w:pPr>
            <w:r w:rsidRPr="009D1FA6">
              <w:rPr>
                <w:rFonts w:asciiTheme="minorEastAsia" w:hAnsiTheme="minorEastAsia" w:cs="Times New Roman" w:hint="eastAsia"/>
                <w:szCs w:val="21"/>
              </w:rPr>
              <w:t>所在</w:t>
            </w:r>
          </w:p>
          <w:p w14:paraId="66517780" w14:textId="77777777" w:rsidR="0001063F" w:rsidRPr="009D1FA6" w:rsidRDefault="0001063F" w:rsidP="0084100E">
            <w:pPr>
              <w:adjustRightInd w:val="0"/>
              <w:jc w:val="center"/>
              <w:textAlignment w:val="baseline"/>
              <w:rPr>
                <w:rFonts w:asciiTheme="minorEastAsia" w:hAnsiTheme="minorEastAsia" w:cs="Times New Roman"/>
                <w:kern w:val="0"/>
                <w:szCs w:val="21"/>
              </w:rPr>
            </w:pPr>
            <w:r w:rsidRPr="009D1FA6">
              <w:rPr>
                <w:rFonts w:asciiTheme="minorEastAsia" w:hAnsiTheme="minorEastAsia" w:cs="Times New Roman" w:hint="eastAsia"/>
                <w:szCs w:val="21"/>
              </w:rPr>
              <w:t>院系</w:t>
            </w:r>
          </w:p>
        </w:tc>
        <w:tc>
          <w:tcPr>
            <w:tcW w:w="1815" w:type="dxa"/>
            <w:gridSpan w:val="2"/>
            <w:tcBorders>
              <w:top w:val="single" w:sz="6" w:space="0" w:color="auto"/>
              <w:left w:val="single" w:sz="4" w:space="0" w:color="auto"/>
              <w:bottom w:val="single" w:sz="6" w:space="0" w:color="auto"/>
              <w:right w:val="single" w:sz="12" w:space="0" w:color="auto"/>
            </w:tcBorders>
            <w:vAlign w:val="center"/>
          </w:tcPr>
          <w:p w14:paraId="5E624C54" w14:textId="59C2245E" w:rsidR="0001063F" w:rsidRPr="00DB76DE" w:rsidRDefault="00AB57A9" w:rsidP="0084100E">
            <w:pPr>
              <w:adjustRightInd w:val="0"/>
              <w:jc w:val="center"/>
              <w:textAlignment w:val="baseline"/>
              <w:rPr>
                <w:rFonts w:asciiTheme="minorEastAsia" w:hAnsiTheme="minorEastAsia" w:cs="Times New Roman"/>
                <w:kern w:val="0"/>
                <w:szCs w:val="21"/>
              </w:rPr>
            </w:pPr>
            <w:r>
              <w:rPr>
                <w:rFonts w:asciiTheme="minorEastAsia" w:hAnsiTheme="minorEastAsia" w:cs="Times New Roman" w:hint="eastAsia"/>
                <w:szCs w:val="21"/>
              </w:rPr>
              <w:t>商学院</w:t>
            </w:r>
          </w:p>
        </w:tc>
      </w:tr>
      <w:tr w:rsidR="0001063F" w:rsidRPr="006A03DD" w14:paraId="3B4172AF" w14:textId="77777777" w:rsidTr="00A42638">
        <w:trPr>
          <w:trHeight w:val="831"/>
          <w:jc w:val="center"/>
        </w:trPr>
        <w:tc>
          <w:tcPr>
            <w:tcW w:w="2166" w:type="dxa"/>
            <w:gridSpan w:val="5"/>
            <w:tcBorders>
              <w:top w:val="single" w:sz="6" w:space="0" w:color="auto"/>
              <w:left w:val="single" w:sz="12" w:space="0" w:color="auto"/>
              <w:bottom w:val="single" w:sz="6" w:space="0" w:color="auto"/>
              <w:right w:val="single" w:sz="6" w:space="0" w:color="auto"/>
            </w:tcBorders>
            <w:vAlign w:val="center"/>
          </w:tcPr>
          <w:p w14:paraId="1E9D4A10" w14:textId="77777777" w:rsidR="0001063F" w:rsidRPr="009D1FA6" w:rsidRDefault="0001063F" w:rsidP="0084100E">
            <w:pPr>
              <w:jc w:val="center"/>
              <w:rPr>
                <w:rFonts w:asciiTheme="minorEastAsia" w:hAnsiTheme="minorEastAsia" w:cs="Times New Roman"/>
                <w:szCs w:val="21"/>
              </w:rPr>
            </w:pPr>
            <w:r w:rsidRPr="009D1FA6">
              <w:rPr>
                <w:rFonts w:asciiTheme="minorEastAsia" w:hAnsiTheme="minorEastAsia" w:cs="Times New Roman" w:hint="eastAsia"/>
                <w:szCs w:val="21"/>
              </w:rPr>
              <w:t>最终学位或最后学历</w:t>
            </w:r>
          </w:p>
          <w:p w14:paraId="132F1CB6" w14:textId="77777777" w:rsidR="0001063F" w:rsidRPr="009D1FA6" w:rsidRDefault="0001063F" w:rsidP="0084100E">
            <w:pPr>
              <w:jc w:val="center"/>
              <w:rPr>
                <w:rFonts w:asciiTheme="minorEastAsia" w:hAnsiTheme="minorEastAsia" w:cs="Times New Roman"/>
                <w:szCs w:val="21"/>
              </w:rPr>
            </w:pPr>
            <w:r w:rsidRPr="009D1FA6">
              <w:rPr>
                <w:rFonts w:asciiTheme="minorEastAsia" w:hAnsiTheme="minorEastAsia" w:cs="Times New Roman" w:hint="eastAsia"/>
                <w:szCs w:val="21"/>
              </w:rPr>
              <w:t>（包括学校、专业、时间）</w:t>
            </w:r>
          </w:p>
        </w:tc>
        <w:tc>
          <w:tcPr>
            <w:tcW w:w="2724" w:type="dxa"/>
            <w:gridSpan w:val="4"/>
            <w:tcBorders>
              <w:top w:val="single" w:sz="6" w:space="0" w:color="auto"/>
              <w:left w:val="single" w:sz="6" w:space="0" w:color="auto"/>
              <w:bottom w:val="single" w:sz="6" w:space="0" w:color="auto"/>
              <w:right w:val="single" w:sz="4" w:space="0" w:color="auto"/>
            </w:tcBorders>
            <w:vAlign w:val="center"/>
          </w:tcPr>
          <w:p w14:paraId="04FE90D2" w14:textId="77777777" w:rsidR="00D95CF7" w:rsidRDefault="00D95CF7" w:rsidP="009A4333">
            <w:pPr>
              <w:spacing w:line="240" w:lineRule="exact"/>
              <w:jc w:val="center"/>
              <w:rPr>
                <w:rFonts w:asciiTheme="minorEastAsia" w:hAnsiTheme="minorEastAsia"/>
                <w:szCs w:val="21"/>
              </w:rPr>
            </w:pPr>
            <w:r w:rsidRPr="009D1FA6">
              <w:rPr>
                <w:rFonts w:asciiTheme="minorEastAsia" w:hAnsiTheme="minorEastAsia" w:hint="eastAsia"/>
                <w:szCs w:val="21"/>
              </w:rPr>
              <w:t>博士</w:t>
            </w:r>
          </w:p>
          <w:p w14:paraId="116D1DE1" w14:textId="4B371238" w:rsidR="0001063F" w:rsidRPr="009D1FA6" w:rsidRDefault="00D95CF7" w:rsidP="009A4333">
            <w:pPr>
              <w:spacing w:line="240" w:lineRule="exact"/>
              <w:jc w:val="center"/>
              <w:rPr>
                <w:rFonts w:asciiTheme="minorEastAsia" w:hAnsiTheme="minorEastAsia" w:cs="Times New Roman"/>
                <w:szCs w:val="21"/>
              </w:rPr>
            </w:pPr>
            <w:r>
              <w:rPr>
                <w:rFonts w:asciiTheme="minorEastAsia" w:hAnsiTheme="minorEastAsia" w:hint="eastAsia"/>
                <w:szCs w:val="21"/>
              </w:rPr>
              <w:t>（</w:t>
            </w:r>
            <w:r w:rsidR="0001063F" w:rsidRPr="009D1FA6">
              <w:rPr>
                <w:rFonts w:asciiTheme="minorEastAsia" w:hAnsiTheme="minorEastAsia" w:hint="eastAsia"/>
                <w:szCs w:val="21"/>
              </w:rPr>
              <w:t>华东理工大学，社会学， 201</w:t>
            </w:r>
            <w:r w:rsidR="0001063F" w:rsidRPr="009D1FA6">
              <w:rPr>
                <w:rFonts w:asciiTheme="minorEastAsia" w:hAnsiTheme="minorEastAsia"/>
                <w:szCs w:val="21"/>
              </w:rPr>
              <w:t>4</w:t>
            </w:r>
            <w:r>
              <w:rPr>
                <w:rFonts w:asciiTheme="minorEastAsia" w:hAnsiTheme="minorEastAsia" w:hint="eastAsia"/>
                <w:szCs w:val="21"/>
              </w:rPr>
              <w:t>）</w:t>
            </w:r>
          </w:p>
        </w:tc>
        <w:tc>
          <w:tcPr>
            <w:tcW w:w="2046" w:type="dxa"/>
            <w:gridSpan w:val="3"/>
            <w:tcBorders>
              <w:top w:val="single" w:sz="6" w:space="0" w:color="auto"/>
              <w:left w:val="single" w:sz="4" w:space="0" w:color="auto"/>
              <w:bottom w:val="single" w:sz="6" w:space="0" w:color="auto"/>
              <w:right w:val="single" w:sz="4" w:space="0" w:color="auto"/>
            </w:tcBorders>
            <w:vAlign w:val="center"/>
          </w:tcPr>
          <w:p w14:paraId="221FF737" w14:textId="77777777" w:rsidR="0001063F" w:rsidRPr="009D1FA6" w:rsidRDefault="0001063F" w:rsidP="0084100E">
            <w:pPr>
              <w:jc w:val="center"/>
              <w:rPr>
                <w:rFonts w:asciiTheme="minorEastAsia" w:hAnsiTheme="minorEastAsia" w:cs="Times New Roman"/>
                <w:szCs w:val="21"/>
              </w:rPr>
            </w:pPr>
            <w:r w:rsidRPr="009D1FA6">
              <w:rPr>
                <w:rFonts w:asciiTheme="minorEastAsia" w:hAnsiTheme="minorEastAsia" w:cs="Times New Roman"/>
                <w:szCs w:val="21"/>
              </w:rPr>
              <w:t>招生领域（方向）</w:t>
            </w:r>
          </w:p>
        </w:tc>
        <w:tc>
          <w:tcPr>
            <w:tcW w:w="2703" w:type="dxa"/>
            <w:gridSpan w:val="4"/>
            <w:tcBorders>
              <w:top w:val="single" w:sz="6" w:space="0" w:color="auto"/>
              <w:left w:val="single" w:sz="4" w:space="0" w:color="auto"/>
              <w:bottom w:val="single" w:sz="6" w:space="0" w:color="auto"/>
              <w:right w:val="single" w:sz="12" w:space="0" w:color="auto"/>
            </w:tcBorders>
            <w:vAlign w:val="center"/>
          </w:tcPr>
          <w:p w14:paraId="3F5BAE7B" w14:textId="2861C7AF" w:rsidR="0001063F" w:rsidRPr="009D1FA6" w:rsidRDefault="00EA4A8B" w:rsidP="0084100E">
            <w:pPr>
              <w:jc w:val="center"/>
              <w:rPr>
                <w:rFonts w:asciiTheme="minorEastAsia" w:hAnsiTheme="minorEastAsia" w:cs="Times New Roman"/>
                <w:szCs w:val="21"/>
              </w:rPr>
            </w:pPr>
            <w:r>
              <w:rPr>
                <w:rFonts w:asciiTheme="minorEastAsia" w:hAnsiTheme="minorEastAsia" w:cs="Times New Roman" w:hint="eastAsia"/>
                <w:szCs w:val="21"/>
              </w:rPr>
              <w:t>跨境电子商务</w:t>
            </w:r>
          </w:p>
        </w:tc>
      </w:tr>
      <w:tr w:rsidR="0001063F" w:rsidRPr="006A03DD" w14:paraId="30A5E42E" w14:textId="77777777" w:rsidTr="00A42638">
        <w:trPr>
          <w:trHeight w:val="1998"/>
          <w:jc w:val="center"/>
        </w:trPr>
        <w:tc>
          <w:tcPr>
            <w:tcW w:w="797" w:type="dxa"/>
            <w:gridSpan w:val="2"/>
            <w:tcBorders>
              <w:top w:val="single" w:sz="6" w:space="0" w:color="auto"/>
              <w:left w:val="single" w:sz="12" w:space="0" w:color="auto"/>
              <w:bottom w:val="single" w:sz="6" w:space="0" w:color="auto"/>
              <w:right w:val="single" w:sz="6" w:space="0" w:color="auto"/>
            </w:tcBorders>
            <w:vAlign w:val="center"/>
          </w:tcPr>
          <w:p w14:paraId="58D980C9" w14:textId="77777777" w:rsidR="0001063F" w:rsidRPr="009D1FA6" w:rsidRDefault="0001063F" w:rsidP="0084100E">
            <w:pPr>
              <w:jc w:val="center"/>
              <w:rPr>
                <w:rFonts w:asciiTheme="minorEastAsia" w:hAnsiTheme="minorEastAsia" w:cs="Times New Roman"/>
                <w:szCs w:val="21"/>
              </w:rPr>
            </w:pPr>
            <w:r w:rsidRPr="009D1FA6">
              <w:rPr>
                <w:rFonts w:asciiTheme="minorEastAsia" w:hAnsiTheme="minorEastAsia" w:cs="Times New Roman" w:hint="eastAsia"/>
                <w:szCs w:val="21"/>
              </w:rPr>
              <w:t>骨干教师简介</w:t>
            </w:r>
          </w:p>
        </w:tc>
        <w:tc>
          <w:tcPr>
            <w:tcW w:w="8842" w:type="dxa"/>
            <w:gridSpan w:val="14"/>
            <w:tcBorders>
              <w:top w:val="single" w:sz="6" w:space="0" w:color="auto"/>
              <w:left w:val="single" w:sz="6" w:space="0" w:color="auto"/>
              <w:right w:val="single" w:sz="12" w:space="0" w:color="auto"/>
            </w:tcBorders>
            <w:vAlign w:val="center"/>
          </w:tcPr>
          <w:p w14:paraId="1F71371A" w14:textId="77777777" w:rsidR="009A4333" w:rsidRDefault="009A4333" w:rsidP="009A4333">
            <w:pPr>
              <w:spacing w:line="240" w:lineRule="exact"/>
              <w:ind w:left="20"/>
              <w:rPr>
                <w:sz w:val="20"/>
                <w:szCs w:val="20"/>
              </w:rPr>
            </w:pPr>
            <w:r>
              <w:rPr>
                <w:rFonts w:ascii="宋体" w:hAnsi="宋体" w:cs="宋体"/>
                <w:w w:val="98"/>
                <w:szCs w:val="21"/>
              </w:rPr>
              <w:t>对照申请基本条件编写，包括教师基本情况、教学经验、行业实务经历、学术水平、海外经历、</w:t>
            </w:r>
          </w:p>
          <w:p w14:paraId="555BABF9" w14:textId="77777777" w:rsidR="009A4333" w:rsidRDefault="009A4333" w:rsidP="009A4333">
            <w:pPr>
              <w:rPr>
                <w:rFonts w:ascii="宋体" w:hAnsi="宋体" w:cs="宋体"/>
                <w:szCs w:val="21"/>
              </w:rPr>
            </w:pPr>
            <w:r>
              <w:rPr>
                <w:rFonts w:ascii="宋体" w:hAnsi="宋体" w:cs="宋体"/>
                <w:szCs w:val="21"/>
              </w:rPr>
              <w:t>代表性成果、拟承担培养任务等（限</w:t>
            </w:r>
            <w:r>
              <w:rPr>
                <w:rFonts w:ascii="Times New Roman" w:eastAsia="Times New Roman" w:hAnsi="Times New Roman"/>
                <w:szCs w:val="21"/>
              </w:rPr>
              <w:t xml:space="preserve"> 300 </w:t>
            </w:r>
            <w:r>
              <w:rPr>
                <w:rFonts w:ascii="宋体" w:hAnsi="宋体" w:cs="宋体"/>
                <w:szCs w:val="21"/>
              </w:rPr>
              <w:t>字）</w:t>
            </w:r>
          </w:p>
          <w:p w14:paraId="2B2E775D" w14:textId="18B5E3D0" w:rsidR="0001063F" w:rsidRPr="009D1FA6" w:rsidRDefault="0046783D" w:rsidP="009A4333">
            <w:pPr>
              <w:ind w:firstLineChars="200" w:firstLine="420"/>
              <w:rPr>
                <w:rFonts w:asciiTheme="minorEastAsia" w:hAnsiTheme="minorEastAsia" w:cs="仿宋"/>
                <w:bCs/>
                <w:szCs w:val="21"/>
              </w:rPr>
            </w:pPr>
            <w:r w:rsidRPr="00D76A8E">
              <w:rPr>
                <w:rFonts w:asciiTheme="minorEastAsia" w:hAnsiTheme="minorEastAsia" w:hint="eastAsia"/>
              </w:rPr>
              <w:t>2014年于华东理工大学</w:t>
            </w:r>
            <w:r>
              <w:rPr>
                <w:rFonts w:asciiTheme="minorEastAsia" w:hAnsiTheme="minorEastAsia" w:hint="eastAsia"/>
              </w:rPr>
              <w:t>获博士学位</w:t>
            </w:r>
            <w:r w:rsidRPr="00D76A8E">
              <w:rPr>
                <w:rFonts w:asciiTheme="minorEastAsia" w:hAnsiTheme="minorEastAsia" w:hint="eastAsia"/>
              </w:rPr>
              <w:t>，2014-2016年在复旦大学从事博士后研究。</w:t>
            </w:r>
            <w:r w:rsidR="004A5B22">
              <w:rPr>
                <w:rFonts w:asciiTheme="minorEastAsia" w:hAnsiTheme="minorEastAsia" w:hint="eastAsia"/>
              </w:rPr>
              <w:t>主要</w:t>
            </w:r>
            <w:r w:rsidR="004A5B22" w:rsidRPr="00D76A8E">
              <w:rPr>
                <w:rFonts w:asciiTheme="minorEastAsia" w:hAnsiTheme="minorEastAsia" w:hint="eastAsia"/>
              </w:rPr>
              <w:t>研究数字商业国际化等</w:t>
            </w:r>
            <w:r w:rsidR="004A5B22">
              <w:rPr>
                <w:rFonts w:asciiTheme="minorEastAsia" w:hAnsiTheme="minorEastAsia" w:hint="eastAsia"/>
              </w:rPr>
              <w:t>，研究成果</w:t>
            </w:r>
            <w:r w:rsidR="004A5B22" w:rsidRPr="00D76A8E">
              <w:rPr>
                <w:rFonts w:asciiTheme="minorEastAsia" w:hAnsiTheme="minorEastAsia" w:hint="eastAsia"/>
              </w:rPr>
              <w:t>得到学界</w:t>
            </w:r>
            <w:r w:rsidR="004A5B22">
              <w:rPr>
                <w:rFonts w:asciiTheme="minorEastAsia" w:hAnsiTheme="minorEastAsia" w:hint="eastAsia"/>
              </w:rPr>
              <w:t>广泛认可</w:t>
            </w:r>
            <w:r w:rsidR="004A5B22" w:rsidRPr="00D76A8E">
              <w:rPr>
                <w:rFonts w:asciiTheme="minorEastAsia" w:hAnsiTheme="minorEastAsia" w:hint="eastAsia"/>
              </w:rPr>
              <w:t>。</w:t>
            </w:r>
            <w:r>
              <w:rPr>
                <w:rFonts w:asciiTheme="minorEastAsia" w:hAnsiTheme="minorEastAsia" w:hint="eastAsia"/>
              </w:rPr>
              <w:t>企业经验丰富，曾任</w:t>
            </w:r>
            <w:r w:rsidRPr="00D76A8E">
              <w:rPr>
                <w:rFonts w:asciiTheme="minorEastAsia" w:hAnsiTheme="minorEastAsia" w:hint="eastAsia"/>
              </w:rPr>
              <w:t>零点市场研究公司研究总监</w:t>
            </w:r>
            <w:r>
              <w:rPr>
                <w:rFonts w:asciiTheme="minorEastAsia" w:hAnsiTheme="minorEastAsia" w:hint="eastAsia"/>
              </w:rPr>
              <w:t>、</w:t>
            </w:r>
            <w:r w:rsidRPr="00D76A8E">
              <w:rPr>
                <w:rFonts w:asciiTheme="minorEastAsia" w:hAnsiTheme="minorEastAsia" w:hint="eastAsia"/>
              </w:rPr>
              <w:t>中通快递集团研究总监，主持或参与商业、政府各类管理咨询项目数百项</w:t>
            </w:r>
            <w:r w:rsidR="009A4333">
              <w:rPr>
                <w:rFonts w:asciiTheme="minorEastAsia" w:hAnsiTheme="minorEastAsia" w:hint="eastAsia"/>
              </w:rPr>
              <w:t>，</w:t>
            </w:r>
            <w:r w:rsidR="009A4333" w:rsidRPr="009A4333">
              <w:rPr>
                <w:rFonts w:asciiTheme="minorEastAsia" w:hAnsiTheme="minorEastAsia" w:hint="eastAsia"/>
              </w:rPr>
              <w:t>政府决策咨询项目《防疫防控形势下的城配体系困境，共享共配设想下的末端优化举措》专报获上海市副</w:t>
            </w:r>
            <w:proofErr w:type="gramStart"/>
            <w:r w:rsidR="009A4333" w:rsidRPr="009A4333">
              <w:rPr>
                <w:rFonts w:asciiTheme="minorEastAsia" w:hAnsiTheme="minorEastAsia" w:hint="eastAsia"/>
              </w:rPr>
              <w:t>市长许昆林</w:t>
            </w:r>
            <w:proofErr w:type="gramEnd"/>
            <w:r w:rsidR="009A4333" w:rsidRPr="009A4333">
              <w:rPr>
                <w:rFonts w:asciiTheme="minorEastAsia" w:hAnsiTheme="minorEastAsia" w:hint="eastAsia"/>
              </w:rPr>
              <w:t>批示</w:t>
            </w:r>
            <w:r w:rsidRPr="00D76A8E">
              <w:rPr>
                <w:rFonts w:asciiTheme="minorEastAsia" w:hAnsiTheme="minorEastAsia" w:hint="eastAsia"/>
              </w:rPr>
              <w:t>。</w:t>
            </w:r>
            <w:r>
              <w:rPr>
                <w:rFonts w:asciiTheme="minorEastAsia" w:hAnsiTheme="minorEastAsia" w:hint="eastAsia"/>
              </w:rPr>
              <w:t>兼任无锡太湖学院特聘研究员、复旦大学社会治理研究中心研究员。</w:t>
            </w:r>
            <w:r w:rsidRPr="00D76A8E">
              <w:rPr>
                <w:rFonts w:asciiTheme="minorEastAsia" w:hAnsiTheme="minorEastAsia" w:hint="eastAsia"/>
              </w:rPr>
              <w:t>在CSSCI及中文核心等期刊公开发表论文20多篇，人大复印资料转载3篇，相关论文获上海社科联2</w:t>
            </w:r>
            <w:r w:rsidRPr="00D76A8E">
              <w:rPr>
                <w:rFonts w:asciiTheme="minorEastAsia" w:hAnsiTheme="minorEastAsia"/>
              </w:rPr>
              <w:t>015</w:t>
            </w:r>
            <w:r w:rsidRPr="00D76A8E">
              <w:rPr>
                <w:rFonts w:asciiTheme="minorEastAsia" w:hAnsiTheme="minorEastAsia" w:hint="eastAsia"/>
              </w:rPr>
              <w:t>年度优秀论文奖</w:t>
            </w:r>
            <w:r w:rsidR="004A5B22">
              <w:rPr>
                <w:rFonts w:asciiTheme="minorEastAsia" w:hAnsiTheme="minorEastAsia" w:hint="eastAsia"/>
              </w:rPr>
              <w:t>。</w:t>
            </w:r>
            <w:r w:rsidRPr="00D76A8E">
              <w:rPr>
                <w:rFonts w:asciiTheme="minorEastAsia" w:hAnsiTheme="minorEastAsia" w:hint="eastAsia"/>
              </w:rPr>
              <w:t>参与教育部人文社科、国家社科青年项目、国家社科重点项目多个。</w:t>
            </w:r>
            <w:r w:rsidR="000E42EB" w:rsidRPr="000E42EB">
              <w:rPr>
                <w:rFonts w:asciiTheme="minorEastAsia" w:hAnsiTheme="minorEastAsia" w:hint="eastAsia"/>
              </w:rPr>
              <w:t>拟担任硕士生指导教师，承担</w:t>
            </w:r>
            <w:r w:rsidR="00F77FB1">
              <w:rPr>
                <w:rFonts w:ascii="宋体" w:eastAsia="宋体" w:hAnsi="宋体" w:cs="宋体"/>
                <w:kern w:val="0"/>
                <w:szCs w:val="21"/>
              </w:rPr>
              <w:t>跨国并购案例</w:t>
            </w:r>
            <w:r w:rsidR="001255E9">
              <w:rPr>
                <w:rFonts w:ascii="宋体" w:eastAsia="宋体" w:hAnsi="宋体" w:cs="宋体" w:hint="eastAsia"/>
                <w:kern w:val="0"/>
                <w:szCs w:val="21"/>
              </w:rPr>
              <w:t>分析</w:t>
            </w:r>
            <w:r w:rsidR="004A051A">
              <w:rPr>
                <w:rFonts w:ascii="宋体" w:eastAsia="宋体" w:hAnsi="宋体" w:cs="宋体" w:hint="eastAsia"/>
                <w:kern w:val="0"/>
                <w:szCs w:val="21"/>
              </w:rPr>
              <w:t>、</w:t>
            </w:r>
            <w:r w:rsidR="00382C19">
              <w:rPr>
                <w:rFonts w:ascii="Times New Roman" w:eastAsia="宋体" w:hAnsi="Times New Roman" w:cs="宋体" w:hint="eastAsia"/>
                <w:color w:val="000000"/>
                <w:kern w:val="0"/>
                <w:szCs w:val="21"/>
              </w:rPr>
              <w:t>国际</w:t>
            </w:r>
            <w:r w:rsidR="00382C19" w:rsidRPr="00ED45DB">
              <w:rPr>
                <w:rFonts w:ascii="Times New Roman" w:eastAsia="宋体" w:hAnsi="Times New Roman" w:cs="宋体" w:hint="eastAsia"/>
                <w:color w:val="000000"/>
                <w:kern w:val="0"/>
                <w:szCs w:val="21"/>
              </w:rPr>
              <w:t>供应链管理</w:t>
            </w:r>
            <w:r w:rsidR="00855E99">
              <w:rPr>
                <w:rFonts w:ascii="Times New Roman" w:eastAsia="宋体" w:hAnsi="Times New Roman" w:cs="宋体" w:hint="eastAsia"/>
                <w:color w:val="000000"/>
                <w:kern w:val="0"/>
                <w:szCs w:val="21"/>
              </w:rPr>
              <w:t>、国际服务贸易、</w:t>
            </w:r>
            <w:r w:rsidR="00855E99">
              <w:rPr>
                <w:rFonts w:ascii="宋体" w:eastAsia="宋体" w:hAnsi="宋体" w:cs="宋体" w:hint="eastAsia"/>
                <w:kern w:val="0"/>
                <w:szCs w:val="21"/>
              </w:rPr>
              <w:t>商务数据挖掘与分析</w:t>
            </w:r>
            <w:r w:rsidR="000E42EB" w:rsidRPr="000E42EB">
              <w:rPr>
                <w:rFonts w:asciiTheme="minorEastAsia" w:hAnsiTheme="minorEastAsia" w:hint="eastAsia"/>
              </w:rPr>
              <w:t>等课程教学。</w:t>
            </w:r>
          </w:p>
        </w:tc>
      </w:tr>
      <w:tr w:rsidR="0001063F" w:rsidRPr="006A03DD" w14:paraId="0D7872D5" w14:textId="77777777" w:rsidTr="00A42638">
        <w:trPr>
          <w:trHeight w:val="512"/>
          <w:jc w:val="center"/>
        </w:trPr>
        <w:tc>
          <w:tcPr>
            <w:tcW w:w="797" w:type="dxa"/>
            <w:gridSpan w:val="2"/>
            <w:vMerge w:val="restart"/>
            <w:tcBorders>
              <w:top w:val="single" w:sz="6" w:space="0" w:color="auto"/>
              <w:left w:val="single" w:sz="12" w:space="0" w:color="auto"/>
              <w:right w:val="single" w:sz="6" w:space="0" w:color="auto"/>
            </w:tcBorders>
            <w:vAlign w:val="center"/>
          </w:tcPr>
          <w:p w14:paraId="672F97CB" w14:textId="77777777" w:rsidR="0001063F" w:rsidRPr="006A03DD" w:rsidRDefault="0001063F" w:rsidP="0084100E">
            <w:pPr>
              <w:jc w:val="center"/>
              <w:rPr>
                <w:rFonts w:ascii="Times New Roman" w:eastAsia="仿宋_GB2312" w:hAnsi="Times New Roman" w:cs="Times New Roman"/>
                <w:szCs w:val="21"/>
              </w:rPr>
            </w:pPr>
            <w:r w:rsidRPr="006A03DD">
              <w:rPr>
                <w:rFonts w:ascii="Times New Roman" w:eastAsia="仿宋_GB2312" w:hAnsi="Times New Roman" w:cs="Times New Roman" w:hint="eastAsia"/>
                <w:szCs w:val="21"/>
              </w:rPr>
              <w:t>近五年代表性成果（限</w:t>
            </w:r>
            <w:r w:rsidRPr="006A03DD">
              <w:rPr>
                <w:rFonts w:ascii="Times New Roman" w:eastAsia="仿宋_GB2312" w:hAnsi="Times New Roman" w:cs="Times New Roman" w:hint="eastAsia"/>
                <w:szCs w:val="21"/>
              </w:rPr>
              <w:t>3</w:t>
            </w:r>
            <w:r w:rsidRPr="006A03DD">
              <w:rPr>
                <w:rFonts w:ascii="Times New Roman" w:eastAsia="仿宋_GB2312" w:hAnsi="Times New Roman" w:cs="Times New Roman" w:hint="eastAsia"/>
                <w:szCs w:val="21"/>
              </w:rPr>
              <w:t>项）</w:t>
            </w:r>
          </w:p>
        </w:tc>
        <w:tc>
          <w:tcPr>
            <w:tcW w:w="2631" w:type="dxa"/>
            <w:gridSpan w:val="5"/>
            <w:tcBorders>
              <w:top w:val="single" w:sz="6" w:space="0" w:color="auto"/>
              <w:left w:val="single" w:sz="6" w:space="0" w:color="auto"/>
              <w:bottom w:val="single" w:sz="6" w:space="0" w:color="auto"/>
              <w:right w:val="single" w:sz="6" w:space="0" w:color="auto"/>
            </w:tcBorders>
            <w:vAlign w:val="center"/>
          </w:tcPr>
          <w:p w14:paraId="27DF33D8" w14:textId="77777777" w:rsidR="0001063F" w:rsidRPr="006C2E47" w:rsidRDefault="0001063F" w:rsidP="0084100E">
            <w:pPr>
              <w:jc w:val="center"/>
              <w:rPr>
                <w:rFonts w:eastAsia="仿宋_GB2312" w:cs="仿宋"/>
                <w:bCs/>
                <w:color w:val="000000" w:themeColor="text1"/>
                <w:szCs w:val="21"/>
              </w:rPr>
            </w:pPr>
            <w:r w:rsidRPr="006C2E47">
              <w:rPr>
                <w:rFonts w:eastAsia="仿宋_GB2312" w:cs="仿宋" w:hint="eastAsia"/>
                <w:bCs/>
                <w:color w:val="000000" w:themeColor="text1"/>
                <w:szCs w:val="21"/>
              </w:rPr>
              <w:t>成果名称</w:t>
            </w:r>
          </w:p>
          <w:p w14:paraId="38D4AAEE" w14:textId="77777777" w:rsidR="0001063F" w:rsidRPr="006C2E47" w:rsidRDefault="0001063F" w:rsidP="0084100E">
            <w:pPr>
              <w:jc w:val="center"/>
              <w:rPr>
                <w:rFonts w:eastAsia="仿宋_GB2312" w:cs="仿宋"/>
                <w:bCs/>
                <w:color w:val="000000" w:themeColor="text1"/>
                <w:szCs w:val="21"/>
              </w:rPr>
            </w:pPr>
            <w:r w:rsidRPr="006C2E47">
              <w:rPr>
                <w:rFonts w:eastAsia="仿宋_GB2312" w:cs="仿宋" w:hint="eastAsia"/>
                <w:bCs/>
                <w:color w:val="000000" w:themeColor="text1"/>
                <w:szCs w:val="21"/>
              </w:rPr>
              <w:t>（获奖、论文、专著、专利、咨询报告等名称）</w:t>
            </w:r>
          </w:p>
        </w:tc>
        <w:tc>
          <w:tcPr>
            <w:tcW w:w="3528" w:type="dxa"/>
            <w:gridSpan w:val="6"/>
            <w:tcBorders>
              <w:top w:val="single" w:sz="6" w:space="0" w:color="auto"/>
              <w:left w:val="single" w:sz="6" w:space="0" w:color="auto"/>
              <w:bottom w:val="single" w:sz="6" w:space="0" w:color="auto"/>
              <w:right w:val="single" w:sz="6" w:space="0" w:color="auto"/>
            </w:tcBorders>
            <w:vAlign w:val="center"/>
          </w:tcPr>
          <w:p w14:paraId="51AE2E8C" w14:textId="77777777" w:rsidR="0001063F" w:rsidRPr="006C2E47" w:rsidRDefault="0001063F" w:rsidP="0084100E">
            <w:pPr>
              <w:jc w:val="center"/>
              <w:rPr>
                <w:rFonts w:eastAsia="仿宋_GB2312" w:cs="仿宋"/>
                <w:bCs/>
                <w:color w:val="000000" w:themeColor="text1"/>
                <w:szCs w:val="21"/>
              </w:rPr>
            </w:pPr>
            <w:r w:rsidRPr="006C2E47">
              <w:rPr>
                <w:rFonts w:eastAsia="仿宋_GB2312" w:cs="仿宋" w:hint="eastAsia"/>
                <w:bCs/>
                <w:color w:val="000000" w:themeColor="text1"/>
                <w:szCs w:val="21"/>
              </w:rPr>
              <w:t>获奖类别及等级，发表刊物、页码及引用次数，出版单位及总印数，专利类型及专利号</w:t>
            </w:r>
          </w:p>
        </w:tc>
        <w:tc>
          <w:tcPr>
            <w:tcW w:w="1488" w:type="dxa"/>
            <w:gridSpan w:val="2"/>
            <w:tcBorders>
              <w:top w:val="single" w:sz="6" w:space="0" w:color="auto"/>
              <w:left w:val="single" w:sz="6" w:space="0" w:color="auto"/>
              <w:bottom w:val="single" w:sz="6" w:space="0" w:color="auto"/>
              <w:right w:val="single" w:sz="6" w:space="0" w:color="auto"/>
            </w:tcBorders>
            <w:vAlign w:val="center"/>
          </w:tcPr>
          <w:p w14:paraId="223C92A5" w14:textId="77777777" w:rsidR="0001063F" w:rsidRPr="006C2E47" w:rsidRDefault="0001063F" w:rsidP="0084100E">
            <w:pPr>
              <w:jc w:val="center"/>
              <w:rPr>
                <w:rFonts w:eastAsia="仿宋_GB2312" w:cs="仿宋"/>
                <w:bCs/>
                <w:color w:val="000000" w:themeColor="text1"/>
                <w:szCs w:val="21"/>
              </w:rPr>
            </w:pPr>
            <w:r w:rsidRPr="006C2E47">
              <w:rPr>
                <w:rFonts w:eastAsia="仿宋_GB2312" w:cs="仿宋" w:hint="eastAsia"/>
                <w:bCs/>
                <w:color w:val="000000" w:themeColor="text1"/>
                <w:szCs w:val="21"/>
              </w:rPr>
              <w:t>时间</w:t>
            </w:r>
          </w:p>
        </w:tc>
        <w:tc>
          <w:tcPr>
            <w:tcW w:w="1195" w:type="dxa"/>
            <w:tcBorders>
              <w:top w:val="single" w:sz="6" w:space="0" w:color="auto"/>
              <w:left w:val="single" w:sz="6" w:space="0" w:color="auto"/>
              <w:bottom w:val="single" w:sz="6" w:space="0" w:color="auto"/>
              <w:right w:val="single" w:sz="12" w:space="0" w:color="auto"/>
            </w:tcBorders>
            <w:vAlign w:val="center"/>
          </w:tcPr>
          <w:p w14:paraId="08D278FF" w14:textId="77777777" w:rsidR="0001063F" w:rsidRPr="006C2E47" w:rsidRDefault="0001063F" w:rsidP="0084100E">
            <w:pPr>
              <w:jc w:val="center"/>
              <w:rPr>
                <w:rFonts w:eastAsia="仿宋_GB2312" w:cs="仿宋"/>
                <w:bCs/>
                <w:color w:val="000000" w:themeColor="text1"/>
                <w:szCs w:val="21"/>
              </w:rPr>
            </w:pPr>
            <w:r w:rsidRPr="006C2E47">
              <w:rPr>
                <w:rFonts w:eastAsia="仿宋_GB2312" w:cs="仿宋" w:hint="eastAsia"/>
                <w:bCs/>
                <w:color w:val="000000" w:themeColor="text1"/>
                <w:szCs w:val="21"/>
              </w:rPr>
              <w:t>署名情况</w:t>
            </w:r>
          </w:p>
        </w:tc>
      </w:tr>
      <w:tr w:rsidR="00A42638" w:rsidRPr="006A03DD" w14:paraId="0D322A72" w14:textId="77777777" w:rsidTr="00A42638">
        <w:trPr>
          <w:trHeight w:val="539"/>
          <w:jc w:val="center"/>
        </w:trPr>
        <w:tc>
          <w:tcPr>
            <w:tcW w:w="797" w:type="dxa"/>
            <w:gridSpan w:val="2"/>
            <w:vMerge/>
            <w:tcBorders>
              <w:left w:val="single" w:sz="12" w:space="0" w:color="auto"/>
              <w:right w:val="single" w:sz="6" w:space="0" w:color="auto"/>
            </w:tcBorders>
          </w:tcPr>
          <w:p w14:paraId="07FC008D" w14:textId="77777777" w:rsidR="00A42638" w:rsidRPr="006A03DD" w:rsidRDefault="00A42638" w:rsidP="00A42638">
            <w:pPr>
              <w:jc w:val="center"/>
              <w:rPr>
                <w:rFonts w:ascii="Times New Roman" w:eastAsia="仿宋_GB2312" w:hAnsi="Times New Roman" w:cs="Times New Roman"/>
                <w:szCs w:val="21"/>
              </w:rPr>
            </w:pPr>
          </w:p>
        </w:tc>
        <w:tc>
          <w:tcPr>
            <w:tcW w:w="2631" w:type="dxa"/>
            <w:gridSpan w:val="5"/>
            <w:tcBorders>
              <w:top w:val="single" w:sz="6" w:space="0" w:color="auto"/>
              <w:left w:val="single" w:sz="6" w:space="0" w:color="auto"/>
              <w:bottom w:val="single" w:sz="6" w:space="0" w:color="auto"/>
              <w:right w:val="single" w:sz="6" w:space="0" w:color="auto"/>
            </w:tcBorders>
            <w:vAlign w:val="center"/>
          </w:tcPr>
          <w:p w14:paraId="69ADD1C6" w14:textId="1A3200C1" w:rsidR="00A42638" w:rsidRPr="00855E99" w:rsidRDefault="00A42638" w:rsidP="00A42638">
            <w:pPr>
              <w:jc w:val="center"/>
              <w:rPr>
                <w:rFonts w:asciiTheme="minorEastAsia" w:hAnsiTheme="minorEastAsia"/>
                <w:color w:val="C00000"/>
              </w:rPr>
            </w:pPr>
            <w:bookmarkStart w:id="1" w:name="OLE_LINK30"/>
            <w:bookmarkStart w:id="2" w:name="OLE_LINK31"/>
            <w:r w:rsidRPr="003A2707">
              <w:rPr>
                <w:rFonts w:asciiTheme="minorEastAsia" w:hAnsiTheme="minorEastAsia"/>
              </w:rPr>
              <w:t>二元区隔</w:t>
            </w:r>
            <w:r w:rsidRPr="003A2707">
              <w:rPr>
                <w:rFonts w:asciiTheme="minorEastAsia" w:hAnsiTheme="minorEastAsia" w:hint="eastAsia"/>
              </w:rPr>
              <w:t>：</w:t>
            </w:r>
            <w:r w:rsidRPr="003A2707">
              <w:rPr>
                <w:rFonts w:asciiTheme="minorEastAsia" w:hAnsiTheme="minorEastAsia"/>
              </w:rPr>
              <w:t>线上线下消费行为的忠诚度诠释</w:t>
            </w:r>
            <w:bookmarkEnd w:id="1"/>
            <w:bookmarkEnd w:id="2"/>
          </w:p>
        </w:tc>
        <w:tc>
          <w:tcPr>
            <w:tcW w:w="3528" w:type="dxa"/>
            <w:gridSpan w:val="6"/>
            <w:tcBorders>
              <w:top w:val="single" w:sz="6" w:space="0" w:color="auto"/>
              <w:left w:val="single" w:sz="6" w:space="0" w:color="auto"/>
              <w:bottom w:val="single" w:sz="6" w:space="0" w:color="auto"/>
              <w:right w:val="single" w:sz="6" w:space="0" w:color="auto"/>
            </w:tcBorders>
            <w:vAlign w:val="center"/>
          </w:tcPr>
          <w:p w14:paraId="4C558DBE" w14:textId="0B539F4B" w:rsidR="00A42638" w:rsidRPr="00855E99" w:rsidRDefault="00A42638" w:rsidP="00A42638">
            <w:pPr>
              <w:jc w:val="center"/>
              <w:rPr>
                <w:rFonts w:asciiTheme="minorEastAsia" w:hAnsiTheme="minorEastAsia"/>
                <w:color w:val="C00000"/>
              </w:rPr>
            </w:pPr>
            <w:r w:rsidRPr="003A2707">
              <w:rPr>
                <w:rFonts w:asciiTheme="minorEastAsia" w:hAnsiTheme="minorEastAsia" w:hint="eastAsia"/>
              </w:rPr>
              <w:t>《兰州学刊》</w:t>
            </w:r>
            <w:r>
              <w:rPr>
                <w:rFonts w:asciiTheme="minorEastAsia" w:hAnsiTheme="minorEastAsia" w:hint="eastAsia"/>
              </w:rPr>
              <w:t>（</w:t>
            </w:r>
            <w:r w:rsidRPr="003A2707">
              <w:rPr>
                <w:rFonts w:asciiTheme="minorEastAsia" w:hAnsiTheme="minorEastAsia" w:hint="eastAsia"/>
              </w:rPr>
              <w:t>CSSCI</w:t>
            </w:r>
            <w:r>
              <w:rPr>
                <w:rFonts w:asciiTheme="minorEastAsia" w:hAnsiTheme="minorEastAsia" w:hint="eastAsia"/>
              </w:rPr>
              <w:t>），页码1</w:t>
            </w:r>
            <w:r>
              <w:rPr>
                <w:rFonts w:asciiTheme="minorEastAsia" w:hAnsiTheme="minorEastAsia"/>
              </w:rPr>
              <w:t>60-168</w:t>
            </w:r>
            <w:r>
              <w:rPr>
                <w:rFonts w:asciiTheme="minorEastAsia" w:hAnsiTheme="minorEastAsia" w:hint="eastAsia"/>
              </w:rPr>
              <w:t>，他引2次</w:t>
            </w:r>
          </w:p>
        </w:tc>
        <w:tc>
          <w:tcPr>
            <w:tcW w:w="1488" w:type="dxa"/>
            <w:gridSpan w:val="2"/>
            <w:tcBorders>
              <w:top w:val="single" w:sz="6" w:space="0" w:color="auto"/>
              <w:left w:val="single" w:sz="6" w:space="0" w:color="auto"/>
              <w:bottom w:val="single" w:sz="6" w:space="0" w:color="auto"/>
              <w:right w:val="single" w:sz="6" w:space="0" w:color="auto"/>
            </w:tcBorders>
            <w:vAlign w:val="center"/>
          </w:tcPr>
          <w:p w14:paraId="092B92AF" w14:textId="42DEADDF" w:rsidR="00A42638" w:rsidRPr="00855E99" w:rsidRDefault="00A42638" w:rsidP="00A42638">
            <w:pPr>
              <w:jc w:val="center"/>
              <w:rPr>
                <w:rFonts w:asciiTheme="minorEastAsia" w:hAnsiTheme="minorEastAsia"/>
                <w:color w:val="C00000"/>
              </w:rPr>
            </w:pPr>
            <w:r w:rsidRPr="003A2707">
              <w:rPr>
                <w:rFonts w:asciiTheme="minorEastAsia" w:hAnsiTheme="minorEastAsia" w:hint="eastAsia"/>
              </w:rPr>
              <w:t>2</w:t>
            </w:r>
            <w:r w:rsidRPr="003A2707">
              <w:rPr>
                <w:rFonts w:asciiTheme="minorEastAsia" w:hAnsiTheme="minorEastAsia"/>
              </w:rPr>
              <w:t>015</w:t>
            </w:r>
            <w:r>
              <w:rPr>
                <w:rFonts w:asciiTheme="minorEastAsia" w:hAnsiTheme="minorEastAsia"/>
              </w:rPr>
              <w:t>0</w:t>
            </w:r>
            <w:r w:rsidRPr="003A2707">
              <w:rPr>
                <w:rFonts w:asciiTheme="minorEastAsia" w:hAnsiTheme="minorEastAsia"/>
              </w:rPr>
              <w:t>4</w:t>
            </w:r>
          </w:p>
        </w:tc>
        <w:tc>
          <w:tcPr>
            <w:tcW w:w="1195" w:type="dxa"/>
            <w:tcBorders>
              <w:top w:val="single" w:sz="6" w:space="0" w:color="auto"/>
              <w:left w:val="single" w:sz="6" w:space="0" w:color="auto"/>
              <w:bottom w:val="single" w:sz="6" w:space="0" w:color="auto"/>
              <w:right w:val="single" w:sz="12" w:space="0" w:color="auto"/>
            </w:tcBorders>
            <w:vAlign w:val="center"/>
          </w:tcPr>
          <w:p w14:paraId="67A70330" w14:textId="50ABFC80" w:rsidR="00A42638" w:rsidRPr="00855E99" w:rsidRDefault="00A42638" w:rsidP="00A42638">
            <w:pPr>
              <w:jc w:val="center"/>
              <w:rPr>
                <w:rFonts w:asciiTheme="minorEastAsia" w:hAnsiTheme="minorEastAsia"/>
                <w:color w:val="C00000"/>
              </w:rPr>
            </w:pPr>
            <w:r>
              <w:rPr>
                <w:rFonts w:asciiTheme="minorEastAsia" w:hAnsiTheme="minorEastAsia" w:hint="eastAsia"/>
              </w:rPr>
              <w:t>1/</w:t>
            </w:r>
            <w:r>
              <w:rPr>
                <w:rFonts w:asciiTheme="minorEastAsia" w:hAnsiTheme="minorEastAsia"/>
              </w:rPr>
              <w:t>1</w:t>
            </w:r>
          </w:p>
        </w:tc>
      </w:tr>
      <w:tr w:rsidR="00A42638" w:rsidRPr="006A03DD" w14:paraId="7C4AE216" w14:textId="77777777" w:rsidTr="00A42638">
        <w:trPr>
          <w:trHeight w:val="539"/>
          <w:jc w:val="center"/>
        </w:trPr>
        <w:tc>
          <w:tcPr>
            <w:tcW w:w="797" w:type="dxa"/>
            <w:gridSpan w:val="2"/>
            <w:vMerge/>
            <w:tcBorders>
              <w:left w:val="single" w:sz="12" w:space="0" w:color="auto"/>
              <w:right w:val="single" w:sz="6" w:space="0" w:color="auto"/>
            </w:tcBorders>
          </w:tcPr>
          <w:p w14:paraId="5893215E" w14:textId="77777777" w:rsidR="00A42638" w:rsidRPr="006A03DD" w:rsidRDefault="00A42638" w:rsidP="00A42638">
            <w:pPr>
              <w:jc w:val="center"/>
              <w:rPr>
                <w:rFonts w:ascii="Times New Roman" w:eastAsia="仿宋_GB2312" w:hAnsi="Times New Roman" w:cs="Times New Roman"/>
                <w:szCs w:val="21"/>
              </w:rPr>
            </w:pPr>
          </w:p>
        </w:tc>
        <w:tc>
          <w:tcPr>
            <w:tcW w:w="2631" w:type="dxa"/>
            <w:gridSpan w:val="5"/>
            <w:tcBorders>
              <w:top w:val="single" w:sz="6" w:space="0" w:color="auto"/>
              <w:left w:val="single" w:sz="6" w:space="0" w:color="auto"/>
              <w:bottom w:val="single" w:sz="6" w:space="0" w:color="auto"/>
              <w:right w:val="single" w:sz="6" w:space="0" w:color="auto"/>
            </w:tcBorders>
            <w:vAlign w:val="center"/>
          </w:tcPr>
          <w:p w14:paraId="1F73F7B4" w14:textId="71028C3E" w:rsidR="00A42638" w:rsidRPr="003A2707" w:rsidRDefault="00A42638" w:rsidP="00A42638">
            <w:pPr>
              <w:jc w:val="center"/>
              <w:rPr>
                <w:rFonts w:asciiTheme="minorEastAsia" w:hAnsiTheme="minorEastAsia"/>
              </w:rPr>
            </w:pPr>
            <w:bookmarkStart w:id="3" w:name="OLE_LINK32"/>
            <w:bookmarkStart w:id="4" w:name="OLE_LINK33"/>
            <w:r w:rsidRPr="003A2707">
              <w:rPr>
                <w:rFonts w:asciiTheme="minorEastAsia" w:hAnsiTheme="minorEastAsia"/>
              </w:rPr>
              <w:t>关系嵌入</w:t>
            </w:r>
            <w:r w:rsidRPr="003A2707">
              <w:rPr>
                <w:rFonts w:asciiTheme="minorEastAsia" w:hAnsiTheme="minorEastAsia" w:hint="eastAsia"/>
              </w:rPr>
              <w:t>：</w:t>
            </w:r>
            <w:r w:rsidRPr="003A2707">
              <w:rPr>
                <w:rFonts w:asciiTheme="minorEastAsia" w:hAnsiTheme="minorEastAsia"/>
              </w:rPr>
              <w:t>网络社会中的消费行为刍议</w:t>
            </w:r>
            <w:bookmarkEnd w:id="3"/>
            <w:bookmarkEnd w:id="4"/>
          </w:p>
        </w:tc>
        <w:tc>
          <w:tcPr>
            <w:tcW w:w="3528" w:type="dxa"/>
            <w:gridSpan w:val="6"/>
            <w:tcBorders>
              <w:top w:val="single" w:sz="6" w:space="0" w:color="auto"/>
              <w:left w:val="single" w:sz="6" w:space="0" w:color="auto"/>
              <w:bottom w:val="single" w:sz="6" w:space="0" w:color="auto"/>
              <w:right w:val="single" w:sz="6" w:space="0" w:color="auto"/>
            </w:tcBorders>
            <w:vAlign w:val="center"/>
          </w:tcPr>
          <w:p w14:paraId="3EF28517" w14:textId="09CB2D40" w:rsidR="00A42638" w:rsidRPr="003A2707" w:rsidRDefault="00A42638" w:rsidP="00A42638">
            <w:pPr>
              <w:jc w:val="center"/>
              <w:rPr>
                <w:rFonts w:asciiTheme="minorEastAsia" w:hAnsiTheme="minorEastAsia"/>
              </w:rPr>
            </w:pPr>
            <w:r w:rsidRPr="003A2707">
              <w:rPr>
                <w:rFonts w:asciiTheme="minorEastAsia" w:hAnsiTheme="minorEastAsia" w:hint="eastAsia"/>
              </w:rPr>
              <w:t>《北京社会科学》</w:t>
            </w:r>
            <w:r>
              <w:rPr>
                <w:rFonts w:asciiTheme="minorEastAsia" w:hAnsiTheme="minorEastAsia" w:hint="eastAsia"/>
              </w:rPr>
              <w:t>（</w:t>
            </w:r>
            <w:r w:rsidRPr="003A2707">
              <w:rPr>
                <w:rFonts w:asciiTheme="minorEastAsia" w:hAnsiTheme="minorEastAsia" w:hint="eastAsia"/>
              </w:rPr>
              <w:t>CSSCI</w:t>
            </w:r>
            <w:r>
              <w:rPr>
                <w:rFonts w:asciiTheme="minorEastAsia" w:hAnsiTheme="minorEastAsia" w:hint="eastAsia"/>
              </w:rPr>
              <w:t>），页码7</w:t>
            </w:r>
            <w:r>
              <w:rPr>
                <w:rFonts w:asciiTheme="minorEastAsia" w:hAnsiTheme="minorEastAsia"/>
              </w:rPr>
              <w:t>9-88</w:t>
            </w:r>
            <w:r>
              <w:rPr>
                <w:rFonts w:asciiTheme="minorEastAsia" w:hAnsiTheme="minorEastAsia" w:hint="eastAsia"/>
              </w:rPr>
              <w:t>，他引8次</w:t>
            </w:r>
          </w:p>
        </w:tc>
        <w:tc>
          <w:tcPr>
            <w:tcW w:w="1488" w:type="dxa"/>
            <w:gridSpan w:val="2"/>
            <w:tcBorders>
              <w:top w:val="single" w:sz="6" w:space="0" w:color="auto"/>
              <w:left w:val="single" w:sz="6" w:space="0" w:color="auto"/>
              <w:bottom w:val="single" w:sz="6" w:space="0" w:color="auto"/>
              <w:right w:val="single" w:sz="6" w:space="0" w:color="auto"/>
            </w:tcBorders>
            <w:vAlign w:val="center"/>
          </w:tcPr>
          <w:p w14:paraId="78E88EE1" w14:textId="52939424" w:rsidR="00A42638" w:rsidRPr="003A2707" w:rsidRDefault="00A42638" w:rsidP="00A42638">
            <w:pPr>
              <w:ind w:firstLineChars="50" w:firstLine="105"/>
              <w:jc w:val="center"/>
              <w:rPr>
                <w:rFonts w:asciiTheme="minorEastAsia" w:hAnsiTheme="minorEastAsia"/>
              </w:rPr>
            </w:pPr>
            <w:r w:rsidRPr="003A2707">
              <w:rPr>
                <w:rFonts w:asciiTheme="minorEastAsia" w:hAnsiTheme="minorEastAsia" w:hint="eastAsia"/>
              </w:rPr>
              <w:t>2</w:t>
            </w:r>
            <w:r w:rsidRPr="003A2707">
              <w:rPr>
                <w:rFonts w:asciiTheme="minorEastAsia" w:hAnsiTheme="minorEastAsia"/>
              </w:rPr>
              <w:t>015</w:t>
            </w:r>
            <w:r>
              <w:rPr>
                <w:rFonts w:asciiTheme="minorEastAsia" w:hAnsiTheme="minorEastAsia"/>
              </w:rPr>
              <w:t>0</w:t>
            </w:r>
            <w:r w:rsidRPr="003A2707">
              <w:rPr>
                <w:rFonts w:asciiTheme="minorEastAsia" w:hAnsiTheme="minorEastAsia"/>
              </w:rPr>
              <w:t>1</w:t>
            </w:r>
          </w:p>
        </w:tc>
        <w:tc>
          <w:tcPr>
            <w:tcW w:w="1195" w:type="dxa"/>
            <w:tcBorders>
              <w:top w:val="single" w:sz="6" w:space="0" w:color="auto"/>
              <w:left w:val="single" w:sz="6" w:space="0" w:color="auto"/>
              <w:bottom w:val="single" w:sz="6" w:space="0" w:color="auto"/>
              <w:right w:val="single" w:sz="12" w:space="0" w:color="auto"/>
            </w:tcBorders>
            <w:vAlign w:val="center"/>
          </w:tcPr>
          <w:p w14:paraId="0CBE518A" w14:textId="02A70325" w:rsidR="00A42638" w:rsidRPr="003A2707" w:rsidRDefault="00A42638" w:rsidP="00A42638">
            <w:pPr>
              <w:jc w:val="center"/>
              <w:rPr>
                <w:rFonts w:asciiTheme="minorEastAsia" w:hAnsiTheme="minorEastAsia"/>
              </w:rPr>
            </w:pPr>
            <w:r>
              <w:rPr>
                <w:rFonts w:asciiTheme="minorEastAsia" w:hAnsiTheme="minorEastAsia" w:hint="eastAsia"/>
              </w:rPr>
              <w:t>1/</w:t>
            </w:r>
            <w:r>
              <w:rPr>
                <w:rFonts w:asciiTheme="minorEastAsia" w:hAnsiTheme="minorEastAsia"/>
              </w:rPr>
              <w:t>1</w:t>
            </w:r>
          </w:p>
        </w:tc>
      </w:tr>
      <w:tr w:rsidR="00A42638" w:rsidRPr="006A03DD" w14:paraId="4C60CC60" w14:textId="77777777" w:rsidTr="00A42638">
        <w:trPr>
          <w:trHeight w:val="703"/>
          <w:jc w:val="center"/>
        </w:trPr>
        <w:tc>
          <w:tcPr>
            <w:tcW w:w="797" w:type="dxa"/>
            <w:gridSpan w:val="2"/>
            <w:vMerge/>
            <w:tcBorders>
              <w:left w:val="single" w:sz="12" w:space="0" w:color="auto"/>
              <w:right w:val="single" w:sz="6" w:space="0" w:color="auto"/>
            </w:tcBorders>
          </w:tcPr>
          <w:p w14:paraId="5FD066B8" w14:textId="77777777" w:rsidR="00A42638" w:rsidRPr="006A03DD" w:rsidRDefault="00A42638" w:rsidP="00A42638">
            <w:pPr>
              <w:jc w:val="center"/>
              <w:rPr>
                <w:rFonts w:ascii="Times New Roman" w:eastAsia="仿宋_GB2312" w:hAnsi="Times New Roman" w:cs="Times New Roman"/>
                <w:szCs w:val="21"/>
              </w:rPr>
            </w:pPr>
          </w:p>
        </w:tc>
        <w:tc>
          <w:tcPr>
            <w:tcW w:w="2631" w:type="dxa"/>
            <w:gridSpan w:val="5"/>
            <w:tcBorders>
              <w:top w:val="single" w:sz="6" w:space="0" w:color="auto"/>
              <w:left w:val="single" w:sz="6" w:space="0" w:color="auto"/>
              <w:bottom w:val="single" w:sz="6" w:space="0" w:color="auto"/>
              <w:right w:val="single" w:sz="6" w:space="0" w:color="auto"/>
            </w:tcBorders>
            <w:vAlign w:val="center"/>
          </w:tcPr>
          <w:p w14:paraId="59017D14" w14:textId="731F10DB" w:rsidR="00A42638" w:rsidRPr="00A42638" w:rsidRDefault="00A42638" w:rsidP="00A42638">
            <w:pPr>
              <w:jc w:val="center"/>
              <w:rPr>
                <w:rFonts w:asciiTheme="minorEastAsia" w:hAnsiTheme="minorEastAsia"/>
              </w:rPr>
            </w:pPr>
            <w:r w:rsidRPr="00A42638">
              <w:rPr>
                <w:rFonts w:asciiTheme="minorEastAsia" w:hAnsiTheme="minorEastAsia" w:hint="eastAsia"/>
              </w:rPr>
              <w:t>实体化区块链:模式视角下的体系建构——以联邦制中通快递为例</w:t>
            </w:r>
          </w:p>
        </w:tc>
        <w:tc>
          <w:tcPr>
            <w:tcW w:w="3528" w:type="dxa"/>
            <w:gridSpan w:val="6"/>
            <w:tcBorders>
              <w:top w:val="single" w:sz="6" w:space="0" w:color="auto"/>
              <w:left w:val="single" w:sz="6" w:space="0" w:color="auto"/>
              <w:bottom w:val="single" w:sz="6" w:space="0" w:color="auto"/>
              <w:right w:val="single" w:sz="6" w:space="0" w:color="auto"/>
            </w:tcBorders>
            <w:vAlign w:val="center"/>
          </w:tcPr>
          <w:p w14:paraId="2928591C" w14:textId="4923E92C" w:rsidR="00A42638" w:rsidRPr="003A2707" w:rsidRDefault="00A42638" w:rsidP="00A42638">
            <w:pPr>
              <w:jc w:val="center"/>
              <w:rPr>
                <w:rFonts w:asciiTheme="minorEastAsia" w:hAnsiTheme="minorEastAsia"/>
              </w:rPr>
            </w:pPr>
            <w:r w:rsidRPr="006437CC">
              <w:rPr>
                <w:rFonts w:asciiTheme="minorEastAsia" w:hAnsiTheme="minorEastAsia" w:hint="eastAsia"/>
                <w:szCs w:val="21"/>
              </w:rPr>
              <w:t>《中国流通经济》</w:t>
            </w:r>
            <w:r>
              <w:rPr>
                <w:rFonts w:asciiTheme="minorEastAsia" w:hAnsiTheme="minorEastAsia" w:hint="eastAsia"/>
                <w:szCs w:val="21"/>
              </w:rPr>
              <w:t>（C</w:t>
            </w:r>
            <w:r>
              <w:rPr>
                <w:rFonts w:asciiTheme="minorEastAsia" w:hAnsiTheme="minorEastAsia"/>
                <w:szCs w:val="21"/>
              </w:rPr>
              <w:t>SSCI</w:t>
            </w:r>
            <w:r>
              <w:rPr>
                <w:rFonts w:asciiTheme="minorEastAsia" w:hAnsiTheme="minorEastAsia" w:hint="eastAsia"/>
                <w:szCs w:val="21"/>
              </w:rPr>
              <w:t>），</w:t>
            </w:r>
            <w:r w:rsidRPr="006437CC">
              <w:rPr>
                <w:rFonts w:asciiTheme="minorEastAsia" w:hAnsiTheme="minorEastAsia" w:hint="eastAsia"/>
                <w:szCs w:val="21"/>
              </w:rPr>
              <w:t>影响因子3.867</w:t>
            </w:r>
            <w:r w:rsidRPr="006437CC">
              <w:rPr>
                <w:rFonts w:asciiTheme="minorEastAsia" w:hAnsiTheme="minorEastAsia"/>
                <w:szCs w:val="21"/>
              </w:rPr>
              <w:t>,</w:t>
            </w:r>
            <w:r w:rsidRPr="006437CC">
              <w:rPr>
                <w:rFonts w:asciiTheme="minorEastAsia" w:hAnsiTheme="minorEastAsia" w:hint="eastAsia"/>
                <w:szCs w:val="21"/>
              </w:rPr>
              <w:t>页码</w:t>
            </w:r>
            <w:r>
              <w:rPr>
                <w:rFonts w:asciiTheme="minorEastAsia" w:hAnsiTheme="minorEastAsia" w:hint="eastAsia"/>
                <w:szCs w:val="21"/>
              </w:rPr>
              <w:t>4</w:t>
            </w:r>
            <w:r>
              <w:rPr>
                <w:rFonts w:asciiTheme="minorEastAsia" w:hAnsiTheme="minorEastAsia"/>
                <w:szCs w:val="21"/>
              </w:rPr>
              <w:t>5</w:t>
            </w:r>
            <w:r w:rsidRPr="006437CC">
              <w:rPr>
                <w:rFonts w:asciiTheme="minorEastAsia" w:hAnsiTheme="minorEastAsia"/>
                <w:szCs w:val="21"/>
              </w:rPr>
              <w:t>-</w:t>
            </w:r>
            <w:r>
              <w:rPr>
                <w:rFonts w:asciiTheme="minorEastAsia" w:hAnsiTheme="minorEastAsia"/>
                <w:szCs w:val="21"/>
              </w:rPr>
              <w:t>52</w:t>
            </w:r>
            <w:r w:rsidRPr="006437CC">
              <w:rPr>
                <w:rFonts w:asciiTheme="minorEastAsia" w:hAnsiTheme="minorEastAsia"/>
                <w:szCs w:val="21"/>
              </w:rPr>
              <w:t>,</w:t>
            </w:r>
            <w:r w:rsidRPr="006437CC">
              <w:rPr>
                <w:rFonts w:asciiTheme="minorEastAsia" w:hAnsiTheme="minorEastAsia" w:hint="eastAsia"/>
                <w:szCs w:val="21"/>
              </w:rPr>
              <w:t>被引</w:t>
            </w:r>
            <w:r>
              <w:rPr>
                <w:rFonts w:asciiTheme="minorEastAsia" w:hAnsiTheme="minorEastAsia" w:hint="eastAsia"/>
                <w:szCs w:val="21"/>
              </w:rPr>
              <w:t>2</w:t>
            </w:r>
            <w:r w:rsidRPr="006437CC">
              <w:rPr>
                <w:rFonts w:asciiTheme="minorEastAsia" w:hAnsiTheme="minorEastAsia" w:hint="eastAsia"/>
                <w:szCs w:val="21"/>
              </w:rPr>
              <w:t>次</w:t>
            </w:r>
          </w:p>
        </w:tc>
        <w:tc>
          <w:tcPr>
            <w:tcW w:w="1488" w:type="dxa"/>
            <w:gridSpan w:val="2"/>
            <w:tcBorders>
              <w:top w:val="single" w:sz="6" w:space="0" w:color="auto"/>
              <w:left w:val="single" w:sz="6" w:space="0" w:color="auto"/>
              <w:bottom w:val="single" w:sz="6" w:space="0" w:color="auto"/>
              <w:right w:val="single" w:sz="6" w:space="0" w:color="auto"/>
            </w:tcBorders>
            <w:vAlign w:val="center"/>
          </w:tcPr>
          <w:p w14:paraId="0BEF4FC8" w14:textId="7E86B9D1" w:rsidR="00A42638" w:rsidRPr="003A2707" w:rsidRDefault="00A42638" w:rsidP="00A42638">
            <w:pPr>
              <w:ind w:firstLineChars="50" w:firstLine="105"/>
              <w:jc w:val="center"/>
              <w:rPr>
                <w:rFonts w:asciiTheme="minorEastAsia" w:hAnsiTheme="minorEastAsia"/>
              </w:rPr>
            </w:pPr>
            <w:r w:rsidRPr="003A2707">
              <w:rPr>
                <w:rFonts w:asciiTheme="minorEastAsia" w:hAnsiTheme="minorEastAsia" w:hint="eastAsia"/>
              </w:rPr>
              <w:t>2</w:t>
            </w:r>
            <w:r w:rsidRPr="003A2707">
              <w:rPr>
                <w:rFonts w:asciiTheme="minorEastAsia" w:hAnsiTheme="minorEastAsia"/>
              </w:rPr>
              <w:t>01</w:t>
            </w:r>
            <w:r>
              <w:rPr>
                <w:rFonts w:asciiTheme="minorEastAsia" w:hAnsiTheme="minorEastAsia"/>
              </w:rPr>
              <w:t>806</w:t>
            </w:r>
          </w:p>
        </w:tc>
        <w:tc>
          <w:tcPr>
            <w:tcW w:w="1195" w:type="dxa"/>
            <w:tcBorders>
              <w:top w:val="single" w:sz="6" w:space="0" w:color="auto"/>
              <w:left w:val="single" w:sz="6" w:space="0" w:color="auto"/>
              <w:bottom w:val="single" w:sz="6" w:space="0" w:color="auto"/>
              <w:right w:val="single" w:sz="12" w:space="0" w:color="auto"/>
            </w:tcBorders>
            <w:vAlign w:val="center"/>
          </w:tcPr>
          <w:p w14:paraId="2ECD30AD" w14:textId="77777777" w:rsidR="00A42638" w:rsidRDefault="00A42638" w:rsidP="00A42638">
            <w:pPr>
              <w:jc w:val="center"/>
              <w:rPr>
                <w:rFonts w:asciiTheme="minorEastAsia" w:hAnsiTheme="minorEastAsia"/>
              </w:rPr>
            </w:pPr>
            <w:r>
              <w:rPr>
                <w:rFonts w:asciiTheme="minorEastAsia" w:hAnsiTheme="minorEastAsia" w:hint="eastAsia"/>
              </w:rPr>
              <w:t>1/</w:t>
            </w:r>
            <w:r>
              <w:rPr>
                <w:rFonts w:asciiTheme="minorEastAsia" w:hAnsiTheme="minorEastAsia"/>
              </w:rPr>
              <w:t>1</w:t>
            </w:r>
          </w:p>
          <w:p w14:paraId="76D45F81" w14:textId="10D13C16" w:rsidR="00A42638" w:rsidRPr="003A2707" w:rsidRDefault="00A42638" w:rsidP="00A42638">
            <w:pPr>
              <w:jc w:val="center"/>
              <w:rPr>
                <w:rFonts w:asciiTheme="minorEastAsia" w:hAnsiTheme="minorEastAsia"/>
              </w:rPr>
            </w:pPr>
            <w:r>
              <w:rPr>
                <w:rFonts w:asciiTheme="minorEastAsia" w:hAnsiTheme="minorEastAsia" w:hint="eastAsia"/>
              </w:rPr>
              <w:t>通讯作者</w:t>
            </w:r>
          </w:p>
        </w:tc>
      </w:tr>
      <w:tr w:rsidR="00A42638" w:rsidRPr="006A03DD" w14:paraId="13E54760" w14:textId="77777777" w:rsidTr="00A42638">
        <w:trPr>
          <w:trHeight w:val="567"/>
          <w:jc w:val="center"/>
        </w:trPr>
        <w:tc>
          <w:tcPr>
            <w:tcW w:w="797" w:type="dxa"/>
            <w:gridSpan w:val="2"/>
            <w:vMerge w:val="restart"/>
            <w:tcBorders>
              <w:top w:val="single" w:sz="6" w:space="0" w:color="auto"/>
              <w:left w:val="single" w:sz="12" w:space="0" w:color="auto"/>
              <w:bottom w:val="single" w:sz="6" w:space="0" w:color="auto"/>
              <w:right w:val="single" w:sz="6" w:space="0" w:color="auto"/>
            </w:tcBorders>
            <w:vAlign w:val="center"/>
          </w:tcPr>
          <w:p w14:paraId="123D7AB9" w14:textId="77777777" w:rsidR="00A42638" w:rsidRPr="006A03DD" w:rsidRDefault="00A42638" w:rsidP="00A42638">
            <w:pPr>
              <w:jc w:val="center"/>
              <w:rPr>
                <w:rFonts w:ascii="Times New Roman" w:eastAsia="仿宋_GB2312" w:hAnsi="Times New Roman" w:cs="Times New Roman"/>
                <w:szCs w:val="21"/>
              </w:rPr>
            </w:pPr>
            <w:r w:rsidRPr="006A03DD">
              <w:rPr>
                <w:rFonts w:ascii="Times New Roman" w:eastAsia="仿宋_GB2312" w:hAnsi="Times New Roman" w:cs="Times New Roman" w:hint="eastAsia"/>
                <w:szCs w:val="21"/>
              </w:rPr>
              <w:t>目前主持的行业应用背景较强的科研项目</w:t>
            </w:r>
          </w:p>
          <w:p w14:paraId="5B99D5FC" w14:textId="77777777" w:rsidR="00A42638" w:rsidRPr="006A03DD" w:rsidRDefault="00A42638" w:rsidP="00A42638">
            <w:pPr>
              <w:jc w:val="center"/>
              <w:rPr>
                <w:rFonts w:ascii="Times New Roman" w:eastAsia="仿宋_GB2312" w:hAnsi="Times New Roman" w:cs="Times New Roman"/>
                <w:szCs w:val="21"/>
              </w:rPr>
            </w:pPr>
            <w:r w:rsidRPr="006A03DD">
              <w:rPr>
                <w:rFonts w:ascii="Times New Roman" w:eastAsia="仿宋_GB2312" w:hAnsi="Times New Roman" w:cs="Times New Roman" w:hint="eastAsia"/>
                <w:szCs w:val="21"/>
              </w:rPr>
              <w:t>（限</w:t>
            </w:r>
            <w:r w:rsidRPr="006A03DD">
              <w:rPr>
                <w:rFonts w:ascii="Times New Roman" w:eastAsia="仿宋_GB2312" w:hAnsi="Times New Roman" w:cs="Times New Roman" w:hint="eastAsia"/>
                <w:szCs w:val="21"/>
              </w:rPr>
              <w:t>3</w:t>
            </w:r>
            <w:r w:rsidRPr="006A03DD">
              <w:rPr>
                <w:rFonts w:ascii="Times New Roman" w:eastAsia="仿宋_GB2312" w:hAnsi="Times New Roman" w:cs="Times New Roman" w:hint="eastAsia"/>
                <w:szCs w:val="21"/>
              </w:rPr>
              <w:t>项）</w:t>
            </w:r>
          </w:p>
        </w:tc>
        <w:tc>
          <w:tcPr>
            <w:tcW w:w="2631" w:type="dxa"/>
            <w:gridSpan w:val="5"/>
            <w:tcBorders>
              <w:top w:val="single" w:sz="6" w:space="0" w:color="auto"/>
              <w:left w:val="single" w:sz="6" w:space="0" w:color="auto"/>
              <w:bottom w:val="single" w:sz="6" w:space="0" w:color="auto"/>
              <w:right w:val="single" w:sz="4" w:space="0" w:color="auto"/>
            </w:tcBorders>
            <w:vAlign w:val="center"/>
          </w:tcPr>
          <w:p w14:paraId="37B30907" w14:textId="77777777" w:rsidR="00A42638" w:rsidRPr="006C2E47" w:rsidRDefault="00A42638" w:rsidP="00A42638">
            <w:pPr>
              <w:jc w:val="center"/>
              <w:rPr>
                <w:rFonts w:eastAsia="仿宋_GB2312" w:cs="仿宋"/>
                <w:bCs/>
                <w:color w:val="000000" w:themeColor="text1"/>
                <w:szCs w:val="21"/>
              </w:rPr>
            </w:pPr>
            <w:r w:rsidRPr="006C2E47">
              <w:rPr>
                <w:rFonts w:eastAsia="仿宋_GB2312" w:cs="仿宋"/>
                <w:bCs/>
                <w:color w:val="000000" w:themeColor="text1"/>
                <w:szCs w:val="21"/>
              </w:rPr>
              <w:t>项目来源</w:t>
            </w:r>
            <w:r w:rsidRPr="006C2E47">
              <w:rPr>
                <w:rFonts w:eastAsia="仿宋_GB2312" w:cs="仿宋" w:hint="eastAsia"/>
                <w:bCs/>
                <w:color w:val="000000" w:themeColor="text1"/>
                <w:szCs w:val="21"/>
              </w:rPr>
              <w:t>与</w:t>
            </w:r>
            <w:r w:rsidRPr="006C2E47">
              <w:rPr>
                <w:rFonts w:eastAsia="仿宋_GB2312" w:cs="仿宋"/>
                <w:bCs/>
                <w:color w:val="000000" w:themeColor="text1"/>
                <w:szCs w:val="21"/>
              </w:rPr>
              <w:t>项目类别</w:t>
            </w:r>
          </w:p>
        </w:tc>
        <w:tc>
          <w:tcPr>
            <w:tcW w:w="3528" w:type="dxa"/>
            <w:gridSpan w:val="6"/>
            <w:tcBorders>
              <w:top w:val="single" w:sz="6" w:space="0" w:color="auto"/>
              <w:left w:val="single" w:sz="4" w:space="0" w:color="auto"/>
              <w:bottom w:val="single" w:sz="6" w:space="0" w:color="auto"/>
              <w:right w:val="single" w:sz="6" w:space="0" w:color="auto"/>
            </w:tcBorders>
            <w:vAlign w:val="center"/>
          </w:tcPr>
          <w:p w14:paraId="6A6E1B45" w14:textId="77777777" w:rsidR="00A42638" w:rsidRPr="006C2E47" w:rsidRDefault="00A42638" w:rsidP="00A42638">
            <w:pPr>
              <w:ind w:left="54"/>
              <w:jc w:val="center"/>
              <w:rPr>
                <w:rFonts w:eastAsia="仿宋_GB2312" w:cs="仿宋"/>
                <w:bCs/>
                <w:color w:val="000000" w:themeColor="text1"/>
                <w:szCs w:val="21"/>
              </w:rPr>
            </w:pPr>
            <w:r w:rsidRPr="006C2E47">
              <w:rPr>
                <w:rFonts w:eastAsia="仿宋_GB2312" w:cs="仿宋"/>
                <w:bCs/>
                <w:color w:val="000000" w:themeColor="text1"/>
                <w:szCs w:val="21"/>
              </w:rPr>
              <w:t>项目名称</w:t>
            </w:r>
          </w:p>
        </w:tc>
        <w:tc>
          <w:tcPr>
            <w:tcW w:w="1488" w:type="dxa"/>
            <w:gridSpan w:val="2"/>
            <w:tcBorders>
              <w:top w:val="single" w:sz="6" w:space="0" w:color="auto"/>
              <w:left w:val="single" w:sz="6" w:space="0" w:color="auto"/>
              <w:bottom w:val="single" w:sz="6" w:space="0" w:color="auto"/>
              <w:right w:val="single" w:sz="4" w:space="0" w:color="auto"/>
            </w:tcBorders>
            <w:vAlign w:val="center"/>
          </w:tcPr>
          <w:p w14:paraId="1D191C15" w14:textId="77777777" w:rsidR="00A42638" w:rsidRPr="006C2E47" w:rsidRDefault="00A42638" w:rsidP="00A42638">
            <w:pPr>
              <w:jc w:val="center"/>
              <w:rPr>
                <w:rFonts w:eastAsia="仿宋_GB2312" w:cs="仿宋"/>
                <w:bCs/>
                <w:color w:val="000000" w:themeColor="text1"/>
                <w:szCs w:val="21"/>
              </w:rPr>
            </w:pPr>
            <w:r w:rsidRPr="006C2E47">
              <w:rPr>
                <w:rFonts w:eastAsia="仿宋_GB2312" w:cs="仿宋" w:hint="eastAsia"/>
                <w:bCs/>
                <w:color w:val="000000" w:themeColor="text1"/>
                <w:szCs w:val="21"/>
              </w:rPr>
              <w:t>起讫时间</w:t>
            </w:r>
          </w:p>
        </w:tc>
        <w:tc>
          <w:tcPr>
            <w:tcW w:w="1195" w:type="dxa"/>
            <w:tcBorders>
              <w:top w:val="single" w:sz="6" w:space="0" w:color="auto"/>
              <w:left w:val="single" w:sz="4" w:space="0" w:color="auto"/>
              <w:bottom w:val="single" w:sz="6" w:space="0" w:color="auto"/>
              <w:right w:val="single" w:sz="12" w:space="0" w:color="auto"/>
            </w:tcBorders>
            <w:vAlign w:val="center"/>
          </w:tcPr>
          <w:p w14:paraId="67570853" w14:textId="77777777" w:rsidR="00A42638" w:rsidRPr="006C2E47" w:rsidRDefault="00A42638" w:rsidP="00A42638">
            <w:pPr>
              <w:jc w:val="center"/>
              <w:rPr>
                <w:rFonts w:eastAsia="仿宋_GB2312" w:cs="仿宋"/>
                <w:bCs/>
                <w:color w:val="000000" w:themeColor="text1"/>
                <w:szCs w:val="21"/>
              </w:rPr>
            </w:pPr>
            <w:r w:rsidRPr="006C2E47">
              <w:rPr>
                <w:rFonts w:eastAsia="仿宋_GB2312" w:cs="仿宋" w:hint="eastAsia"/>
                <w:bCs/>
                <w:color w:val="000000" w:themeColor="text1"/>
                <w:szCs w:val="21"/>
              </w:rPr>
              <w:t>到账经费</w:t>
            </w:r>
          </w:p>
          <w:p w14:paraId="10E748EC" w14:textId="77777777" w:rsidR="00A42638" w:rsidRPr="006C2E47" w:rsidRDefault="00A42638" w:rsidP="00A42638">
            <w:pPr>
              <w:jc w:val="center"/>
              <w:rPr>
                <w:rFonts w:eastAsia="仿宋_GB2312" w:cs="仿宋"/>
                <w:bCs/>
                <w:color w:val="000000" w:themeColor="text1"/>
                <w:szCs w:val="21"/>
              </w:rPr>
            </w:pPr>
            <w:r w:rsidRPr="006C2E47">
              <w:rPr>
                <w:rFonts w:eastAsia="仿宋_GB2312" w:cs="仿宋" w:hint="eastAsia"/>
                <w:bCs/>
                <w:color w:val="000000" w:themeColor="text1"/>
                <w:szCs w:val="21"/>
              </w:rPr>
              <w:t>（万元）</w:t>
            </w:r>
          </w:p>
        </w:tc>
      </w:tr>
      <w:tr w:rsidR="00A42638" w:rsidRPr="006A03DD" w14:paraId="7B115BB5" w14:textId="77777777" w:rsidTr="00A42638">
        <w:trPr>
          <w:trHeight w:val="567"/>
          <w:jc w:val="center"/>
        </w:trPr>
        <w:tc>
          <w:tcPr>
            <w:tcW w:w="797" w:type="dxa"/>
            <w:gridSpan w:val="2"/>
            <w:vMerge/>
            <w:tcBorders>
              <w:top w:val="single" w:sz="6" w:space="0" w:color="auto"/>
              <w:left w:val="single" w:sz="12" w:space="0" w:color="auto"/>
              <w:bottom w:val="single" w:sz="6" w:space="0" w:color="auto"/>
              <w:right w:val="single" w:sz="6" w:space="0" w:color="auto"/>
            </w:tcBorders>
            <w:vAlign w:val="center"/>
          </w:tcPr>
          <w:p w14:paraId="5DEFE5D8" w14:textId="77777777" w:rsidR="00A42638" w:rsidRPr="006A03DD" w:rsidRDefault="00A42638" w:rsidP="00A42638">
            <w:pPr>
              <w:jc w:val="center"/>
              <w:rPr>
                <w:rFonts w:ascii="Times New Roman" w:eastAsia="仿宋_GB2312" w:hAnsi="Times New Roman" w:cs="Times New Roman"/>
                <w:szCs w:val="21"/>
              </w:rPr>
            </w:pPr>
          </w:p>
        </w:tc>
        <w:tc>
          <w:tcPr>
            <w:tcW w:w="2631" w:type="dxa"/>
            <w:gridSpan w:val="5"/>
            <w:tcBorders>
              <w:top w:val="single" w:sz="6" w:space="0" w:color="auto"/>
              <w:left w:val="single" w:sz="6" w:space="0" w:color="auto"/>
              <w:bottom w:val="single" w:sz="6" w:space="0" w:color="auto"/>
              <w:right w:val="single" w:sz="4" w:space="0" w:color="auto"/>
            </w:tcBorders>
            <w:vAlign w:val="center"/>
          </w:tcPr>
          <w:p w14:paraId="5751839B" w14:textId="6880458F" w:rsidR="00A42638" w:rsidRPr="00D71842" w:rsidRDefault="00A42638" w:rsidP="00A42638">
            <w:pPr>
              <w:jc w:val="center"/>
            </w:pPr>
            <w:r w:rsidRPr="005E0814">
              <w:rPr>
                <w:rFonts w:hint="eastAsia"/>
              </w:rPr>
              <w:t>上海西美工具进出口有限公司</w:t>
            </w:r>
            <w:r>
              <w:rPr>
                <w:rFonts w:hint="eastAsia"/>
              </w:rPr>
              <w:t>，委托课题</w:t>
            </w:r>
          </w:p>
        </w:tc>
        <w:tc>
          <w:tcPr>
            <w:tcW w:w="3528" w:type="dxa"/>
            <w:gridSpan w:val="6"/>
            <w:tcBorders>
              <w:top w:val="single" w:sz="6" w:space="0" w:color="auto"/>
              <w:left w:val="single" w:sz="4" w:space="0" w:color="auto"/>
              <w:bottom w:val="single" w:sz="6" w:space="0" w:color="auto"/>
              <w:right w:val="single" w:sz="6" w:space="0" w:color="auto"/>
            </w:tcBorders>
            <w:vAlign w:val="center"/>
          </w:tcPr>
          <w:p w14:paraId="6D32BFFA" w14:textId="0F6B64DE" w:rsidR="00A42638" w:rsidRPr="005E0814" w:rsidRDefault="00A42638" w:rsidP="00A42638">
            <w:pPr>
              <w:jc w:val="center"/>
            </w:pPr>
            <w:r w:rsidRPr="005E0814">
              <w:rPr>
                <w:rFonts w:hint="eastAsia"/>
              </w:rPr>
              <w:t>跨境供应链竞争力提升的路径和对策研究</w:t>
            </w:r>
          </w:p>
        </w:tc>
        <w:tc>
          <w:tcPr>
            <w:tcW w:w="1488" w:type="dxa"/>
            <w:gridSpan w:val="2"/>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4EFBBE86" w14:textId="3D780E75" w:rsidR="00A42638" w:rsidRPr="00166905" w:rsidRDefault="00A42638" w:rsidP="00A42638">
            <w:pPr>
              <w:jc w:val="center"/>
            </w:pPr>
            <w:r w:rsidRPr="00166905">
              <w:rPr>
                <w:rFonts w:asciiTheme="minorEastAsia" w:hAnsiTheme="minorEastAsia" w:hint="eastAsia"/>
              </w:rPr>
              <w:t>2</w:t>
            </w:r>
            <w:r w:rsidRPr="00166905">
              <w:rPr>
                <w:rFonts w:asciiTheme="minorEastAsia" w:hAnsiTheme="minorEastAsia"/>
              </w:rPr>
              <w:t>019</w:t>
            </w:r>
            <w:r w:rsidRPr="00166905">
              <w:rPr>
                <w:rFonts w:asciiTheme="minorEastAsia" w:hAnsiTheme="minorEastAsia" w:hint="eastAsia"/>
              </w:rPr>
              <w:t>07</w:t>
            </w:r>
            <w:r w:rsidRPr="00166905">
              <w:rPr>
                <w:rFonts w:asciiTheme="minorEastAsia" w:hAnsiTheme="minorEastAsia"/>
              </w:rPr>
              <w:t>-202</w:t>
            </w:r>
            <w:r w:rsidRPr="00166905">
              <w:rPr>
                <w:rFonts w:asciiTheme="minorEastAsia" w:hAnsiTheme="minorEastAsia" w:hint="eastAsia"/>
              </w:rPr>
              <w:t>212</w:t>
            </w:r>
          </w:p>
        </w:tc>
        <w:tc>
          <w:tcPr>
            <w:tcW w:w="1195" w:type="dxa"/>
            <w:tcBorders>
              <w:top w:val="single" w:sz="6" w:space="0" w:color="auto"/>
              <w:left w:val="single" w:sz="4" w:space="0" w:color="auto"/>
              <w:bottom w:val="single" w:sz="6" w:space="0" w:color="auto"/>
              <w:right w:val="single" w:sz="12" w:space="0" w:color="auto"/>
            </w:tcBorders>
            <w:vAlign w:val="center"/>
          </w:tcPr>
          <w:p w14:paraId="2AC8F951" w14:textId="450FE4B7" w:rsidR="00A42638" w:rsidRPr="00166905" w:rsidRDefault="00A42638" w:rsidP="00A42638">
            <w:pPr>
              <w:jc w:val="center"/>
              <w:rPr>
                <w:rFonts w:asciiTheme="minorEastAsia" w:hAnsiTheme="minorEastAsia"/>
              </w:rPr>
            </w:pPr>
            <w:r w:rsidRPr="00166905">
              <w:rPr>
                <w:rFonts w:asciiTheme="minorEastAsia" w:hAnsiTheme="minorEastAsia" w:hint="eastAsia"/>
              </w:rPr>
              <w:t>5</w:t>
            </w:r>
          </w:p>
        </w:tc>
      </w:tr>
      <w:tr w:rsidR="00A42638" w:rsidRPr="006A03DD" w14:paraId="39ED59C4" w14:textId="77777777" w:rsidTr="00A42638">
        <w:trPr>
          <w:trHeight w:val="567"/>
          <w:jc w:val="center"/>
        </w:trPr>
        <w:tc>
          <w:tcPr>
            <w:tcW w:w="797" w:type="dxa"/>
            <w:gridSpan w:val="2"/>
            <w:vMerge/>
            <w:tcBorders>
              <w:top w:val="single" w:sz="6" w:space="0" w:color="auto"/>
              <w:left w:val="single" w:sz="12" w:space="0" w:color="auto"/>
              <w:bottom w:val="single" w:sz="6" w:space="0" w:color="auto"/>
              <w:right w:val="single" w:sz="6" w:space="0" w:color="auto"/>
            </w:tcBorders>
            <w:vAlign w:val="center"/>
          </w:tcPr>
          <w:p w14:paraId="63F8334D" w14:textId="77777777" w:rsidR="00A42638" w:rsidRPr="006A03DD" w:rsidRDefault="00A42638" w:rsidP="00A42638">
            <w:pPr>
              <w:jc w:val="center"/>
              <w:rPr>
                <w:rFonts w:ascii="Times New Roman" w:eastAsia="仿宋_GB2312" w:hAnsi="Times New Roman" w:cs="Times New Roman"/>
                <w:szCs w:val="21"/>
              </w:rPr>
            </w:pPr>
          </w:p>
        </w:tc>
        <w:tc>
          <w:tcPr>
            <w:tcW w:w="2631" w:type="dxa"/>
            <w:gridSpan w:val="5"/>
            <w:tcBorders>
              <w:top w:val="single" w:sz="6" w:space="0" w:color="auto"/>
              <w:left w:val="single" w:sz="6" w:space="0" w:color="auto"/>
              <w:bottom w:val="single" w:sz="6" w:space="0" w:color="auto"/>
              <w:right w:val="single" w:sz="4" w:space="0" w:color="auto"/>
            </w:tcBorders>
            <w:vAlign w:val="center"/>
          </w:tcPr>
          <w:p w14:paraId="43D4F740" w14:textId="53F455B6" w:rsidR="00A42638" w:rsidRPr="006A03DD" w:rsidRDefault="00A42638" w:rsidP="00A42638">
            <w:pPr>
              <w:jc w:val="center"/>
              <w:rPr>
                <w:rFonts w:ascii="Times New Roman" w:eastAsia="仿宋_GB2312" w:hAnsi="Times New Roman" w:cs="Times New Roman"/>
                <w:szCs w:val="21"/>
              </w:rPr>
            </w:pPr>
            <w:r w:rsidRPr="00DE7F40">
              <w:t>国家社科基金青年项目</w:t>
            </w:r>
            <w:r w:rsidRPr="00313125">
              <w:rPr>
                <w:rFonts w:hint="eastAsia"/>
              </w:rPr>
              <w:t>（批准号：</w:t>
            </w:r>
            <w:r w:rsidRPr="004A5B22">
              <w:rPr>
                <w:rFonts w:ascii="Times New Roman" w:hAnsi="Times New Roman" w:cs="Times New Roman"/>
              </w:rPr>
              <w:t>15CSH060</w:t>
            </w:r>
            <w:r>
              <w:rPr>
                <w:rFonts w:ascii="Times New Roman" w:hAnsi="Times New Roman" w:cs="Times New Roman" w:hint="eastAsia"/>
              </w:rPr>
              <w:t>，</w:t>
            </w:r>
            <w:r>
              <w:rPr>
                <w:rFonts w:hint="eastAsia"/>
              </w:rPr>
              <w:t>排位第</w:t>
            </w:r>
            <w:r w:rsidRPr="000D77FF">
              <w:rPr>
                <w:rFonts w:asciiTheme="minorEastAsia" w:hAnsiTheme="minorEastAsia" w:hint="eastAsia"/>
              </w:rPr>
              <w:t>2</w:t>
            </w:r>
            <w:r>
              <w:rPr>
                <w:rFonts w:hint="eastAsia"/>
              </w:rPr>
              <w:t>）</w:t>
            </w:r>
          </w:p>
        </w:tc>
        <w:tc>
          <w:tcPr>
            <w:tcW w:w="3528" w:type="dxa"/>
            <w:gridSpan w:val="6"/>
            <w:tcBorders>
              <w:top w:val="single" w:sz="6" w:space="0" w:color="auto"/>
              <w:left w:val="single" w:sz="4" w:space="0" w:color="auto"/>
              <w:bottom w:val="single" w:sz="6" w:space="0" w:color="auto"/>
              <w:right w:val="single" w:sz="6" w:space="0" w:color="auto"/>
            </w:tcBorders>
            <w:vAlign w:val="center"/>
          </w:tcPr>
          <w:p w14:paraId="5C1E29C4" w14:textId="5F891423" w:rsidR="00A42638" w:rsidRPr="006A03DD" w:rsidRDefault="00A42638" w:rsidP="00A42638">
            <w:pPr>
              <w:jc w:val="center"/>
              <w:rPr>
                <w:rFonts w:ascii="Times New Roman" w:eastAsia="仿宋_GB2312" w:hAnsi="Times New Roman" w:cs="Times New Roman"/>
                <w:szCs w:val="21"/>
              </w:rPr>
            </w:pPr>
            <w:r w:rsidRPr="00313125">
              <w:rPr>
                <w:rFonts w:hint="eastAsia"/>
              </w:rPr>
              <w:t>“农民工自组织的组织增权研究”</w:t>
            </w:r>
          </w:p>
        </w:tc>
        <w:tc>
          <w:tcPr>
            <w:tcW w:w="1488" w:type="dxa"/>
            <w:gridSpan w:val="2"/>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C35240A" w14:textId="7FAABE61" w:rsidR="00A42638" w:rsidRPr="00166905" w:rsidRDefault="00A42638" w:rsidP="00A42638">
            <w:pPr>
              <w:jc w:val="center"/>
            </w:pPr>
            <w:r w:rsidRPr="00166905">
              <w:rPr>
                <w:rFonts w:asciiTheme="minorEastAsia" w:hAnsiTheme="minorEastAsia" w:hint="eastAsia"/>
              </w:rPr>
              <w:t>2</w:t>
            </w:r>
            <w:r w:rsidRPr="00166905">
              <w:rPr>
                <w:rFonts w:asciiTheme="minorEastAsia" w:hAnsiTheme="minorEastAsia"/>
              </w:rPr>
              <w:t>015</w:t>
            </w:r>
            <w:r w:rsidRPr="00166905">
              <w:rPr>
                <w:rFonts w:asciiTheme="minorEastAsia" w:hAnsiTheme="minorEastAsia" w:hint="eastAsia"/>
              </w:rPr>
              <w:t>0</w:t>
            </w:r>
            <w:r w:rsidRPr="00166905">
              <w:rPr>
                <w:rFonts w:asciiTheme="minorEastAsia" w:hAnsiTheme="minorEastAsia"/>
              </w:rPr>
              <w:t>5-</w:t>
            </w:r>
            <w:r w:rsidRPr="00166905">
              <w:rPr>
                <w:rFonts w:asciiTheme="minorEastAsia" w:hAnsiTheme="minorEastAsia" w:hint="eastAsia"/>
              </w:rPr>
              <w:t>2</w:t>
            </w:r>
            <w:r w:rsidRPr="00166905">
              <w:rPr>
                <w:rFonts w:asciiTheme="minorEastAsia" w:hAnsiTheme="minorEastAsia"/>
              </w:rPr>
              <w:t>02012</w:t>
            </w:r>
          </w:p>
        </w:tc>
        <w:tc>
          <w:tcPr>
            <w:tcW w:w="1195" w:type="dxa"/>
            <w:tcBorders>
              <w:top w:val="single" w:sz="6" w:space="0" w:color="auto"/>
              <w:left w:val="single" w:sz="4" w:space="0" w:color="auto"/>
              <w:bottom w:val="single" w:sz="6" w:space="0" w:color="auto"/>
              <w:right w:val="single" w:sz="12" w:space="0" w:color="auto"/>
            </w:tcBorders>
            <w:vAlign w:val="center"/>
          </w:tcPr>
          <w:p w14:paraId="6DB45352" w14:textId="0AE91E46" w:rsidR="00A42638" w:rsidRPr="00166905" w:rsidRDefault="00A42638" w:rsidP="00A42638">
            <w:pPr>
              <w:jc w:val="center"/>
              <w:rPr>
                <w:rFonts w:asciiTheme="minorEastAsia" w:hAnsiTheme="minorEastAsia"/>
              </w:rPr>
            </w:pPr>
            <w:r w:rsidRPr="00166905">
              <w:rPr>
                <w:rFonts w:asciiTheme="minorEastAsia" w:hAnsiTheme="minorEastAsia"/>
              </w:rPr>
              <w:t>20</w:t>
            </w:r>
          </w:p>
        </w:tc>
      </w:tr>
      <w:tr w:rsidR="00A42638" w:rsidRPr="006A03DD" w14:paraId="1912C3D2" w14:textId="77777777" w:rsidTr="00A42638">
        <w:trPr>
          <w:trHeight w:val="567"/>
          <w:jc w:val="center"/>
        </w:trPr>
        <w:tc>
          <w:tcPr>
            <w:tcW w:w="797" w:type="dxa"/>
            <w:gridSpan w:val="2"/>
            <w:vMerge/>
            <w:tcBorders>
              <w:top w:val="single" w:sz="6" w:space="0" w:color="auto"/>
              <w:left w:val="single" w:sz="12" w:space="0" w:color="auto"/>
              <w:bottom w:val="single" w:sz="6" w:space="0" w:color="auto"/>
              <w:right w:val="single" w:sz="6" w:space="0" w:color="auto"/>
            </w:tcBorders>
          </w:tcPr>
          <w:p w14:paraId="61997A1C" w14:textId="77777777" w:rsidR="00A42638" w:rsidRPr="006A03DD" w:rsidRDefault="00A42638" w:rsidP="00A42638">
            <w:pPr>
              <w:jc w:val="center"/>
              <w:rPr>
                <w:rFonts w:ascii="Times New Roman" w:eastAsia="仿宋_GB2312" w:hAnsi="Times New Roman" w:cs="Times New Roman"/>
                <w:szCs w:val="21"/>
              </w:rPr>
            </w:pPr>
          </w:p>
        </w:tc>
        <w:tc>
          <w:tcPr>
            <w:tcW w:w="2631" w:type="dxa"/>
            <w:gridSpan w:val="5"/>
            <w:tcBorders>
              <w:top w:val="single" w:sz="6" w:space="0" w:color="auto"/>
              <w:left w:val="single" w:sz="6" w:space="0" w:color="auto"/>
              <w:bottom w:val="single" w:sz="6" w:space="0" w:color="auto"/>
              <w:right w:val="single" w:sz="4" w:space="0" w:color="auto"/>
            </w:tcBorders>
            <w:vAlign w:val="center"/>
          </w:tcPr>
          <w:p w14:paraId="57EE7011" w14:textId="51FBAEEB" w:rsidR="00A42638" w:rsidRPr="006A03DD" w:rsidRDefault="00A42638" w:rsidP="00A42638">
            <w:pPr>
              <w:jc w:val="center"/>
              <w:rPr>
                <w:rFonts w:ascii="Times New Roman" w:eastAsia="仿宋_GB2312" w:hAnsi="Times New Roman" w:cs="Times New Roman"/>
                <w:szCs w:val="21"/>
              </w:rPr>
            </w:pPr>
          </w:p>
        </w:tc>
        <w:tc>
          <w:tcPr>
            <w:tcW w:w="3528" w:type="dxa"/>
            <w:gridSpan w:val="6"/>
            <w:tcBorders>
              <w:top w:val="single" w:sz="6" w:space="0" w:color="auto"/>
              <w:left w:val="single" w:sz="4" w:space="0" w:color="auto"/>
              <w:bottom w:val="single" w:sz="6" w:space="0" w:color="auto"/>
              <w:right w:val="single" w:sz="6" w:space="0" w:color="auto"/>
            </w:tcBorders>
            <w:vAlign w:val="center"/>
          </w:tcPr>
          <w:p w14:paraId="714E2B97" w14:textId="7D7D7B9A" w:rsidR="00A42638" w:rsidRPr="006A03DD" w:rsidRDefault="00A42638" w:rsidP="00A42638">
            <w:pPr>
              <w:jc w:val="center"/>
              <w:rPr>
                <w:rFonts w:ascii="Times New Roman" w:eastAsia="仿宋_GB2312" w:hAnsi="Times New Roman" w:cs="Times New Roman"/>
                <w:szCs w:val="21"/>
              </w:rPr>
            </w:pPr>
          </w:p>
        </w:tc>
        <w:tc>
          <w:tcPr>
            <w:tcW w:w="1488" w:type="dxa"/>
            <w:gridSpan w:val="2"/>
            <w:tcBorders>
              <w:top w:val="single" w:sz="6" w:space="0" w:color="auto"/>
              <w:left w:val="single" w:sz="6" w:space="0" w:color="auto"/>
              <w:bottom w:val="single" w:sz="6" w:space="0" w:color="auto"/>
              <w:right w:val="single" w:sz="4" w:space="0" w:color="auto"/>
            </w:tcBorders>
            <w:vAlign w:val="center"/>
          </w:tcPr>
          <w:p w14:paraId="5EEB43E1" w14:textId="0D547E49" w:rsidR="00A42638" w:rsidRPr="00604D81" w:rsidRDefault="00A42638" w:rsidP="00A42638">
            <w:pPr>
              <w:jc w:val="center"/>
              <w:rPr>
                <w:rFonts w:ascii="Times New Roman" w:eastAsia="仿宋_GB2312" w:hAnsi="Times New Roman" w:cs="Times New Roman"/>
                <w:szCs w:val="21"/>
              </w:rPr>
            </w:pPr>
          </w:p>
        </w:tc>
        <w:tc>
          <w:tcPr>
            <w:tcW w:w="1195" w:type="dxa"/>
            <w:tcBorders>
              <w:top w:val="single" w:sz="6" w:space="0" w:color="auto"/>
              <w:left w:val="single" w:sz="4" w:space="0" w:color="auto"/>
              <w:bottom w:val="single" w:sz="6" w:space="0" w:color="auto"/>
              <w:right w:val="single" w:sz="12" w:space="0" w:color="auto"/>
            </w:tcBorders>
            <w:vAlign w:val="center"/>
          </w:tcPr>
          <w:p w14:paraId="0297EAAE" w14:textId="77777777" w:rsidR="00A42638" w:rsidRPr="006A03DD" w:rsidRDefault="00A42638" w:rsidP="00A42638">
            <w:pPr>
              <w:jc w:val="center"/>
              <w:rPr>
                <w:rFonts w:ascii="Times New Roman" w:eastAsia="仿宋_GB2312" w:hAnsi="Times New Roman" w:cs="Times New Roman"/>
                <w:szCs w:val="21"/>
              </w:rPr>
            </w:pPr>
          </w:p>
        </w:tc>
      </w:tr>
      <w:tr w:rsidR="00A42638" w:rsidRPr="006A03DD" w14:paraId="1B116DE1" w14:textId="77777777" w:rsidTr="00A42638">
        <w:trPr>
          <w:trHeight w:val="510"/>
          <w:jc w:val="center"/>
        </w:trPr>
        <w:tc>
          <w:tcPr>
            <w:tcW w:w="797" w:type="dxa"/>
            <w:gridSpan w:val="2"/>
            <w:vMerge w:val="restart"/>
            <w:tcBorders>
              <w:top w:val="single" w:sz="6" w:space="0" w:color="auto"/>
              <w:left w:val="single" w:sz="12" w:space="0" w:color="auto"/>
              <w:right w:val="single" w:sz="6" w:space="0" w:color="auto"/>
            </w:tcBorders>
            <w:vAlign w:val="center"/>
          </w:tcPr>
          <w:p w14:paraId="7FEF0204" w14:textId="77777777" w:rsidR="00A42638" w:rsidRPr="006A03DD" w:rsidRDefault="00A42638" w:rsidP="00A42638">
            <w:pPr>
              <w:jc w:val="center"/>
              <w:rPr>
                <w:rFonts w:ascii="Times New Roman" w:eastAsia="仿宋_GB2312" w:hAnsi="Times New Roman" w:cs="Times New Roman"/>
                <w:szCs w:val="21"/>
              </w:rPr>
            </w:pPr>
            <w:r w:rsidRPr="006A03DD">
              <w:rPr>
                <w:rFonts w:ascii="Times New Roman" w:eastAsia="仿宋_GB2312" w:hAnsi="Times New Roman" w:cs="Times New Roman"/>
                <w:szCs w:val="21"/>
              </w:rPr>
              <w:t>近</w:t>
            </w:r>
            <w:r w:rsidRPr="006A03DD">
              <w:rPr>
                <w:rFonts w:ascii="Times New Roman" w:eastAsia="仿宋_GB2312" w:hAnsi="Times New Roman" w:cs="Times New Roman" w:hint="eastAsia"/>
                <w:szCs w:val="21"/>
              </w:rPr>
              <w:t>五年主讲课程情况（限</w:t>
            </w:r>
            <w:r w:rsidRPr="006A03DD">
              <w:rPr>
                <w:rFonts w:ascii="Times New Roman" w:eastAsia="仿宋_GB2312" w:hAnsi="Times New Roman" w:cs="Times New Roman" w:hint="eastAsia"/>
                <w:szCs w:val="21"/>
              </w:rPr>
              <w:t>3</w:t>
            </w:r>
            <w:r w:rsidRPr="006A03DD">
              <w:rPr>
                <w:rFonts w:ascii="Times New Roman" w:eastAsia="仿宋_GB2312" w:hAnsi="Times New Roman" w:cs="Times New Roman" w:hint="eastAsia"/>
                <w:szCs w:val="21"/>
              </w:rPr>
              <w:t>门）</w:t>
            </w:r>
          </w:p>
        </w:tc>
        <w:tc>
          <w:tcPr>
            <w:tcW w:w="2631" w:type="dxa"/>
            <w:gridSpan w:val="5"/>
            <w:tcBorders>
              <w:top w:val="single" w:sz="6" w:space="0" w:color="auto"/>
              <w:left w:val="single" w:sz="6" w:space="0" w:color="auto"/>
              <w:bottom w:val="single" w:sz="6" w:space="0" w:color="auto"/>
              <w:right w:val="single" w:sz="4" w:space="0" w:color="auto"/>
            </w:tcBorders>
            <w:vAlign w:val="center"/>
          </w:tcPr>
          <w:p w14:paraId="0F2D432D" w14:textId="77777777" w:rsidR="00A42638" w:rsidRPr="006A03DD" w:rsidRDefault="00A42638" w:rsidP="00A42638">
            <w:pPr>
              <w:jc w:val="center"/>
              <w:rPr>
                <w:rFonts w:ascii="Times New Roman" w:eastAsia="仿宋_GB2312" w:hAnsi="Times New Roman" w:cs="Times New Roman"/>
                <w:szCs w:val="21"/>
              </w:rPr>
            </w:pPr>
            <w:r w:rsidRPr="006A03DD">
              <w:rPr>
                <w:rFonts w:ascii="Times New Roman" w:eastAsia="仿宋_GB2312" w:hAnsi="Times New Roman" w:cs="Times New Roman"/>
                <w:szCs w:val="21"/>
              </w:rPr>
              <w:t>时</w:t>
            </w:r>
            <w:r w:rsidRPr="006A03DD">
              <w:rPr>
                <w:rFonts w:ascii="Times New Roman" w:eastAsia="仿宋_GB2312" w:hAnsi="Times New Roman" w:cs="Times New Roman" w:hint="eastAsia"/>
                <w:szCs w:val="21"/>
              </w:rPr>
              <w:t xml:space="preserve">  </w:t>
            </w:r>
            <w:r w:rsidRPr="006A03DD">
              <w:rPr>
                <w:rFonts w:ascii="Times New Roman" w:eastAsia="仿宋_GB2312" w:hAnsi="Times New Roman" w:cs="Times New Roman"/>
                <w:szCs w:val="21"/>
              </w:rPr>
              <w:t>间</w:t>
            </w:r>
          </w:p>
        </w:tc>
        <w:tc>
          <w:tcPr>
            <w:tcW w:w="3528" w:type="dxa"/>
            <w:gridSpan w:val="6"/>
            <w:tcBorders>
              <w:top w:val="single" w:sz="6" w:space="0" w:color="auto"/>
              <w:left w:val="single" w:sz="4" w:space="0" w:color="auto"/>
              <w:bottom w:val="single" w:sz="6" w:space="0" w:color="auto"/>
              <w:right w:val="single" w:sz="6" w:space="0" w:color="auto"/>
            </w:tcBorders>
            <w:vAlign w:val="center"/>
          </w:tcPr>
          <w:p w14:paraId="5676C23B" w14:textId="77777777" w:rsidR="00A42638" w:rsidRPr="006A03DD" w:rsidRDefault="00A42638" w:rsidP="00A42638">
            <w:pPr>
              <w:widowControl/>
              <w:jc w:val="center"/>
              <w:rPr>
                <w:rFonts w:ascii="Times New Roman" w:eastAsia="仿宋_GB2312" w:hAnsi="Times New Roman" w:cs="Times New Roman"/>
                <w:szCs w:val="21"/>
              </w:rPr>
            </w:pPr>
            <w:r w:rsidRPr="006A03DD">
              <w:rPr>
                <w:rFonts w:ascii="Times New Roman" w:eastAsia="仿宋_GB2312" w:hAnsi="Times New Roman" w:cs="Times New Roman"/>
                <w:szCs w:val="21"/>
              </w:rPr>
              <w:t>课程名称</w:t>
            </w:r>
          </w:p>
        </w:tc>
        <w:tc>
          <w:tcPr>
            <w:tcW w:w="1488" w:type="dxa"/>
            <w:gridSpan w:val="2"/>
            <w:tcBorders>
              <w:top w:val="single" w:sz="6" w:space="0" w:color="auto"/>
              <w:left w:val="single" w:sz="6" w:space="0" w:color="auto"/>
              <w:bottom w:val="single" w:sz="6" w:space="0" w:color="auto"/>
              <w:right w:val="single" w:sz="4" w:space="0" w:color="auto"/>
            </w:tcBorders>
            <w:vAlign w:val="center"/>
          </w:tcPr>
          <w:p w14:paraId="250623B5" w14:textId="77777777" w:rsidR="00A42638" w:rsidRPr="006A03DD" w:rsidRDefault="00A42638" w:rsidP="00A42638">
            <w:pPr>
              <w:jc w:val="center"/>
              <w:rPr>
                <w:rFonts w:ascii="Times New Roman" w:eastAsia="仿宋_GB2312" w:hAnsi="Times New Roman" w:cs="Times New Roman"/>
                <w:szCs w:val="21"/>
              </w:rPr>
            </w:pPr>
            <w:r w:rsidRPr="006A03DD">
              <w:rPr>
                <w:rFonts w:ascii="Times New Roman" w:eastAsia="仿宋_GB2312" w:hAnsi="Times New Roman" w:cs="Times New Roman"/>
                <w:szCs w:val="21"/>
              </w:rPr>
              <w:t>学</w:t>
            </w:r>
            <w:r w:rsidRPr="006A03DD">
              <w:rPr>
                <w:rFonts w:ascii="Times New Roman" w:eastAsia="仿宋_GB2312" w:hAnsi="Times New Roman" w:cs="Times New Roman" w:hint="eastAsia"/>
                <w:szCs w:val="21"/>
              </w:rPr>
              <w:t xml:space="preserve">  </w:t>
            </w:r>
            <w:r w:rsidRPr="006A03DD">
              <w:rPr>
                <w:rFonts w:ascii="Times New Roman" w:eastAsia="仿宋_GB2312" w:hAnsi="Times New Roman" w:cs="Times New Roman"/>
                <w:szCs w:val="21"/>
              </w:rPr>
              <w:t>时</w:t>
            </w:r>
          </w:p>
        </w:tc>
        <w:tc>
          <w:tcPr>
            <w:tcW w:w="1195" w:type="dxa"/>
            <w:tcBorders>
              <w:top w:val="single" w:sz="6" w:space="0" w:color="auto"/>
              <w:left w:val="single" w:sz="4" w:space="0" w:color="auto"/>
              <w:bottom w:val="single" w:sz="6" w:space="0" w:color="auto"/>
              <w:right w:val="single" w:sz="12" w:space="0" w:color="auto"/>
            </w:tcBorders>
            <w:vAlign w:val="center"/>
          </w:tcPr>
          <w:p w14:paraId="77949B29" w14:textId="77777777" w:rsidR="00A42638" w:rsidRPr="006A03DD" w:rsidRDefault="00A42638" w:rsidP="00A42638">
            <w:pPr>
              <w:jc w:val="center"/>
              <w:rPr>
                <w:rFonts w:ascii="Times New Roman" w:eastAsia="仿宋_GB2312" w:hAnsi="Times New Roman" w:cs="Times New Roman"/>
                <w:szCs w:val="21"/>
              </w:rPr>
            </w:pPr>
            <w:r w:rsidRPr="006A03DD">
              <w:rPr>
                <w:rFonts w:ascii="Times New Roman" w:eastAsia="仿宋_GB2312" w:hAnsi="Times New Roman" w:cs="Times New Roman"/>
                <w:szCs w:val="21"/>
              </w:rPr>
              <w:t>主要授课对象</w:t>
            </w:r>
          </w:p>
        </w:tc>
      </w:tr>
      <w:tr w:rsidR="00A42638" w:rsidRPr="00557245" w14:paraId="541E61DE" w14:textId="77777777" w:rsidTr="00A42638">
        <w:trPr>
          <w:trHeight w:val="510"/>
          <w:jc w:val="center"/>
        </w:trPr>
        <w:tc>
          <w:tcPr>
            <w:tcW w:w="797" w:type="dxa"/>
            <w:gridSpan w:val="2"/>
            <w:vMerge/>
            <w:tcBorders>
              <w:top w:val="single" w:sz="6" w:space="0" w:color="auto"/>
              <w:left w:val="single" w:sz="12" w:space="0" w:color="auto"/>
              <w:right w:val="single" w:sz="6" w:space="0" w:color="auto"/>
            </w:tcBorders>
          </w:tcPr>
          <w:p w14:paraId="06B11F7E" w14:textId="77777777" w:rsidR="00A42638" w:rsidRPr="006A03DD" w:rsidRDefault="00A42638" w:rsidP="00A42638">
            <w:pPr>
              <w:jc w:val="center"/>
              <w:rPr>
                <w:rFonts w:ascii="Times New Roman" w:eastAsia="仿宋_GB2312" w:hAnsi="Times New Roman" w:cs="Times New Roman"/>
                <w:szCs w:val="21"/>
              </w:rPr>
            </w:pPr>
          </w:p>
        </w:tc>
        <w:tc>
          <w:tcPr>
            <w:tcW w:w="2631" w:type="dxa"/>
            <w:gridSpan w:val="5"/>
            <w:tcBorders>
              <w:top w:val="single" w:sz="6" w:space="0" w:color="auto"/>
              <w:left w:val="single" w:sz="6" w:space="0" w:color="auto"/>
              <w:bottom w:val="single" w:sz="6" w:space="0" w:color="auto"/>
              <w:right w:val="single" w:sz="4" w:space="0" w:color="auto"/>
            </w:tcBorders>
            <w:vAlign w:val="center"/>
          </w:tcPr>
          <w:p w14:paraId="5411D494" w14:textId="0FA582DD" w:rsidR="00A42638" w:rsidRPr="004A7AEA" w:rsidRDefault="00A42638" w:rsidP="00A42638">
            <w:pPr>
              <w:jc w:val="center"/>
              <w:rPr>
                <w:rFonts w:asciiTheme="minorEastAsia" w:hAnsiTheme="minorEastAsia" w:cs="Times New Roman"/>
                <w:szCs w:val="21"/>
              </w:rPr>
            </w:pPr>
            <w:r>
              <w:rPr>
                <w:rFonts w:ascii="Times New Roman" w:eastAsia="Times New Roman" w:hAnsi="Times New Roman"/>
              </w:rPr>
              <w:t>202003-202007</w:t>
            </w:r>
          </w:p>
        </w:tc>
        <w:tc>
          <w:tcPr>
            <w:tcW w:w="3528" w:type="dxa"/>
            <w:gridSpan w:val="6"/>
            <w:tcBorders>
              <w:top w:val="single" w:sz="6" w:space="0" w:color="auto"/>
              <w:left w:val="single" w:sz="4" w:space="0" w:color="auto"/>
              <w:bottom w:val="single" w:sz="6" w:space="0" w:color="auto"/>
              <w:right w:val="single" w:sz="6" w:space="0" w:color="auto"/>
            </w:tcBorders>
            <w:vAlign w:val="center"/>
          </w:tcPr>
          <w:p w14:paraId="4B150742" w14:textId="77777777" w:rsidR="00A42638" w:rsidRPr="00482E95" w:rsidRDefault="00A42638" w:rsidP="00A42638">
            <w:pPr>
              <w:widowControl/>
              <w:jc w:val="center"/>
              <w:rPr>
                <w:rFonts w:asciiTheme="minorEastAsia" w:hAnsiTheme="minorEastAsia" w:cs="Times New Roman"/>
                <w:szCs w:val="21"/>
              </w:rPr>
            </w:pPr>
            <w:r>
              <w:rPr>
                <w:rFonts w:ascii="宋体" w:eastAsia="宋体" w:hAnsi="宋体" w:cs="宋体" w:hint="eastAsia"/>
              </w:rPr>
              <w:t>采购与供应链管理</w:t>
            </w:r>
          </w:p>
        </w:tc>
        <w:tc>
          <w:tcPr>
            <w:tcW w:w="1488" w:type="dxa"/>
            <w:gridSpan w:val="2"/>
            <w:tcBorders>
              <w:top w:val="single" w:sz="6" w:space="0" w:color="auto"/>
              <w:left w:val="single" w:sz="6" w:space="0" w:color="auto"/>
              <w:bottom w:val="single" w:sz="6" w:space="0" w:color="auto"/>
              <w:right w:val="single" w:sz="4" w:space="0" w:color="auto"/>
            </w:tcBorders>
            <w:vAlign w:val="center"/>
          </w:tcPr>
          <w:p w14:paraId="00C4527C" w14:textId="77777777" w:rsidR="00A42638" w:rsidRPr="00482E95" w:rsidRDefault="00A42638" w:rsidP="00A42638">
            <w:pPr>
              <w:jc w:val="center"/>
              <w:rPr>
                <w:rFonts w:asciiTheme="minorEastAsia" w:hAnsiTheme="minorEastAsia" w:cs="Times New Roman"/>
                <w:szCs w:val="21"/>
              </w:rPr>
            </w:pPr>
            <w:r>
              <w:rPr>
                <w:rFonts w:asciiTheme="minorEastAsia" w:hAnsiTheme="minorEastAsia" w:cs="Times New Roman"/>
                <w:szCs w:val="21"/>
              </w:rPr>
              <w:t>32</w:t>
            </w:r>
            <w:r w:rsidRPr="00482E95">
              <w:rPr>
                <w:rFonts w:asciiTheme="minorEastAsia" w:hAnsiTheme="minorEastAsia" w:cs="Times New Roman" w:hint="eastAsia"/>
                <w:szCs w:val="21"/>
              </w:rPr>
              <w:t>*</w:t>
            </w:r>
            <w:r w:rsidRPr="00482E95">
              <w:rPr>
                <w:rFonts w:asciiTheme="minorEastAsia" w:hAnsiTheme="minorEastAsia" w:cs="Times New Roman"/>
                <w:szCs w:val="21"/>
              </w:rPr>
              <w:t>2</w:t>
            </w:r>
          </w:p>
        </w:tc>
        <w:tc>
          <w:tcPr>
            <w:tcW w:w="1195" w:type="dxa"/>
            <w:tcBorders>
              <w:top w:val="single" w:sz="6" w:space="0" w:color="auto"/>
              <w:left w:val="single" w:sz="4" w:space="0" w:color="auto"/>
              <w:bottom w:val="single" w:sz="6" w:space="0" w:color="auto"/>
              <w:right w:val="single" w:sz="12" w:space="0" w:color="auto"/>
            </w:tcBorders>
            <w:vAlign w:val="center"/>
          </w:tcPr>
          <w:p w14:paraId="069D1AEB" w14:textId="77777777" w:rsidR="00A42638" w:rsidRPr="009E5728" w:rsidRDefault="00A42638" w:rsidP="00A42638">
            <w:pPr>
              <w:jc w:val="center"/>
              <w:rPr>
                <w:rFonts w:asciiTheme="minorEastAsia" w:hAnsiTheme="minorEastAsia" w:cs="Times New Roman"/>
                <w:szCs w:val="21"/>
              </w:rPr>
            </w:pPr>
            <w:r w:rsidRPr="009E5728">
              <w:rPr>
                <w:rFonts w:asciiTheme="minorEastAsia" w:hAnsiTheme="minorEastAsia" w:cs="Times New Roman" w:hint="eastAsia"/>
                <w:szCs w:val="21"/>
              </w:rPr>
              <w:t>本科生</w:t>
            </w:r>
          </w:p>
        </w:tc>
      </w:tr>
      <w:tr w:rsidR="00A42638" w:rsidRPr="00557245" w14:paraId="7442B10B" w14:textId="77777777" w:rsidTr="00A42638">
        <w:trPr>
          <w:trHeight w:val="510"/>
          <w:jc w:val="center"/>
        </w:trPr>
        <w:tc>
          <w:tcPr>
            <w:tcW w:w="797" w:type="dxa"/>
            <w:gridSpan w:val="2"/>
            <w:vMerge/>
            <w:tcBorders>
              <w:left w:val="single" w:sz="12" w:space="0" w:color="auto"/>
              <w:right w:val="single" w:sz="6" w:space="0" w:color="auto"/>
            </w:tcBorders>
          </w:tcPr>
          <w:p w14:paraId="2C9D6556" w14:textId="77777777" w:rsidR="00A42638" w:rsidRPr="006A03DD" w:rsidRDefault="00A42638" w:rsidP="00A42638">
            <w:pPr>
              <w:jc w:val="center"/>
              <w:rPr>
                <w:rFonts w:ascii="Times New Roman" w:eastAsia="仿宋_GB2312" w:hAnsi="Times New Roman" w:cs="Times New Roman"/>
                <w:szCs w:val="21"/>
              </w:rPr>
            </w:pPr>
          </w:p>
        </w:tc>
        <w:tc>
          <w:tcPr>
            <w:tcW w:w="2631" w:type="dxa"/>
            <w:gridSpan w:val="5"/>
            <w:tcBorders>
              <w:top w:val="single" w:sz="6" w:space="0" w:color="auto"/>
              <w:left w:val="single" w:sz="6" w:space="0" w:color="auto"/>
              <w:bottom w:val="single" w:sz="6" w:space="0" w:color="auto"/>
              <w:right w:val="single" w:sz="4" w:space="0" w:color="auto"/>
            </w:tcBorders>
            <w:vAlign w:val="center"/>
          </w:tcPr>
          <w:p w14:paraId="2D456D1C" w14:textId="09D63A27" w:rsidR="00A42638" w:rsidRPr="004A7AEA" w:rsidRDefault="00A42638" w:rsidP="00A42638">
            <w:pPr>
              <w:jc w:val="center"/>
              <w:rPr>
                <w:rFonts w:asciiTheme="minorEastAsia" w:hAnsiTheme="minorEastAsia" w:cs="Times New Roman"/>
                <w:szCs w:val="21"/>
              </w:rPr>
            </w:pPr>
            <w:r>
              <w:rPr>
                <w:rFonts w:asciiTheme="minorEastAsia" w:hAnsiTheme="minorEastAsia" w:cs="Times New Roman" w:hint="eastAsia"/>
                <w:szCs w:val="21"/>
              </w:rPr>
              <w:t>2</w:t>
            </w:r>
            <w:r>
              <w:rPr>
                <w:rFonts w:asciiTheme="minorEastAsia" w:hAnsiTheme="minorEastAsia" w:cs="Times New Roman"/>
                <w:szCs w:val="21"/>
              </w:rPr>
              <w:t>02003-202007</w:t>
            </w:r>
          </w:p>
        </w:tc>
        <w:tc>
          <w:tcPr>
            <w:tcW w:w="3528" w:type="dxa"/>
            <w:gridSpan w:val="6"/>
            <w:tcBorders>
              <w:top w:val="single" w:sz="6" w:space="0" w:color="auto"/>
              <w:left w:val="single" w:sz="4" w:space="0" w:color="auto"/>
              <w:bottom w:val="single" w:sz="6" w:space="0" w:color="auto"/>
              <w:right w:val="single" w:sz="6" w:space="0" w:color="auto"/>
            </w:tcBorders>
            <w:vAlign w:val="center"/>
          </w:tcPr>
          <w:p w14:paraId="5B778EFB" w14:textId="77777777" w:rsidR="00A42638" w:rsidRPr="00482E95" w:rsidRDefault="00A42638" w:rsidP="00A42638">
            <w:pPr>
              <w:widowControl/>
              <w:jc w:val="center"/>
              <w:rPr>
                <w:rFonts w:asciiTheme="minorEastAsia" w:hAnsiTheme="minorEastAsia" w:cs="Times New Roman"/>
                <w:szCs w:val="21"/>
              </w:rPr>
            </w:pPr>
            <w:r>
              <w:rPr>
                <w:rFonts w:asciiTheme="minorEastAsia" w:hAnsiTheme="minorEastAsia" w:cs="Times New Roman" w:hint="eastAsia"/>
                <w:szCs w:val="21"/>
              </w:rPr>
              <w:t>应用统计学</w:t>
            </w:r>
          </w:p>
        </w:tc>
        <w:tc>
          <w:tcPr>
            <w:tcW w:w="1488" w:type="dxa"/>
            <w:gridSpan w:val="2"/>
            <w:tcBorders>
              <w:top w:val="single" w:sz="6" w:space="0" w:color="auto"/>
              <w:left w:val="single" w:sz="6" w:space="0" w:color="auto"/>
              <w:bottom w:val="single" w:sz="6" w:space="0" w:color="auto"/>
              <w:right w:val="single" w:sz="4" w:space="0" w:color="auto"/>
            </w:tcBorders>
            <w:vAlign w:val="center"/>
          </w:tcPr>
          <w:p w14:paraId="14B51BC9" w14:textId="77777777" w:rsidR="00A42638" w:rsidRPr="00482E95" w:rsidRDefault="00A42638" w:rsidP="00A42638">
            <w:pPr>
              <w:jc w:val="center"/>
              <w:rPr>
                <w:rFonts w:asciiTheme="minorEastAsia" w:hAnsiTheme="minorEastAsia" w:cs="Times New Roman"/>
                <w:szCs w:val="21"/>
              </w:rPr>
            </w:pPr>
            <w:r w:rsidRPr="00482E95">
              <w:rPr>
                <w:rFonts w:asciiTheme="minorEastAsia" w:hAnsiTheme="minorEastAsia" w:cs="Times New Roman" w:hint="eastAsia"/>
                <w:szCs w:val="21"/>
              </w:rPr>
              <w:t>48*</w:t>
            </w:r>
            <w:r>
              <w:rPr>
                <w:rFonts w:asciiTheme="minorEastAsia" w:hAnsiTheme="minorEastAsia" w:cs="Times New Roman"/>
                <w:szCs w:val="21"/>
              </w:rPr>
              <w:t>2</w:t>
            </w:r>
          </w:p>
        </w:tc>
        <w:tc>
          <w:tcPr>
            <w:tcW w:w="1195" w:type="dxa"/>
            <w:tcBorders>
              <w:top w:val="single" w:sz="6" w:space="0" w:color="auto"/>
              <w:left w:val="single" w:sz="4" w:space="0" w:color="auto"/>
              <w:bottom w:val="single" w:sz="6" w:space="0" w:color="auto"/>
              <w:right w:val="single" w:sz="12" w:space="0" w:color="auto"/>
            </w:tcBorders>
            <w:vAlign w:val="center"/>
          </w:tcPr>
          <w:p w14:paraId="02F7B761" w14:textId="77777777" w:rsidR="00A42638" w:rsidRPr="009E5728" w:rsidRDefault="00A42638" w:rsidP="00A42638">
            <w:pPr>
              <w:jc w:val="center"/>
              <w:rPr>
                <w:rFonts w:asciiTheme="minorEastAsia" w:hAnsiTheme="minorEastAsia" w:cs="Times New Roman"/>
                <w:szCs w:val="21"/>
              </w:rPr>
            </w:pPr>
            <w:r w:rsidRPr="009E5728">
              <w:rPr>
                <w:rFonts w:asciiTheme="minorEastAsia" w:hAnsiTheme="minorEastAsia" w:cs="Times New Roman" w:hint="eastAsia"/>
                <w:szCs w:val="21"/>
              </w:rPr>
              <w:t>本科生</w:t>
            </w:r>
          </w:p>
        </w:tc>
      </w:tr>
      <w:tr w:rsidR="00A42638" w:rsidRPr="006A03DD" w14:paraId="2A5A21A7" w14:textId="77777777" w:rsidTr="00A42638">
        <w:trPr>
          <w:trHeight w:val="510"/>
          <w:jc w:val="center"/>
        </w:trPr>
        <w:tc>
          <w:tcPr>
            <w:tcW w:w="797" w:type="dxa"/>
            <w:gridSpan w:val="2"/>
            <w:vMerge/>
            <w:tcBorders>
              <w:left w:val="single" w:sz="12" w:space="0" w:color="auto"/>
              <w:bottom w:val="single" w:sz="12" w:space="0" w:color="auto"/>
              <w:right w:val="single" w:sz="6" w:space="0" w:color="auto"/>
            </w:tcBorders>
          </w:tcPr>
          <w:p w14:paraId="3D8EE4AA" w14:textId="77777777" w:rsidR="00A42638" w:rsidRPr="006A03DD" w:rsidRDefault="00A42638" w:rsidP="00A42638">
            <w:pPr>
              <w:jc w:val="center"/>
              <w:rPr>
                <w:rFonts w:ascii="Times New Roman" w:eastAsia="仿宋_GB2312" w:hAnsi="Times New Roman" w:cs="Times New Roman"/>
                <w:szCs w:val="21"/>
              </w:rPr>
            </w:pPr>
          </w:p>
        </w:tc>
        <w:tc>
          <w:tcPr>
            <w:tcW w:w="2631" w:type="dxa"/>
            <w:gridSpan w:val="5"/>
            <w:tcBorders>
              <w:top w:val="single" w:sz="6" w:space="0" w:color="auto"/>
              <w:left w:val="single" w:sz="6" w:space="0" w:color="auto"/>
              <w:bottom w:val="single" w:sz="12" w:space="0" w:color="auto"/>
              <w:right w:val="single" w:sz="4" w:space="0" w:color="auto"/>
            </w:tcBorders>
            <w:vAlign w:val="center"/>
          </w:tcPr>
          <w:p w14:paraId="2DE72D4B" w14:textId="5B6E01E3" w:rsidR="00A42638" w:rsidRPr="004A7AEA" w:rsidRDefault="00A42638" w:rsidP="00A42638">
            <w:pPr>
              <w:jc w:val="center"/>
              <w:rPr>
                <w:rFonts w:asciiTheme="minorEastAsia" w:hAnsiTheme="minorEastAsia" w:cs="Times New Roman"/>
                <w:szCs w:val="21"/>
              </w:rPr>
            </w:pPr>
            <w:r>
              <w:rPr>
                <w:rFonts w:asciiTheme="minorEastAsia" w:hAnsiTheme="minorEastAsia" w:cs="Times New Roman" w:hint="eastAsia"/>
                <w:szCs w:val="21"/>
              </w:rPr>
              <w:t>2</w:t>
            </w:r>
            <w:r>
              <w:rPr>
                <w:rFonts w:asciiTheme="minorEastAsia" w:hAnsiTheme="minorEastAsia" w:cs="Times New Roman"/>
                <w:szCs w:val="21"/>
              </w:rPr>
              <w:t>01409-201502</w:t>
            </w:r>
          </w:p>
        </w:tc>
        <w:tc>
          <w:tcPr>
            <w:tcW w:w="3528" w:type="dxa"/>
            <w:gridSpan w:val="6"/>
            <w:tcBorders>
              <w:top w:val="single" w:sz="6" w:space="0" w:color="auto"/>
              <w:left w:val="single" w:sz="4" w:space="0" w:color="auto"/>
              <w:bottom w:val="single" w:sz="12" w:space="0" w:color="auto"/>
              <w:right w:val="single" w:sz="6" w:space="0" w:color="auto"/>
            </w:tcBorders>
            <w:vAlign w:val="center"/>
          </w:tcPr>
          <w:p w14:paraId="18C1606E" w14:textId="77777777" w:rsidR="00A42638" w:rsidRPr="00482E95" w:rsidRDefault="00A42638" w:rsidP="00A42638">
            <w:pPr>
              <w:widowControl/>
              <w:jc w:val="center"/>
              <w:rPr>
                <w:rFonts w:asciiTheme="minorEastAsia" w:hAnsiTheme="minorEastAsia" w:cs="Times New Roman"/>
                <w:szCs w:val="21"/>
              </w:rPr>
            </w:pPr>
            <w:r>
              <w:rPr>
                <w:rFonts w:asciiTheme="minorEastAsia" w:hAnsiTheme="minorEastAsia" w:cs="Times New Roman" w:hint="eastAsia"/>
                <w:szCs w:val="21"/>
              </w:rPr>
              <w:t>消费行为学</w:t>
            </w:r>
          </w:p>
        </w:tc>
        <w:tc>
          <w:tcPr>
            <w:tcW w:w="1488" w:type="dxa"/>
            <w:gridSpan w:val="2"/>
            <w:tcBorders>
              <w:top w:val="single" w:sz="6" w:space="0" w:color="auto"/>
              <w:left w:val="single" w:sz="6" w:space="0" w:color="auto"/>
              <w:bottom w:val="single" w:sz="12" w:space="0" w:color="auto"/>
              <w:right w:val="single" w:sz="4" w:space="0" w:color="auto"/>
            </w:tcBorders>
            <w:vAlign w:val="center"/>
          </w:tcPr>
          <w:p w14:paraId="4D9D08B1" w14:textId="77777777" w:rsidR="00A42638" w:rsidRPr="00482E95" w:rsidRDefault="00A42638" w:rsidP="00A42638">
            <w:pPr>
              <w:jc w:val="center"/>
              <w:rPr>
                <w:rFonts w:asciiTheme="minorEastAsia" w:hAnsiTheme="minorEastAsia" w:cs="Times New Roman"/>
                <w:szCs w:val="21"/>
              </w:rPr>
            </w:pPr>
            <w:r>
              <w:rPr>
                <w:rFonts w:asciiTheme="minorEastAsia" w:hAnsiTheme="minorEastAsia" w:cs="Times New Roman" w:hint="eastAsia"/>
                <w:szCs w:val="21"/>
              </w:rPr>
              <w:t>4</w:t>
            </w:r>
            <w:r>
              <w:rPr>
                <w:rFonts w:asciiTheme="minorEastAsia" w:hAnsiTheme="minorEastAsia" w:cs="Times New Roman"/>
                <w:szCs w:val="21"/>
              </w:rPr>
              <w:t>8*2</w:t>
            </w:r>
          </w:p>
        </w:tc>
        <w:tc>
          <w:tcPr>
            <w:tcW w:w="1195" w:type="dxa"/>
            <w:tcBorders>
              <w:top w:val="single" w:sz="6" w:space="0" w:color="auto"/>
              <w:left w:val="single" w:sz="4" w:space="0" w:color="auto"/>
              <w:bottom w:val="single" w:sz="12" w:space="0" w:color="auto"/>
              <w:right w:val="single" w:sz="12" w:space="0" w:color="auto"/>
            </w:tcBorders>
            <w:vAlign w:val="center"/>
          </w:tcPr>
          <w:p w14:paraId="1C635900" w14:textId="77777777" w:rsidR="00A42638" w:rsidRPr="009E5728" w:rsidRDefault="00A42638" w:rsidP="00A42638">
            <w:pPr>
              <w:jc w:val="center"/>
              <w:rPr>
                <w:rFonts w:asciiTheme="minorEastAsia" w:hAnsiTheme="minorEastAsia" w:cs="Times New Roman"/>
                <w:szCs w:val="21"/>
              </w:rPr>
            </w:pPr>
            <w:r w:rsidRPr="009E5728">
              <w:rPr>
                <w:rFonts w:asciiTheme="minorEastAsia" w:hAnsiTheme="minorEastAsia" w:cs="Times New Roman" w:hint="eastAsia"/>
                <w:szCs w:val="21"/>
              </w:rPr>
              <w:t>本科生</w:t>
            </w:r>
          </w:p>
        </w:tc>
      </w:tr>
    </w:tbl>
    <w:p w14:paraId="2406AEC6" w14:textId="408EE7F3" w:rsidR="006A03DD" w:rsidRPr="006A03DD" w:rsidRDefault="006A03DD" w:rsidP="006437CC">
      <w:pPr>
        <w:widowControl/>
        <w:jc w:val="left"/>
        <w:rPr>
          <w:rFonts w:ascii="Times New Roman" w:eastAsia="宋体" w:hAnsi="Times New Roman" w:cs="Times New Roman"/>
          <w:color w:val="000000"/>
          <w:sz w:val="18"/>
          <w:szCs w:val="18"/>
        </w:rPr>
      </w:pPr>
      <w:r w:rsidRPr="006A03DD">
        <w:rPr>
          <w:rFonts w:ascii="Times New Roman" w:eastAsia="宋体" w:hAnsi="Times New Roman" w:cs="Times New Roman"/>
          <w:color w:val="000000"/>
          <w:sz w:val="18"/>
          <w:szCs w:val="18"/>
        </w:rPr>
        <w:t>注：</w:t>
      </w:r>
      <w:r w:rsidRPr="006A03DD">
        <w:rPr>
          <w:rFonts w:ascii="Times New Roman" w:eastAsia="宋体" w:hAnsi="Times New Roman" w:cs="Times New Roman"/>
          <w:color w:val="000000"/>
          <w:sz w:val="18"/>
          <w:szCs w:val="18"/>
        </w:rPr>
        <w:t xml:space="preserve">1. </w:t>
      </w:r>
      <w:r w:rsidRPr="006A03DD">
        <w:rPr>
          <w:rFonts w:ascii="Times New Roman" w:eastAsia="宋体" w:hAnsi="Times New Roman" w:cs="Times New Roman"/>
          <w:color w:val="000000"/>
          <w:sz w:val="18"/>
          <w:szCs w:val="18"/>
        </w:rPr>
        <w:t>本表按相关专业学位类别申请基本条件规定人数填写</w:t>
      </w:r>
      <w:r w:rsidRPr="006A03DD">
        <w:rPr>
          <w:rFonts w:ascii="Times New Roman" w:eastAsia="宋体" w:hAnsi="Times New Roman" w:cs="Times New Roman" w:hint="eastAsia"/>
          <w:color w:val="000000"/>
          <w:sz w:val="18"/>
          <w:szCs w:val="18"/>
        </w:rPr>
        <w:t>，未规定的按不少于</w:t>
      </w:r>
      <w:r w:rsidRPr="006A03DD">
        <w:rPr>
          <w:rFonts w:ascii="Times New Roman" w:eastAsia="宋体" w:hAnsi="Times New Roman" w:cs="Times New Roman" w:hint="eastAsia"/>
          <w:color w:val="000000"/>
          <w:sz w:val="18"/>
          <w:szCs w:val="18"/>
        </w:rPr>
        <w:t>3</w:t>
      </w:r>
      <w:r w:rsidRPr="006A03DD">
        <w:rPr>
          <w:rFonts w:ascii="Times New Roman" w:eastAsia="宋体" w:hAnsi="Times New Roman" w:cs="Times New Roman" w:hint="eastAsia"/>
          <w:color w:val="000000"/>
          <w:sz w:val="18"/>
          <w:szCs w:val="18"/>
        </w:rPr>
        <w:t>人填写，</w:t>
      </w:r>
      <w:proofErr w:type="gramStart"/>
      <w:r w:rsidRPr="006A03DD">
        <w:rPr>
          <w:rFonts w:ascii="Times New Roman" w:eastAsia="宋体" w:hAnsi="Times New Roman" w:cs="Times New Roman" w:hint="eastAsia"/>
          <w:color w:val="000000"/>
          <w:sz w:val="18"/>
          <w:szCs w:val="18"/>
        </w:rPr>
        <w:t>每人限填一份</w:t>
      </w:r>
      <w:proofErr w:type="gramEnd"/>
      <w:r w:rsidRPr="006A03DD">
        <w:rPr>
          <w:rFonts w:ascii="Times New Roman" w:eastAsia="宋体" w:hAnsi="Times New Roman" w:cs="Times New Roman" w:hint="eastAsia"/>
          <w:color w:val="000000"/>
          <w:sz w:val="18"/>
          <w:szCs w:val="18"/>
        </w:rPr>
        <w:t>。本表可复制。</w:t>
      </w:r>
    </w:p>
    <w:p w14:paraId="2F6BA24B" w14:textId="77777777" w:rsidR="006A03DD" w:rsidRPr="006A03DD" w:rsidRDefault="006A03DD" w:rsidP="006A03DD">
      <w:pPr>
        <w:widowControl/>
        <w:spacing w:line="300" w:lineRule="exact"/>
        <w:ind w:leftChars="173" w:left="363"/>
        <w:rPr>
          <w:rFonts w:ascii="Times New Roman" w:eastAsia="宋体" w:hAnsi="Times New Roman" w:cs="Times New Roman"/>
          <w:color w:val="000000"/>
          <w:sz w:val="18"/>
          <w:szCs w:val="18"/>
        </w:rPr>
      </w:pPr>
      <w:r w:rsidRPr="006A03DD">
        <w:rPr>
          <w:rFonts w:ascii="Times New Roman" w:eastAsia="宋体" w:hAnsi="Times New Roman" w:cs="Times New Roman" w:hint="eastAsia"/>
          <w:color w:val="000000"/>
          <w:sz w:val="18"/>
          <w:szCs w:val="18"/>
        </w:rPr>
        <w:t>2</w:t>
      </w:r>
      <w:r w:rsidRPr="006A03DD">
        <w:rPr>
          <w:rFonts w:ascii="Times New Roman" w:eastAsia="宋体" w:hAnsi="Times New Roman" w:cs="Times New Roman"/>
          <w:color w:val="000000"/>
          <w:sz w:val="18"/>
          <w:szCs w:val="18"/>
        </w:rPr>
        <w:t>.</w:t>
      </w:r>
      <w:r w:rsidRPr="006A03DD">
        <w:rPr>
          <w:rFonts w:ascii="Times New Roman" w:eastAsia="宋体" w:hAnsi="Times New Roman" w:cs="Times New Roman" w:hint="eastAsia"/>
          <w:color w:val="000000"/>
          <w:sz w:val="18"/>
          <w:szCs w:val="18"/>
        </w:rPr>
        <w:t xml:space="preserve"> </w:t>
      </w:r>
      <w:r w:rsidRPr="006A03DD">
        <w:rPr>
          <w:rFonts w:ascii="Times New Roman" w:eastAsia="宋体" w:hAnsi="Times New Roman" w:cs="Times New Roman" w:hint="eastAsia"/>
          <w:color w:val="000000"/>
          <w:sz w:val="18"/>
          <w:szCs w:val="18"/>
        </w:rPr>
        <w:t>“近五年代表性成果”限</w:t>
      </w:r>
      <w:r w:rsidRPr="006A03DD">
        <w:rPr>
          <w:rFonts w:ascii="Times New Roman" w:eastAsia="宋体" w:hAnsi="Times New Roman" w:cs="Times New Roman"/>
          <w:color w:val="000000"/>
          <w:sz w:val="18"/>
          <w:szCs w:val="18"/>
        </w:rPr>
        <w:t>填写本人是第一作者</w:t>
      </w:r>
      <w:r w:rsidRPr="006A03DD">
        <w:rPr>
          <w:rFonts w:ascii="Times New Roman" w:eastAsia="宋体" w:hAnsi="Times New Roman" w:cs="Times New Roman" w:hint="eastAsia"/>
          <w:color w:val="000000"/>
          <w:sz w:val="18"/>
          <w:szCs w:val="18"/>
        </w:rPr>
        <w:t>（第一专利权人等）或通讯作者的情况，</w:t>
      </w:r>
      <w:r w:rsidRPr="006A03DD">
        <w:rPr>
          <w:rFonts w:ascii="Times New Roman" w:eastAsia="宋体" w:hAnsi="Times New Roman" w:cs="Times New Roman"/>
          <w:color w:val="000000"/>
          <w:sz w:val="18"/>
          <w:szCs w:val="18"/>
        </w:rPr>
        <w:t>成果署名单位不限</w:t>
      </w:r>
      <w:r w:rsidRPr="006A03DD">
        <w:rPr>
          <w:rFonts w:ascii="Times New Roman" w:eastAsia="宋体" w:hAnsi="Times New Roman" w:cs="Times New Roman" w:hint="eastAsia"/>
          <w:color w:val="000000"/>
          <w:sz w:val="18"/>
          <w:szCs w:val="18"/>
        </w:rPr>
        <w:t>。</w:t>
      </w:r>
    </w:p>
    <w:p w14:paraId="4F3DF235" w14:textId="77777777" w:rsidR="006A03DD" w:rsidRPr="006A03DD" w:rsidRDefault="006A03DD" w:rsidP="006A03DD">
      <w:pPr>
        <w:widowControl/>
        <w:jc w:val="left"/>
        <w:rPr>
          <w:rFonts w:ascii="Times New Roman" w:eastAsia="宋体" w:hAnsi="Times New Roman" w:cs="Times New Roman"/>
          <w:color w:val="000000"/>
          <w:sz w:val="18"/>
          <w:szCs w:val="18"/>
        </w:rPr>
        <w:sectPr w:rsidR="006A03DD" w:rsidRPr="006A03DD" w:rsidSect="000F1730">
          <w:footerReference w:type="even" r:id="rId14"/>
          <w:footerReference w:type="default" r:id="rId15"/>
          <w:pgSz w:w="11906" w:h="16838"/>
          <w:pgMar w:top="1247" w:right="1247" w:bottom="1247" w:left="1247" w:header="851" w:footer="992" w:gutter="0"/>
          <w:cols w:space="720"/>
          <w:docGrid w:type="lines" w:linePitch="312"/>
        </w:sectPr>
      </w:pPr>
    </w:p>
    <w:tbl>
      <w:tblPr>
        <w:tblW w:w="147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25"/>
        <w:gridCol w:w="992"/>
        <w:gridCol w:w="992"/>
        <w:gridCol w:w="1276"/>
        <w:gridCol w:w="992"/>
        <w:gridCol w:w="1985"/>
        <w:gridCol w:w="992"/>
        <w:gridCol w:w="6888"/>
      </w:tblGrid>
      <w:tr w:rsidR="006C2E47" w:rsidRPr="006A03DD" w14:paraId="0BFE4983" w14:textId="77777777" w:rsidTr="00044285">
        <w:trPr>
          <w:trHeight w:val="539"/>
          <w:jc w:val="center"/>
        </w:trPr>
        <w:tc>
          <w:tcPr>
            <w:tcW w:w="14742" w:type="dxa"/>
            <w:gridSpan w:val="8"/>
            <w:tcBorders>
              <w:bottom w:val="single" w:sz="12" w:space="0" w:color="auto"/>
            </w:tcBorders>
            <w:vAlign w:val="center"/>
          </w:tcPr>
          <w:p w14:paraId="1681C8BA" w14:textId="77777777" w:rsidR="006C2E47" w:rsidRPr="006A03DD" w:rsidRDefault="006C2E47" w:rsidP="00902213">
            <w:pPr>
              <w:jc w:val="left"/>
              <w:rPr>
                <w:rFonts w:ascii="Times New Roman" w:eastAsia="仿宋_GB2312" w:hAnsi="Times New Roman" w:cs="仿宋"/>
                <w:bCs/>
                <w:color w:val="000000"/>
                <w:szCs w:val="21"/>
              </w:rPr>
            </w:pPr>
            <w:r w:rsidRPr="006A03DD">
              <w:rPr>
                <w:rFonts w:ascii="宋体" w:eastAsia="宋体" w:hAnsi="宋体" w:cs="宋体" w:hint="eastAsia"/>
                <w:b/>
                <w:bCs/>
                <w:color w:val="000000"/>
                <w:kern w:val="0"/>
                <w:szCs w:val="21"/>
              </w:rPr>
              <w:lastRenderedPageBreak/>
              <w:t>Ⅱ</w:t>
            </w:r>
            <w:r w:rsidRPr="006A03DD">
              <w:rPr>
                <w:rFonts w:ascii="Times New Roman" w:eastAsia="仿宋_GB2312" w:hAnsi="Times New Roman" w:cs="Times New Roman"/>
                <w:b/>
                <w:bCs/>
                <w:color w:val="000000"/>
                <w:kern w:val="0"/>
                <w:szCs w:val="21"/>
              </w:rPr>
              <w:t>-</w:t>
            </w:r>
            <w:r w:rsidRPr="006A03DD">
              <w:rPr>
                <w:rFonts w:ascii="Times New Roman" w:eastAsia="仿宋_GB2312" w:hAnsi="Times New Roman" w:cs="Times New Roman" w:hint="eastAsia"/>
                <w:b/>
                <w:bCs/>
                <w:color w:val="000000"/>
                <w:kern w:val="0"/>
                <w:szCs w:val="21"/>
              </w:rPr>
              <w:t>4</w:t>
            </w:r>
            <w:r w:rsidRPr="006A03DD">
              <w:rPr>
                <w:rFonts w:ascii="Times New Roman" w:eastAsia="仿宋_GB2312" w:hAnsi="Times New Roman" w:cs="Times New Roman"/>
                <w:b/>
                <w:bCs/>
                <w:color w:val="000000"/>
                <w:kern w:val="0"/>
                <w:szCs w:val="21"/>
              </w:rPr>
              <w:t xml:space="preserve">  </w:t>
            </w:r>
            <w:r w:rsidRPr="006B5D71">
              <w:rPr>
                <w:rFonts w:ascii="Times New Roman" w:eastAsia="仿宋_GB2312" w:hAnsi="Times New Roman" w:cs="宋体" w:hint="eastAsia"/>
                <w:b/>
                <w:bCs/>
                <w:color w:val="000000"/>
                <w:kern w:val="0"/>
                <w:szCs w:val="21"/>
              </w:rPr>
              <w:t>代表性行业教师</w:t>
            </w:r>
            <w:r w:rsidRPr="006A03DD">
              <w:rPr>
                <w:rFonts w:ascii="Times New Roman" w:eastAsia="仿宋_GB2312" w:hAnsi="Times New Roman" w:cs="宋体" w:hint="eastAsia"/>
                <w:bCs/>
                <w:color w:val="000000"/>
                <w:kern w:val="0"/>
                <w:szCs w:val="21"/>
              </w:rPr>
              <w:t>（</w:t>
            </w:r>
            <w:proofErr w:type="gramStart"/>
            <w:r w:rsidRPr="006A03DD">
              <w:rPr>
                <w:rFonts w:ascii="Times New Roman" w:eastAsia="仿宋_GB2312" w:hAnsi="Times New Roman" w:cs="宋体" w:hint="eastAsia"/>
                <w:bCs/>
                <w:color w:val="000000"/>
                <w:kern w:val="0"/>
                <w:szCs w:val="21"/>
              </w:rPr>
              <w:t>限填</w:t>
            </w:r>
            <w:proofErr w:type="gramEnd"/>
            <w:r w:rsidRPr="006A03DD">
              <w:rPr>
                <w:rFonts w:ascii="Times New Roman" w:eastAsia="仿宋_GB2312" w:hAnsi="Times New Roman" w:cs="宋体" w:hint="eastAsia"/>
                <w:bCs/>
                <w:color w:val="000000"/>
                <w:kern w:val="0"/>
                <w:szCs w:val="21"/>
              </w:rPr>
              <w:t>10</w:t>
            </w:r>
            <w:r w:rsidRPr="006A03DD">
              <w:rPr>
                <w:rFonts w:ascii="Times New Roman" w:eastAsia="仿宋_GB2312" w:hAnsi="Times New Roman" w:cs="宋体" w:hint="eastAsia"/>
                <w:bCs/>
                <w:color w:val="000000"/>
                <w:kern w:val="0"/>
                <w:szCs w:val="21"/>
              </w:rPr>
              <w:t>人，医学</w:t>
            </w:r>
            <w:r w:rsidRPr="006A03DD">
              <w:rPr>
                <w:rFonts w:ascii="Times New Roman" w:eastAsia="仿宋_GB2312" w:hAnsi="Times New Roman" w:cs="宋体"/>
                <w:bCs/>
                <w:color w:val="000000"/>
                <w:kern w:val="0"/>
                <w:szCs w:val="21"/>
              </w:rPr>
              <w:t>相关专业</w:t>
            </w:r>
            <w:proofErr w:type="gramStart"/>
            <w:r w:rsidRPr="006A03DD">
              <w:rPr>
                <w:rFonts w:ascii="Times New Roman" w:eastAsia="仿宋_GB2312" w:hAnsi="Times New Roman" w:cs="宋体" w:hint="eastAsia"/>
                <w:bCs/>
                <w:color w:val="000000"/>
                <w:kern w:val="0"/>
                <w:szCs w:val="21"/>
              </w:rPr>
              <w:t>学位</w:t>
            </w:r>
            <w:r w:rsidRPr="006A03DD">
              <w:rPr>
                <w:rFonts w:ascii="Times New Roman" w:eastAsia="仿宋_GB2312" w:hAnsi="Times New Roman" w:cs="宋体"/>
                <w:bCs/>
                <w:color w:val="000000"/>
                <w:kern w:val="0"/>
                <w:szCs w:val="21"/>
              </w:rPr>
              <w:t>限填</w:t>
            </w:r>
            <w:proofErr w:type="gramEnd"/>
            <w:r w:rsidRPr="006A03DD">
              <w:rPr>
                <w:rFonts w:ascii="Times New Roman" w:eastAsia="仿宋_GB2312" w:hAnsi="Times New Roman" w:cs="宋体" w:hint="eastAsia"/>
                <w:bCs/>
                <w:color w:val="000000"/>
                <w:kern w:val="0"/>
                <w:szCs w:val="21"/>
              </w:rPr>
              <w:t>20</w:t>
            </w:r>
            <w:r w:rsidRPr="006A03DD">
              <w:rPr>
                <w:rFonts w:ascii="Times New Roman" w:eastAsia="仿宋_GB2312" w:hAnsi="Times New Roman" w:cs="宋体" w:hint="eastAsia"/>
                <w:bCs/>
                <w:color w:val="000000"/>
                <w:kern w:val="0"/>
                <w:szCs w:val="21"/>
              </w:rPr>
              <w:t>人）</w:t>
            </w:r>
          </w:p>
        </w:tc>
      </w:tr>
      <w:tr w:rsidR="006C2E47" w:rsidRPr="006A03DD" w14:paraId="1FDB0D43" w14:textId="77777777" w:rsidTr="008B3780">
        <w:trPr>
          <w:trHeight w:val="539"/>
          <w:jc w:val="center"/>
        </w:trPr>
        <w:tc>
          <w:tcPr>
            <w:tcW w:w="625" w:type="dxa"/>
            <w:tcBorders>
              <w:top w:val="single" w:sz="12" w:space="0" w:color="auto"/>
            </w:tcBorders>
            <w:vAlign w:val="center"/>
          </w:tcPr>
          <w:p w14:paraId="3556D413" w14:textId="77777777" w:rsidR="006C2E47" w:rsidRPr="00F85C80" w:rsidRDefault="006C2E47" w:rsidP="00044285">
            <w:pPr>
              <w:jc w:val="center"/>
              <w:rPr>
                <w:rFonts w:ascii="Times New Roman" w:eastAsia="仿宋_GB2312" w:hAnsi="Times New Roman" w:cs="Times New Roman"/>
                <w:szCs w:val="21"/>
              </w:rPr>
            </w:pPr>
            <w:r w:rsidRPr="00F85C80">
              <w:rPr>
                <w:rFonts w:ascii="Times New Roman" w:eastAsia="仿宋_GB2312" w:hAnsi="Times New Roman" w:cs="Times New Roman" w:hint="eastAsia"/>
                <w:szCs w:val="21"/>
              </w:rPr>
              <w:t>序号</w:t>
            </w:r>
          </w:p>
        </w:tc>
        <w:tc>
          <w:tcPr>
            <w:tcW w:w="992" w:type="dxa"/>
            <w:tcBorders>
              <w:top w:val="single" w:sz="12" w:space="0" w:color="auto"/>
            </w:tcBorders>
            <w:vAlign w:val="center"/>
          </w:tcPr>
          <w:p w14:paraId="5F129A31" w14:textId="77777777" w:rsidR="006C2E47" w:rsidRPr="00F85C80" w:rsidRDefault="006C2E47" w:rsidP="00B65386">
            <w:pPr>
              <w:jc w:val="center"/>
              <w:rPr>
                <w:rFonts w:ascii="Times New Roman" w:eastAsia="仿宋_GB2312" w:hAnsi="Times New Roman" w:cs="Times New Roman"/>
                <w:szCs w:val="21"/>
              </w:rPr>
            </w:pPr>
            <w:r w:rsidRPr="00F85C80">
              <w:rPr>
                <w:rFonts w:ascii="Times New Roman" w:eastAsia="仿宋_GB2312" w:hAnsi="Times New Roman" w:cs="Times New Roman" w:hint="eastAsia"/>
                <w:szCs w:val="21"/>
              </w:rPr>
              <w:t>姓名</w:t>
            </w:r>
          </w:p>
        </w:tc>
        <w:tc>
          <w:tcPr>
            <w:tcW w:w="992" w:type="dxa"/>
            <w:tcBorders>
              <w:top w:val="single" w:sz="12" w:space="0" w:color="auto"/>
            </w:tcBorders>
            <w:vAlign w:val="center"/>
          </w:tcPr>
          <w:p w14:paraId="6B239B6B" w14:textId="77777777" w:rsidR="00265E64" w:rsidRPr="0068468D" w:rsidRDefault="00265E64" w:rsidP="00265E64">
            <w:pPr>
              <w:jc w:val="center"/>
              <w:rPr>
                <w:rFonts w:ascii="Times New Roman" w:eastAsia="仿宋_GB2312" w:hAnsi="Times New Roman" w:cs="Times New Roman"/>
                <w:szCs w:val="21"/>
              </w:rPr>
            </w:pPr>
            <w:r w:rsidRPr="0068468D">
              <w:rPr>
                <w:rFonts w:ascii="Times New Roman" w:eastAsia="仿宋_GB2312" w:hAnsi="Times New Roman" w:cs="Times New Roman" w:hint="eastAsia"/>
                <w:szCs w:val="21"/>
              </w:rPr>
              <w:t>出生</w:t>
            </w:r>
          </w:p>
          <w:p w14:paraId="3B66B5B6" w14:textId="500E5201" w:rsidR="006C2E47" w:rsidRPr="00F85C80" w:rsidRDefault="00265E64" w:rsidP="00265E64">
            <w:pPr>
              <w:jc w:val="center"/>
              <w:rPr>
                <w:rFonts w:ascii="Times New Roman" w:eastAsia="仿宋_GB2312" w:hAnsi="Times New Roman" w:cs="Times New Roman"/>
                <w:szCs w:val="21"/>
              </w:rPr>
            </w:pPr>
            <w:r w:rsidRPr="0068468D">
              <w:rPr>
                <w:rFonts w:ascii="Times New Roman" w:eastAsia="仿宋_GB2312" w:hAnsi="Times New Roman" w:cs="Times New Roman" w:hint="eastAsia"/>
                <w:szCs w:val="21"/>
              </w:rPr>
              <w:t>年月</w:t>
            </w:r>
          </w:p>
        </w:tc>
        <w:tc>
          <w:tcPr>
            <w:tcW w:w="1276" w:type="dxa"/>
            <w:tcBorders>
              <w:top w:val="single" w:sz="12" w:space="0" w:color="auto"/>
            </w:tcBorders>
            <w:vAlign w:val="center"/>
          </w:tcPr>
          <w:p w14:paraId="6E55E00E" w14:textId="77777777" w:rsidR="006C2E47" w:rsidRPr="00F85C80" w:rsidRDefault="006C2E47" w:rsidP="00044285">
            <w:pPr>
              <w:jc w:val="center"/>
              <w:rPr>
                <w:rFonts w:ascii="Times New Roman" w:eastAsia="仿宋_GB2312" w:hAnsi="Times New Roman" w:cs="Times New Roman"/>
                <w:szCs w:val="21"/>
              </w:rPr>
            </w:pPr>
            <w:r w:rsidRPr="00F85C80">
              <w:rPr>
                <w:rFonts w:ascii="Times New Roman" w:eastAsia="仿宋_GB2312" w:hAnsi="Times New Roman" w:cs="Times New Roman"/>
                <w:szCs w:val="21"/>
              </w:rPr>
              <w:t>培养领域（方向）</w:t>
            </w:r>
          </w:p>
        </w:tc>
        <w:tc>
          <w:tcPr>
            <w:tcW w:w="992" w:type="dxa"/>
            <w:tcBorders>
              <w:top w:val="single" w:sz="12" w:space="0" w:color="auto"/>
            </w:tcBorders>
            <w:vAlign w:val="center"/>
          </w:tcPr>
          <w:p w14:paraId="6F816A3A" w14:textId="77777777" w:rsidR="006C2E47" w:rsidRPr="00F85C80" w:rsidRDefault="006C2E47" w:rsidP="00B65386">
            <w:pPr>
              <w:jc w:val="left"/>
              <w:rPr>
                <w:rFonts w:ascii="Times New Roman" w:eastAsia="仿宋_GB2312" w:hAnsi="Times New Roman" w:cs="Times New Roman"/>
                <w:szCs w:val="21"/>
              </w:rPr>
            </w:pPr>
            <w:r w:rsidRPr="00F85C80">
              <w:rPr>
                <w:rFonts w:ascii="Times New Roman" w:eastAsia="仿宋_GB2312" w:hAnsi="Times New Roman" w:cs="Times New Roman" w:hint="eastAsia"/>
                <w:szCs w:val="21"/>
              </w:rPr>
              <w:t>专业技术职务</w:t>
            </w:r>
          </w:p>
        </w:tc>
        <w:tc>
          <w:tcPr>
            <w:tcW w:w="1985" w:type="dxa"/>
            <w:tcBorders>
              <w:top w:val="single" w:sz="12" w:space="0" w:color="auto"/>
            </w:tcBorders>
            <w:vAlign w:val="center"/>
          </w:tcPr>
          <w:p w14:paraId="52D517B3" w14:textId="77777777" w:rsidR="006C2E47" w:rsidRPr="00F85C80" w:rsidRDefault="006C2E47" w:rsidP="00044285">
            <w:pPr>
              <w:jc w:val="center"/>
              <w:rPr>
                <w:rFonts w:ascii="Times New Roman" w:eastAsia="仿宋_GB2312" w:hAnsi="Times New Roman" w:cs="Times New Roman"/>
                <w:szCs w:val="21"/>
              </w:rPr>
            </w:pPr>
            <w:r w:rsidRPr="00F85C80">
              <w:rPr>
                <w:rFonts w:ascii="Times New Roman" w:eastAsia="仿宋_GB2312" w:hAnsi="Times New Roman" w:cs="Times New Roman" w:hint="eastAsia"/>
                <w:szCs w:val="21"/>
              </w:rPr>
              <w:t>工作单位及职务</w:t>
            </w:r>
          </w:p>
        </w:tc>
        <w:tc>
          <w:tcPr>
            <w:tcW w:w="992" w:type="dxa"/>
            <w:tcBorders>
              <w:top w:val="single" w:sz="12" w:space="0" w:color="auto"/>
            </w:tcBorders>
            <w:vAlign w:val="center"/>
          </w:tcPr>
          <w:p w14:paraId="53FB05C4" w14:textId="77777777" w:rsidR="006C2E47" w:rsidRPr="00F85C80" w:rsidRDefault="006C2E47" w:rsidP="008B3780">
            <w:pPr>
              <w:jc w:val="center"/>
              <w:rPr>
                <w:rFonts w:ascii="Times New Roman" w:eastAsia="仿宋_GB2312" w:hAnsi="Times New Roman" w:cs="Times New Roman"/>
                <w:szCs w:val="21"/>
              </w:rPr>
            </w:pPr>
            <w:r w:rsidRPr="00F85C80">
              <w:rPr>
                <w:rFonts w:ascii="Times New Roman" w:eastAsia="仿宋_GB2312" w:hAnsi="Times New Roman" w:cs="Times New Roman" w:hint="eastAsia"/>
                <w:szCs w:val="21"/>
              </w:rPr>
              <w:t>工作年限（年）</w:t>
            </w:r>
          </w:p>
        </w:tc>
        <w:tc>
          <w:tcPr>
            <w:tcW w:w="6888" w:type="dxa"/>
            <w:tcBorders>
              <w:top w:val="single" w:sz="12" w:space="0" w:color="auto"/>
            </w:tcBorders>
            <w:vAlign w:val="center"/>
          </w:tcPr>
          <w:p w14:paraId="3FAB0B3E" w14:textId="4A0D78B2" w:rsidR="006C2E47" w:rsidRPr="00F85C80" w:rsidRDefault="006C2E47" w:rsidP="008B3780">
            <w:pPr>
              <w:jc w:val="center"/>
              <w:rPr>
                <w:rFonts w:ascii="Times New Roman" w:eastAsia="仿宋_GB2312" w:hAnsi="Times New Roman" w:cs="Times New Roman"/>
                <w:szCs w:val="21"/>
              </w:rPr>
            </w:pPr>
            <w:r w:rsidRPr="00F85C80">
              <w:rPr>
                <w:rFonts w:ascii="Times New Roman" w:eastAsia="仿宋_GB2312" w:hAnsi="Times New Roman" w:cs="Times New Roman" w:hint="eastAsia"/>
                <w:szCs w:val="21"/>
              </w:rPr>
              <w:t>主要情况简介（教师基本情况、从业经历、代表性行业成果、拟承担培养任务等，</w:t>
            </w:r>
            <w:proofErr w:type="gramStart"/>
            <w:r w:rsidRPr="00F85C80">
              <w:rPr>
                <w:rFonts w:ascii="Times New Roman" w:eastAsia="仿宋_GB2312" w:hAnsi="Times New Roman" w:cs="Times New Roman" w:hint="eastAsia"/>
                <w:szCs w:val="21"/>
              </w:rPr>
              <w:t>限填</w:t>
            </w:r>
            <w:proofErr w:type="gramEnd"/>
            <w:r w:rsidRPr="00F85C80">
              <w:rPr>
                <w:rFonts w:ascii="Times New Roman" w:eastAsia="仿宋_GB2312" w:hAnsi="Times New Roman" w:cs="Times New Roman" w:hint="eastAsia"/>
                <w:szCs w:val="21"/>
              </w:rPr>
              <w:t>200</w:t>
            </w:r>
            <w:r w:rsidRPr="00F85C80">
              <w:rPr>
                <w:rFonts w:ascii="Times New Roman" w:eastAsia="仿宋_GB2312" w:hAnsi="Times New Roman" w:cs="Times New Roman" w:hint="eastAsia"/>
                <w:szCs w:val="21"/>
              </w:rPr>
              <w:t>字）</w:t>
            </w:r>
          </w:p>
        </w:tc>
      </w:tr>
      <w:tr w:rsidR="00467701" w:rsidRPr="006A03DD" w14:paraId="1B1F0CB4" w14:textId="77777777" w:rsidTr="008B3780">
        <w:trPr>
          <w:trHeight w:val="1001"/>
          <w:jc w:val="center"/>
        </w:trPr>
        <w:tc>
          <w:tcPr>
            <w:tcW w:w="625" w:type="dxa"/>
            <w:vAlign w:val="center"/>
          </w:tcPr>
          <w:p w14:paraId="31987E9C" w14:textId="55B44E66"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1</w:t>
            </w:r>
          </w:p>
        </w:tc>
        <w:tc>
          <w:tcPr>
            <w:tcW w:w="992" w:type="dxa"/>
            <w:vAlign w:val="center"/>
          </w:tcPr>
          <w:p w14:paraId="423DF426" w14:textId="3CE54BFE"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郑锦荣</w:t>
            </w:r>
          </w:p>
        </w:tc>
        <w:tc>
          <w:tcPr>
            <w:tcW w:w="992" w:type="dxa"/>
            <w:vAlign w:val="center"/>
          </w:tcPr>
          <w:p w14:paraId="5DCC2899" w14:textId="169992DC"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szCs w:val="21"/>
              </w:rPr>
              <w:t>197305</w:t>
            </w:r>
          </w:p>
        </w:tc>
        <w:tc>
          <w:tcPr>
            <w:tcW w:w="1276" w:type="dxa"/>
            <w:vAlign w:val="center"/>
          </w:tcPr>
          <w:p w14:paraId="7C3E6AC4" w14:textId="6CAD3E95"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跨国公司经营管理</w:t>
            </w:r>
          </w:p>
        </w:tc>
        <w:tc>
          <w:tcPr>
            <w:tcW w:w="992" w:type="dxa"/>
            <w:vAlign w:val="center"/>
          </w:tcPr>
          <w:p w14:paraId="0192E4B5" w14:textId="35E428CE"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教授</w:t>
            </w:r>
          </w:p>
        </w:tc>
        <w:tc>
          <w:tcPr>
            <w:tcW w:w="1985" w:type="dxa"/>
            <w:vAlign w:val="center"/>
          </w:tcPr>
          <w:p w14:paraId="104C06CD" w14:textId="77777777"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商务部中国服务外包研究中心信息与技术研究部</w:t>
            </w:r>
          </w:p>
          <w:p w14:paraId="2B466298" w14:textId="4FAD94B4"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部长</w:t>
            </w:r>
          </w:p>
        </w:tc>
        <w:tc>
          <w:tcPr>
            <w:tcW w:w="992" w:type="dxa"/>
            <w:vAlign w:val="center"/>
          </w:tcPr>
          <w:p w14:paraId="464120FC" w14:textId="03D6DF53"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2</w:t>
            </w:r>
            <w:r w:rsidRPr="008B3780">
              <w:rPr>
                <w:rFonts w:ascii="宋体" w:eastAsia="宋体" w:hAnsi="宋体" w:cs="Times New Roman"/>
                <w:szCs w:val="21"/>
              </w:rPr>
              <w:t>4</w:t>
            </w:r>
          </w:p>
        </w:tc>
        <w:tc>
          <w:tcPr>
            <w:tcW w:w="6888" w:type="dxa"/>
            <w:vAlign w:val="center"/>
          </w:tcPr>
          <w:p w14:paraId="4B9B2D20" w14:textId="35E4DF41" w:rsidR="00467701" w:rsidRPr="008B3780" w:rsidRDefault="00467701" w:rsidP="008B3780">
            <w:pPr>
              <w:rPr>
                <w:rFonts w:ascii="宋体" w:eastAsia="宋体" w:hAnsi="宋体" w:cs="Times New Roman"/>
                <w:szCs w:val="21"/>
              </w:rPr>
            </w:pPr>
            <w:r w:rsidRPr="008B3780">
              <w:rPr>
                <w:rFonts w:ascii="宋体" w:eastAsia="宋体" w:hAnsi="宋体" w:cs="Times New Roman" w:hint="eastAsia"/>
                <w:szCs w:val="21"/>
              </w:rPr>
              <w:t>商务部中国服务外包研究中心信息技术研究部部长，教授。该中心负责服务外包产业信息收集、数据挖掘、数据中心运营、行业景气指数编制与发布,及新技术下服务外包产业发展趋势研究与实践等工作；定期发布服务外包垂直行业分析报告；开展产业统计研究和评价体系研究；开展行业发展指数研究，成为中国服务外包行业的“晴雨表”或“报警器”。主持国家软科学研究计划面上项目《中国服务外包产业国际竞争力研究》等数项研究。</w:t>
            </w:r>
          </w:p>
        </w:tc>
      </w:tr>
      <w:tr w:rsidR="00467701" w:rsidRPr="006A03DD" w14:paraId="37D5FF1C" w14:textId="77777777" w:rsidTr="008B3780">
        <w:trPr>
          <w:trHeight w:val="539"/>
          <w:jc w:val="center"/>
        </w:trPr>
        <w:tc>
          <w:tcPr>
            <w:tcW w:w="625" w:type="dxa"/>
            <w:vAlign w:val="center"/>
          </w:tcPr>
          <w:p w14:paraId="11371455" w14:textId="786EF629"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2</w:t>
            </w:r>
          </w:p>
        </w:tc>
        <w:tc>
          <w:tcPr>
            <w:tcW w:w="992" w:type="dxa"/>
            <w:vAlign w:val="center"/>
          </w:tcPr>
          <w:p w14:paraId="0913CA89" w14:textId="4D31C866"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朱桦</w:t>
            </w:r>
          </w:p>
        </w:tc>
        <w:tc>
          <w:tcPr>
            <w:tcW w:w="992" w:type="dxa"/>
            <w:vAlign w:val="center"/>
          </w:tcPr>
          <w:p w14:paraId="574DB273" w14:textId="3936C213"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szCs w:val="21"/>
              </w:rPr>
              <w:t>196911</w:t>
            </w:r>
          </w:p>
        </w:tc>
        <w:tc>
          <w:tcPr>
            <w:tcW w:w="1276" w:type="dxa"/>
            <w:vAlign w:val="center"/>
          </w:tcPr>
          <w:p w14:paraId="5AC3C6F5" w14:textId="396C57CD"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跨国公司经营管理</w:t>
            </w:r>
          </w:p>
        </w:tc>
        <w:tc>
          <w:tcPr>
            <w:tcW w:w="992" w:type="dxa"/>
            <w:vAlign w:val="center"/>
          </w:tcPr>
          <w:p w14:paraId="23B49566" w14:textId="747F44D7"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高级经济师</w:t>
            </w:r>
          </w:p>
        </w:tc>
        <w:tc>
          <w:tcPr>
            <w:tcW w:w="1985" w:type="dxa"/>
            <w:vAlign w:val="center"/>
          </w:tcPr>
          <w:p w14:paraId="560B3181" w14:textId="77777777"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原上海市商务发展研究</w:t>
            </w:r>
          </w:p>
          <w:p w14:paraId="61D42F36" w14:textId="06770E10"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中心主任</w:t>
            </w:r>
          </w:p>
        </w:tc>
        <w:tc>
          <w:tcPr>
            <w:tcW w:w="992" w:type="dxa"/>
            <w:vAlign w:val="center"/>
          </w:tcPr>
          <w:p w14:paraId="24241D8F" w14:textId="19C3686B"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2</w:t>
            </w:r>
            <w:r w:rsidRPr="008B3780">
              <w:rPr>
                <w:rFonts w:ascii="宋体" w:eastAsia="宋体" w:hAnsi="宋体" w:cs="Times New Roman"/>
                <w:szCs w:val="21"/>
              </w:rPr>
              <w:t>9</w:t>
            </w:r>
          </w:p>
        </w:tc>
        <w:tc>
          <w:tcPr>
            <w:tcW w:w="6888" w:type="dxa"/>
            <w:vAlign w:val="center"/>
          </w:tcPr>
          <w:p w14:paraId="188EC2DB" w14:textId="77F866BC" w:rsidR="00467701" w:rsidRPr="008B3780" w:rsidRDefault="00467701" w:rsidP="008B3780">
            <w:pPr>
              <w:rPr>
                <w:rFonts w:ascii="宋体" w:eastAsia="宋体" w:hAnsi="宋体" w:cs="Times New Roman"/>
                <w:szCs w:val="21"/>
              </w:rPr>
            </w:pPr>
            <w:r w:rsidRPr="008B3780">
              <w:rPr>
                <w:rFonts w:ascii="宋体" w:eastAsia="宋体" w:hAnsi="宋体" w:cs="Times New Roman" w:hint="eastAsia"/>
                <w:szCs w:val="21"/>
              </w:rPr>
              <w:t>高级经济师，</w:t>
            </w:r>
            <w:r w:rsidRPr="008B3780">
              <w:rPr>
                <w:rFonts w:ascii="宋体" w:eastAsia="宋体" w:hAnsi="宋体" w:cs="Times New Roman"/>
                <w:szCs w:val="21"/>
              </w:rPr>
              <w:t>上海商贸流通产业决策咨询研究的带头人</w:t>
            </w:r>
            <w:r w:rsidRPr="008B3780">
              <w:rPr>
                <w:rFonts w:ascii="宋体" w:eastAsia="宋体" w:hAnsi="宋体" w:cs="Times New Roman" w:hint="eastAsia"/>
                <w:szCs w:val="21"/>
              </w:rPr>
              <w:t>，</w:t>
            </w:r>
            <w:r w:rsidRPr="008B3780">
              <w:rPr>
                <w:rFonts w:ascii="宋体" w:eastAsia="宋体" w:hAnsi="宋体" w:cs="Times New Roman"/>
                <w:szCs w:val="21"/>
              </w:rPr>
              <w:t>商务部全国内贸专家委员会委员</w:t>
            </w:r>
            <w:r w:rsidRPr="008B3780">
              <w:rPr>
                <w:rFonts w:ascii="宋体" w:eastAsia="宋体" w:hAnsi="宋体" w:cs="Times New Roman" w:hint="eastAsia"/>
                <w:szCs w:val="21"/>
              </w:rPr>
              <w:t>。主持</w:t>
            </w:r>
            <w:r w:rsidRPr="008B3780">
              <w:rPr>
                <w:rFonts w:ascii="宋体" w:eastAsia="宋体" w:hAnsi="宋体" w:cs="Times New Roman"/>
                <w:szCs w:val="21"/>
              </w:rPr>
              <w:t>上海市人民政府决策咨询研究基地朱桦工作室</w:t>
            </w:r>
            <w:r w:rsidRPr="008B3780">
              <w:rPr>
                <w:rFonts w:ascii="宋体" w:eastAsia="宋体" w:hAnsi="宋体" w:cs="Times New Roman" w:hint="eastAsia"/>
                <w:szCs w:val="21"/>
              </w:rPr>
              <w:t>，</w:t>
            </w:r>
            <w:r w:rsidRPr="008B3780">
              <w:rPr>
                <w:rFonts w:ascii="宋体" w:eastAsia="宋体" w:hAnsi="宋体" w:cs="Times New Roman"/>
                <w:szCs w:val="21"/>
              </w:rPr>
              <w:t>主要研究方向为：商业发展战略研究、现代服务业综合试点、网络零售和新型贸易平台研究、开放型经济研究等</w:t>
            </w:r>
            <w:r w:rsidRPr="008B3780">
              <w:rPr>
                <w:rFonts w:ascii="宋体" w:eastAsia="宋体" w:hAnsi="宋体" w:cs="Times New Roman" w:hint="eastAsia"/>
                <w:szCs w:val="21"/>
              </w:rPr>
              <w:t>，</w:t>
            </w:r>
            <w:r w:rsidRPr="008B3780">
              <w:rPr>
                <w:rFonts w:ascii="宋体" w:eastAsia="宋体" w:hAnsi="宋体" w:cs="Times New Roman"/>
                <w:szCs w:val="21"/>
              </w:rPr>
              <w:t>主持完成商务部、上海市政府发展研究中心、</w:t>
            </w:r>
            <w:r w:rsidRPr="008B3780">
              <w:rPr>
                <w:rFonts w:ascii="宋体" w:eastAsia="宋体" w:hAnsi="宋体" w:cs="Times New Roman" w:hint="eastAsia"/>
                <w:szCs w:val="21"/>
              </w:rPr>
              <w:t>以及</w:t>
            </w:r>
            <w:r w:rsidRPr="008B3780">
              <w:rPr>
                <w:rFonts w:ascii="宋体" w:eastAsia="宋体" w:hAnsi="宋体" w:cs="Times New Roman"/>
                <w:szCs w:val="21"/>
              </w:rPr>
              <w:t>企业等决策咨询研究课题和商贸流通产业专项规划近300余项，发表近20多篇重要的理论与应用成果，出版专著3本，为我国和上海商业流通领域的改革开放与持续发展起到积极的推动作用</w:t>
            </w:r>
            <w:r w:rsidRPr="008B3780">
              <w:rPr>
                <w:rFonts w:ascii="宋体" w:eastAsia="宋体" w:hAnsi="宋体" w:cs="Times New Roman" w:hint="eastAsia"/>
                <w:szCs w:val="21"/>
              </w:rPr>
              <w:t>。</w:t>
            </w:r>
          </w:p>
        </w:tc>
      </w:tr>
      <w:tr w:rsidR="00467701" w:rsidRPr="006A03DD" w14:paraId="6208008B" w14:textId="77777777" w:rsidTr="008B3780">
        <w:trPr>
          <w:trHeight w:val="539"/>
          <w:jc w:val="center"/>
        </w:trPr>
        <w:tc>
          <w:tcPr>
            <w:tcW w:w="625" w:type="dxa"/>
            <w:vAlign w:val="center"/>
          </w:tcPr>
          <w:p w14:paraId="27A8ADD0" w14:textId="7953C2AA"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3</w:t>
            </w:r>
          </w:p>
        </w:tc>
        <w:tc>
          <w:tcPr>
            <w:tcW w:w="992" w:type="dxa"/>
            <w:vAlign w:val="center"/>
          </w:tcPr>
          <w:p w14:paraId="0D20D9D6" w14:textId="01BADD2D" w:rsidR="00467701" w:rsidRPr="008B3780" w:rsidRDefault="00467701" w:rsidP="008B3780">
            <w:pPr>
              <w:jc w:val="center"/>
              <w:rPr>
                <w:rFonts w:ascii="宋体" w:eastAsia="宋体" w:hAnsi="宋体" w:cs="Times New Roman"/>
                <w:szCs w:val="21"/>
              </w:rPr>
            </w:pPr>
            <w:r w:rsidRPr="008B3780">
              <w:rPr>
                <w:rFonts w:ascii="宋体" w:eastAsia="宋体" w:hAnsi="宋体" w:cs="宋体" w:hint="eastAsia"/>
                <w:w w:val="98"/>
                <w:szCs w:val="21"/>
              </w:rPr>
              <w:t>赵晓东</w:t>
            </w:r>
          </w:p>
        </w:tc>
        <w:tc>
          <w:tcPr>
            <w:tcW w:w="992" w:type="dxa"/>
            <w:vAlign w:val="center"/>
          </w:tcPr>
          <w:p w14:paraId="40518EFB" w14:textId="05A6FC11" w:rsidR="00467701" w:rsidRPr="008B3780" w:rsidRDefault="00467701" w:rsidP="008B3780">
            <w:pPr>
              <w:jc w:val="center"/>
              <w:rPr>
                <w:rFonts w:ascii="宋体" w:eastAsia="宋体" w:hAnsi="宋体" w:cs="Times New Roman"/>
                <w:szCs w:val="21"/>
              </w:rPr>
            </w:pPr>
            <w:r w:rsidRPr="008B3780">
              <w:rPr>
                <w:rFonts w:ascii="宋体" w:eastAsia="宋体" w:hAnsi="宋体" w:hint="eastAsia"/>
                <w:szCs w:val="21"/>
              </w:rPr>
              <w:t>196704</w:t>
            </w:r>
          </w:p>
        </w:tc>
        <w:tc>
          <w:tcPr>
            <w:tcW w:w="1276" w:type="dxa"/>
            <w:vAlign w:val="center"/>
          </w:tcPr>
          <w:p w14:paraId="13E6FB6B" w14:textId="6BF87256"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跨国公司经营管理</w:t>
            </w:r>
          </w:p>
        </w:tc>
        <w:tc>
          <w:tcPr>
            <w:tcW w:w="992" w:type="dxa"/>
            <w:vAlign w:val="center"/>
          </w:tcPr>
          <w:p w14:paraId="1F47EF3F" w14:textId="23330A4A"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szCs w:val="21"/>
              </w:rPr>
              <w:t>助理国际</w:t>
            </w:r>
            <w:proofErr w:type="gramStart"/>
            <w:r w:rsidRPr="008B3780">
              <w:rPr>
                <w:rFonts w:ascii="宋体" w:eastAsia="宋体" w:hAnsi="宋体" w:cs="Times New Roman"/>
                <w:szCs w:val="21"/>
              </w:rPr>
              <w:t>商务师</w:t>
            </w:r>
            <w:proofErr w:type="gramEnd"/>
          </w:p>
        </w:tc>
        <w:tc>
          <w:tcPr>
            <w:tcW w:w="1985" w:type="dxa"/>
            <w:vAlign w:val="center"/>
          </w:tcPr>
          <w:p w14:paraId="25B20048" w14:textId="44DED82F" w:rsidR="00467701" w:rsidRPr="008B3780" w:rsidRDefault="00467701" w:rsidP="008B3780">
            <w:pPr>
              <w:jc w:val="center"/>
              <w:rPr>
                <w:rFonts w:ascii="宋体" w:eastAsia="宋体" w:hAnsi="宋体" w:cs="Times New Roman"/>
                <w:szCs w:val="21"/>
              </w:rPr>
            </w:pPr>
            <w:r w:rsidRPr="008B3780">
              <w:rPr>
                <w:rFonts w:ascii="宋体" w:eastAsia="宋体" w:hAnsi="宋体" w:hint="eastAsia"/>
                <w:szCs w:val="21"/>
              </w:rPr>
              <w:t>东方国际创业股份有限公司党委书记、副总经理</w:t>
            </w:r>
          </w:p>
        </w:tc>
        <w:tc>
          <w:tcPr>
            <w:tcW w:w="992" w:type="dxa"/>
            <w:vAlign w:val="center"/>
          </w:tcPr>
          <w:p w14:paraId="38C18D11" w14:textId="2782F9BB"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3</w:t>
            </w:r>
            <w:r w:rsidRPr="008B3780">
              <w:rPr>
                <w:rFonts w:ascii="宋体" w:eastAsia="宋体" w:hAnsi="宋体" w:cs="Times New Roman"/>
                <w:szCs w:val="21"/>
              </w:rPr>
              <w:t>1</w:t>
            </w:r>
          </w:p>
        </w:tc>
        <w:tc>
          <w:tcPr>
            <w:tcW w:w="6888" w:type="dxa"/>
            <w:vAlign w:val="center"/>
          </w:tcPr>
          <w:p w14:paraId="744DA6E1" w14:textId="2DC3BD1C" w:rsidR="00467701" w:rsidRPr="008B3780" w:rsidRDefault="00735AB4" w:rsidP="008B3780">
            <w:pPr>
              <w:rPr>
                <w:rFonts w:ascii="宋体" w:eastAsia="宋体" w:hAnsi="宋体" w:cs="Times New Roman"/>
                <w:szCs w:val="21"/>
              </w:rPr>
            </w:pPr>
            <w:r w:rsidRPr="008B3780">
              <w:rPr>
                <w:rFonts w:ascii="宋体" w:eastAsia="宋体" w:hAnsi="宋体" w:cs="Times New Roman" w:hint="eastAsia"/>
                <w:szCs w:val="21"/>
              </w:rPr>
              <w:t>毕业于复旦大学世界经济专业，美国杜兰大学商学院高级工商管理硕士。历任东方国际集团下属公司副总经理、执行董事、法定代表人、总经理等职。具有丰富的外贸工作经验。精心把</w:t>
            </w:r>
            <w:proofErr w:type="gramStart"/>
            <w:r w:rsidRPr="008B3780">
              <w:rPr>
                <w:rFonts w:ascii="宋体" w:eastAsia="宋体" w:hAnsi="宋体" w:cs="Times New Roman" w:hint="eastAsia"/>
                <w:szCs w:val="21"/>
              </w:rPr>
              <w:t>控业务</w:t>
            </w:r>
            <w:proofErr w:type="gramEnd"/>
            <w:r w:rsidRPr="008B3780">
              <w:rPr>
                <w:rFonts w:ascii="宋体" w:eastAsia="宋体" w:hAnsi="宋体" w:cs="Times New Roman" w:hint="eastAsia"/>
                <w:szCs w:val="21"/>
              </w:rPr>
              <w:t>各个环节，为客户提供优质服务；注重对业务部门的管理，掌握业务动态，防范经营风险。带领企业加强上下游资源整合，布局新的产业链，打造企业核心竞争力。不断推进海外毛衫生产基地建设，通过引进高素质专家，加快培养属地化人才，完善海外工厂团队建设。探索多元合作模式，利用国内中西部地区的优势资源开发合作项目，布局供应链，建立起稳定、安全、可靠的全产业链和产品价值链。</w:t>
            </w:r>
          </w:p>
        </w:tc>
      </w:tr>
    </w:tbl>
    <w:p w14:paraId="58A7CB8B" w14:textId="77777777" w:rsidR="00C7370A" w:rsidRDefault="00C7370A">
      <w:r>
        <w:br w:type="page"/>
      </w:r>
    </w:p>
    <w:tbl>
      <w:tblPr>
        <w:tblW w:w="147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25"/>
        <w:gridCol w:w="992"/>
        <w:gridCol w:w="992"/>
        <w:gridCol w:w="1276"/>
        <w:gridCol w:w="992"/>
        <w:gridCol w:w="1985"/>
        <w:gridCol w:w="992"/>
        <w:gridCol w:w="6888"/>
      </w:tblGrid>
      <w:tr w:rsidR="00467701" w:rsidRPr="006A03DD" w14:paraId="5691CD6C" w14:textId="77777777" w:rsidTr="008B3780">
        <w:trPr>
          <w:trHeight w:val="539"/>
          <w:jc w:val="center"/>
        </w:trPr>
        <w:tc>
          <w:tcPr>
            <w:tcW w:w="625" w:type="dxa"/>
            <w:vAlign w:val="center"/>
          </w:tcPr>
          <w:p w14:paraId="6809C99B" w14:textId="2EA059F5"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lastRenderedPageBreak/>
              <w:t>4</w:t>
            </w:r>
          </w:p>
        </w:tc>
        <w:tc>
          <w:tcPr>
            <w:tcW w:w="992" w:type="dxa"/>
            <w:vAlign w:val="center"/>
          </w:tcPr>
          <w:p w14:paraId="1034A492" w14:textId="13877026" w:rsidR="00467701" w:rsidRPr="008B3780" w:rsidRDefault="00467701" w:rsidP="008B3780">
            <w:pPr>
              <w:jc w:val="center"/>
              <w:rPr>
                <w:rFonts w:ascii="宋体" w:eastAsia="宋体" w:hAnsi="宋体" w:cs="Times New Roman"/>
                <w:szCs w:val="21"/>
              </w:rPr>
            </w:pPr>
            <w:r w:rsidRPr="008B3780">
              <w:rPr>
                <w:rFonts w:ascii="宋体" w:eastAsia="宋体" w:hAnsi="宋体" w:hint="eastAsia"/>
                <w:szCs w:val="21"/>
              </w:rPr>
              <w:t>王卫民</w:t>
            </w:r>
          </w:p>
        </w:tc>
        <w:tc>
          <w:tcPr>
            <w:tcW w:w="992" w:type="dxa"/>
            <w:vAlign w:val="center"/>
          </w:tcPr>
          <w:p w14:paraId="7329FC58" w14:textId="0DD407F4" w:rsidR="00467701" w:rsidRPr="008B3780" w:rsidRDefault="00467701" w:rsidP="008B3780">
            <w:pPr>
              <w:jc w:val="center"/>
              <w:rPr>
                <w:rFonts w:ascii="宋体" w:eastAsia="宋体" w:hAnsi="宋体" w:cs="Times New Roman"/>
                <w:szCs w:val="21"/>
              </w:rPr>
            </w:pPr>
            <w:r w:rsidRPr="008B3780">
              <w:rPr>
                <w:rFonts w:ascii="宋体" w:eastAsia="宋体" w:hAnsi="宋体" w:hint="eastAsia"/>
                <w:szCs w:val="21"/>
              </w:rPr>
              <w:t>196903</w:t>
            </w:r>
          </w:p>
        </w:tc>
        <w:tc>
          <w:tcPr>
            <w:tcW w:w="1276" w:type="dxa"/>
            <w:vAlign w:val="center"/>
          </w:tcPr>
          <w:p w14:paraId="2CC2A744" w14:textId="3FD008A5"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跨国公司经营管理、跨境电商</w:t>
            </w:r>
          </w:p>
        </w:tc>
        <w:tc>
          <w:tcPr>
            <w:tcW w:w="992" w:type="dxa"/>
            <w:vAlign w:val="center"/>
          </w:tcPr>
          <w:p w14:paraId="7A498ED7" w14:textId="5F940EC8" w:rsidR="00467701" w:rsidRPr="008B3780" w:rsidRDefault="00467701" w:rsidP="008B3780">
            <w:pPr>
              <w:jc w:val="center"/>
              <w:rPr>
                <w:rFonts w:ascii="宋体" w:eastAsia="宋体" w:hAnsi="宋体" w:cs="Times New Roman"/>
                <w:szCs w:val="21"/>
              </w:rPr>
            </w:pPr>
            <w:r w:rsidRPr="008B3780">
              <w:rPr>
                <w:rFonts w:ascii="宋体" w:eastAsia="宋体" w:hAnsi="宋体" w:hint="eastAsia"/>
                <w:szCs w:val="21"/>
              </w:rPr>
              <w:t>高级工程师</w:t>
            </w:r>
          </w:p>
        </w:tc>
        <w:tc>
          <w:tcPr>
            <w:tcW w:w="1985" w:type="dxa"/>
            <w:vAlign w:val="center"/>
          </w:tcPr>
          <w:p w14:paraId="7B2C2655" w14:textId="216376D1" w:rsidR="00467701" w:rsidRPr="008B3780" w:rsidRDefault="00467701" w:rsidP="008B3780">
            <w:pPr>
              <w:jc w:val="center"/>
              <w:rPr>
                <w:rFonts w:ascii="宋体" w:eastAsia="宋体" w:hAnsi="宋体" w:cs="Times New Roman"/>
                <w:szCs w:val="21"/>
              </w:rPr>
            </w:pPr>
            <w:r w:rsidRPr="008B3780">
              <w:rPr>
                <w:rFonts w:ascii="宋体" w:eastAsia="宋体" w:hAnsi="宋体" w:hint="eastAsia"/>
                <w:szCs w:val="21"/>
              </w:rPr>
              <w:t>上海龙头（集团）股份有限公司党委书记、董事长、法定代表人</w:t>
            </w:r>
          </w:p>
        </w:tc>
        <w:tc>
          <w:tcPr>
            <w:tcW w:w="992" w:type="dxa"/>
            <w:vAlign w:val="center"/>
          </w:tcPr>
          <w:p w14:paraId="67C7932C" w14:textId="36FB9F51" w:rsidR="00467701" w:rsidRPr="008B3780" w:rsidRDefault="00467701" w:rsidP="008B3780">
            <w:pPr>
              <w:jc w:val="center"/>
              <w:rPr>
                <w:rFonts w:ascii="宋体" w:eastAsia="宋体" w:hAnsi="宋体" w:cs="Times New Roman"/>
                <w:szCs w:val="21"/>
              </w:rPr>
            </w:pPr>
            <w:r w:rsidRPr="008B3780">
              <w:rPr>
                <w:rFonts w:ascii="宋体" w:eastAsia="宋体" w:hAnsi="宋体" w:hint="eastAsia"/>
                <w:szCs w:val="21"/>
              </w:rPr>
              <w:t>29</w:t>
            </w:r>
          </w:p>
        </w:tc>
        <w:tc>
          <w:tcPr>
            <w:tcW w:w="6888" w:type="dxa"/>
            <w:vAlign w:val="center"/>
          </w:tcPr>
          <w:p w14:paraId="6E65E868" w14:textId="0EFBA67C" w:rsidR="00467701" w:rsidRPr="008B3780" w:rsidRDefault="00735AB4" w:rsidP="008B3780">
            <w:pPr>
              <w:rPr>
                <w:rFonts w:ascii="宋体" w:eastAsia="宋体" w:hAnsi="宋体" w:cs="Times New Roman"/>
                <w:szCs w:val="21"/>
              </w:rPr>
            </w:pPr>
            <w:r w:rsidRPr="008B3780">
              <w:rPr>
                <w:rFonts w:ascii="宋体" w:eastAsia="宋体" w:hAnsi="宋体" w:cs="Times New Roman" w:hint="eastAsia"/>
                <w:szCs w:val="21"/>
              </w:rPr>
              <w:t>毕业于中国纺织大学针织工程专业，中欧国际工商学院工商管理专业硕士研究生。历任上海三枪（集团）、针织九厂、龙头（集团）总经理，厂长、党委书记、董事长等职。获中国纺织品牌文化建设杰出人物、全国纺织工业劳动模范、中国纺织行业人才建设突出贡献人物、全国优秀纺织企业家等荣誉称号。参于开发的针织领域新产品获上海市科技进步奖、国家级新产品奖。带领</w:t>
            </w:r>
            <w:proofErr w:type="gramStart"/>
            <w:r w:rsidRPr="008B3780">
              <w:rPr>
                <w:rFonts w:ascii="宋体" w:eastAsia="宋体" w:hAnsi="宋体" w:cs="Times New Roman" w:hint="eastAsia"/>
                <w:szCs w:val="21"/>
              </w:rPr>
              <w:t>团队抓</w:t>
            </w:r>
            <w:proofErr w:type="gramEnd"/>
            <w:r w:rsidRPr="008B3780">
              <w:rPr>
                <w:rFonts w:ascii="宋体" w:eastAsia="宋体" w:hAnsi="宋体" w:cs="Times New Roman" w:hint="eastAsia"/>
                <w:szCs w:val="21"/>
              </w:rPr>
              <w:t>科研，促进产品升级换代，致力于技术改造和流程创新、技术管理与专利发明，促进三枪等一批老字号品牌经济效益不断提高，极大地推动了品牌建设。</w:t>
            </w:r>
          </w:p>
        </w:tc>
      </w:tr>
      <w:tr w:rsidR="00467701" w:rsidRPr="006A03DD" w14:paraId="3DB6BD60" w14:textId="77777777" w:rsidTr="008B3780">
        <w:trPr>
          <w:trHeight w:val="539"/>
          <w:jc w:val="center"/>
        </w:trPr>
        <w:tc>
          <w:tcPr>
            <w:tcW w:w="625" w:type="dxa"/>
            <w:vAlign w:val="center"/>
          </w:tcPr>
          <w:p w14:paraId="32829AF3" w14:textId="37562B7E"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5</w:t>
            </w:r>
          </w:p>
        </w:tc>
        <w:tc>
          <w:tcPr>
            <w:tcW w:w="992" w:type="dxa"/>
            <w:vAlign w:val="center"/>
          </w:tcPr>
          <w:p w14:paraId="28F9A14B" w14:textId="4E1C7578"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史小龙</w:t>
            </w:r>
          </w:p>
        </w:tc>
        <w:tc>
          <w:tcPr>
            <w:tcW w:w="992" w:type="dxa"/>
            <w:vAlign w:val="center"/>
          </w:tcPr>
          <w:p w14:paraId="7B095F61" w14:textId="296000BE"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szCs w:val="21"/>
              </w:rPr>
              <w:t>197604</w:t>
            </w:r>
          </w:p>
        </w:tc>
        <w:tc>
          <w:tcPr>
            <w:tcW w:w="1276" w:type="dxa"/>
            <w:vAlign w:val="center"/>
          </w:tcPr>
          <w:p w14:paraId="319CF870" w14:textId="445E83B2"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跨国公司经营管理、跨境电商</w:t>
            </w:r>
          </w:p>
        </w:tc>
        <w:tc>
          <w:tcPr>
            <w:tcW w:w="992" w:type="dxa"/>
            <w:vAlign w:val="center"/>
          </w:tcPr>
          <w:p w14:paraId="1C821BD2" w14:textId="2964B282"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高级经济师、注册会计师</w:t>
            </w:r>
          </w:p>
        </w:tc>
        <w:tc>
          <w:tcPr>
            <w:tcW w:w="1985" w:type="dxa"/>
            <w:vAlign w:val="center"/>
          </w:tcPr>
          <w:p w14:paraId="66BDEE2B" w14:textId="77777777" w:rsidR="00467701" w:rsidRPr="008B3780" w:rsidRDefault="00467701" w:rsidP="008B3780">
            <w:pPr>
              <w:jc w:val="center"/>
              <w:rPr>
                <w:rFonts w:ascii="宋体" w:eastAsia="宋体" w:hAnsi="宋体" w:cs="Times New Roman"/>
                <w:szCs w:val="21"/>
              </w:rPr>
            </w:pPr>
            <w:proofErr w:type="gramStart"/>
            <w:r w:rsidRPr="008B3780">
              <w:rPr>
                <w:rFonts w:ascii="宋体" w:eastAsia="宋体" w:hAnsi="宋体" w:cs="Times New Roman" w:hint="eastAsia"/>
                <w:szCs w:val="21"/>
              </w:rPr>
              <w:t>百联集团</w:t>
            </w:r>
            <w:proofErr w:type="gramEnd"/>
            <w:r w:rsidRPr="008B3780">
              <w:rPr>
                <w:rFonts w:ascii="宋体" w:eastAsia="宋体" w:hAnsi="宋体" w:cs="Times New Roman" w:hint="eastAsia"/>
                <w:szCs w:val="21"/>
              </w:rPr>
              <w:t>经济运营部</w:t>
            </w:r>
          </w:p>
          <w:p w14:paraId="48EE4672" w14:textId="1F66C37C"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执行总监</w:t>
            </w:r>
          </w:p>
        </w:tc>
        <w:tc>
          <w:tcPr>
            <w:tcW w:w="992" w:type="dxa"/>
            <w:vAlign w:val="center"/>
          </w:tcPr>
          <w:p w14:paraId="781165F1" w14:textId="20CDBB93"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szCs w:val="21"/>
              </w:rPr>
              <w:t>22</w:t>
            </w:r>
          </w:p>
        </w:tc>
        <w:tc>
          <w:tcPr>
            <w:tcW w:w="6888" w:type="dxa"/>
            <w:vAlign w:val="center"/>
          </w:tcPr>
          <w:p w14:paraId="4E80C948" w14:textId="47C570FF" w:rsidR="00467701" w:rsidRPr="008B3780" w:rsidRDefault="00467701" w:rsidP="008B3780">
            <w:pPr>
              <w:rPr>
                <w:rFonts w:ascii="宋体" w:eastAsia="宋体" w:hAnsi="宋体" w:cs="Times New Roman"/>
                <w:szCs w:val="21"/>
              </w:rPr>
            </w:pPr>
            <w:r w:rsidRPr="008B3780">
              <w:rPr>
                <w:rFonts w:ascii="宋体" w:eastAsia="宋体" w:hAnsi="宋体" w:cs="Times New Roman" w:hint="eastAsia"/>
                <w:szCs w:val="21"/>
              </w:rPr>
              <w:t>曾</w:t>
            </w:r>
            <w:proofErr w:type="gramStart"/>
            <w:r w:rsidRPr="008B3780">
              <w:rPr>
                <w:rFonts w:ascii="宋体" w:eastAsia="宋体" w:hAnsi="宋体" w:cs="Times New Roman" w:hint="eastAsia"/>
                <w:szCs w:val="21"/>
              </w:rPr>
              <w:t>任百联集团</w:t>
            </w:r>
            <w:proofErr w:type="gramEnd"/>
            <w:r w:rsidRPr="008B3780">
              <w:rPr>
                <w:rFonts w:ascii="宋体" w:eastAsia="宋体" w:hAnsi="宋体" w:cs="Times New Roman" w:hint="eastAsia"/>
                <w:szCs w:val="21"/>
              </w:rPr>
              <w:t>董事会战略研究室主任、董事会秘书室副主任，上海海洋大学经济管理学院兼职教授；</w:t>
            </w:r>
            <w:proofErr w:type="gramStart"/>
            <w:r w:rsidRPr="008B3780">
              <w:rPr>
                <w:rFonts w:ascii="宋体" w:eastAsia="宋体" w:hAnsi="宋体" w:cs="Times New Roman" w:hint="eastAsia"/>
                <w:szCs w:val="21"/>
              </w:rPr>
              <w:t>现任百联集团</w:t>
            </w:r>
            <w:proofErr w:type="gramEnd"/>
            <w:r w:rsidRPr="008B3780">
              <w:rPr>
                <w:rFonts w:ascii="宋体" w:eastAsia="宋体" w:hAnsi="宋体" w:cs="Times New Roman" w:hint="eastAsia"/>
                <w:szCs w:val="21"/>
              </w:rPr>
              <w:t>经济运营部执行总监，</w:t>
            </w:r>
            <w:proofErr w:type="gramStart"/>
            <w:r w:rsidRPr="008B3780">
              <w:rPr>
                <w:rFonts w:ascii="宋体" w:eastAsia="宋体" w:hAnsi="宋体" w:cs="Times New Roman" w:hint="eastAsia"/>
                <w:szCs w:val="21"/>
              </w:rPr>
              <w:t>兼任百联集团</w:t>
            </w:r>
            <w:proofErr w:type="gramEnd"/>
            <w:r w:rsidRPr="008B3780">
              <w:rPr>
                <w:rFonts w:ascii="宋体" w:eastAsia="宋体" w:hAnsi="宋体" w:cs="Times New Roman" w:hint="eastAsia"/>
                <w:szCs w:val="21"/>
              </w:rPr>
              <w:t>成员企业第一医药股份有限公司（600833）、百联大</w:t>
            </w:r>
            <w:proofErr w:type="gramStart"/>
            <w:r w:rsidRPr="008B3780">
              <w:rPr>
                <w:rFonts w:ascii="宋体" w:eastAsia="宋体" w:hAnsi="宋体" w:cs="Times New Roman" w:hint="eastAsia"/>
                <w:szCs w:val="21"/>
              </w:rPr>
              <w:t>宗商品</w:t>
            </w:r>
            <w:proofErr w:type="gramEnd"/>
            <w:r w:rsidRPr="008B3780">
              <w:rPr>
                <w:rFonts w:ascii="宋体" w:eastAsia="宋体" w:hAnsi="宋体" w:cs="Times New Roman" w:hint="eastAsia"/>
                <w:szCs w:val="21"/>
              </w:rPr>
              <w:t>电子商务有限公司、</w:t>
            </w:r>
            <w:proofErr w:type="gramStart"/>
            <w:r w:rsidRPr="008B3780">
              <w:rPr>
                <w:rFonts w:ascii="宋体" w:eastAsia="宋体" w:hAnsi="宋体" w:cs="Times New Roman" w:hint="eastAsia"/>
                <w:szCs w:val="21"/>
              </w:rPr>
              <w:t>百联优安供应</w:t>
            </w:r>
            <w:proofErr w:type="gramEnd"/>
            <w:r w:rsidRPr="008B3780">
              <w:rPr>
                <w:rFonts w:ascii="宋体" w:eastAsia="宋体" w:hAnsi="宋体" w:cs="Times New Roman" w:hint="eastAsia"/>
                <w:szCs w:val="21"/>
              </w:rPr>
              <w:t>链管理有限公司、</w:t>
            </w:r>
            <w:proofErr w:type="gramStart"/>
            <w:r w:rsidRPr="008B3780">
              <w:rPr>
                <w:rFonts w:ascii="宋体" w:eastAsia="宋体" w:hAnsi="宋体" w:cs="Times New Roman" w:hint="eastAsia"/>
                <w:szCs w:val="21"/>
              </w:rPr>
              <w:t>百联商业</w:t>
            </w:r>
            <w:proofErr w:type="gramEnd"/>
            <w:r w:rsidRPr="008B3780">
              <w:rPr>
                <w:rFonts w:ascii="宋体" w:eastAsia="宋体" w:hAnsi="宋体" w:cs="Times New Roman" w:hint="eastAsia"/>
                <w:szCs w:val="21"/>
              </w:rPr>
              <w:t>品牌投资有限公司等公司董事。上述任职期间，编制</w:t>
            </w:r>
            <w:proofErr w:type="gramStart"/>
            <w:r w:rsidRPr="008B3780">
              <w:rPr>
                <w:rFonts w:ascii="宋体" w:eastAsia="宋体" w:hAnsi="宋体" w:cs="Times New Roman" w:hint="eastAsia"/>
                <w:szCs w:val="21"/>
              </w:rPr>
              <w:t>了百联集团十二五</w:t>
            </w:r>
            <w:proofErr w:type="gramEnd"/>
            <w:r w:rsidRPr="008B3780">
              <w:rPr>
                <w:rFonts w:ascii="宋体" w:eastAsia="宋体" w:hAnsi="宋体" w:cs="Times New Roman" w:hint="eastAsia"/>
                <w:szCs w:val="21"/>
              </w:rPr>
              <w:t>规划及2012-2014，2015-2017</w:t>
            </w:r>
            <w:proofErr w:type="gramStart"/>
            <w:r w:rsidRPr="008B3780">
              <w:rPr>
                <w:rFonts w:ascii="宋体" w:eastAsia="宋体" w:hAnsi="宋体" w:cs="Times New Roman" w:hint="eastAsia"/>
                <w:szCs w:val="21"/>
              </w:rPr>
              <w:t>两</w:t>
            </w:r>
            <w:proofErr w:type="gramEnd"/>
            <w:r w:rsidRPr="008B3780">
              <w:rPr>
                <w:rFonts w:ascii="宋体" w:eastAsia="宋体" w:hAnsi="宋体" w:cs="Times New Roman" w:hint="eastAsia"/>
                <w:szCs w:val="21"/>
              </w:rPr>
              <w:t>轮三年行动规划；长期跟踪研究商贸零售业创新转型，近年来，围绕电子商务、商贸企业“走出去”、超商百货转型、二手车市场拓展、</w:t>
            </w:r>
            <w:proofErr w:type="gramStart"/>
            <w:r w:rsidRPr="008B3780">
              <w:rPr>
                <w:rFonts w:ascii="宋体" w:eastAsia="宋体" w:hAnsi="宋体" w:cs="Times New Roman" w:hint="eastAsia"/>
                <w:szCs w:val="21"/>
              </w:rPr>
              <w:t>药妆店</w:t>
            </w:r>
            <w:proofErr w:type="gramEnd"/>
            <w:r w:rsidRPr="008B3780">
              <w:rPr>
                <w:rFonts w:ascii="宋体" w:eastAsia="宋体" w:hAnsi="宋体" w:cs="Times New Roman" w:hint="eastAsia"/>
                <w:szCs w:val="21"/>
              </w:rPr>
              <w:t>连锁发展、物流业发展、产融结合等专题，主持撰写各</w:t>
            </w:r>
            <w:proofErr w:type="gramStart"/>
            <w:r w:rsidRPr="008B3780">
              <w:rPr>
                <w:rFonts w:ascii="宋体" w:eastAsia="宋体" w:hAnsi="宋体" w:cs="Times New Roman" w:hint="eastAsia"/>
                <w:szCs w:val="21"/>
              </w:rPr>
              <w:t>类报告</w:t>
            </w:r>
            <w:proofErr w:type="gramEnd"/>
            <w:r w:rsidRPr="008B3780">
              <w:rPr>
                <w:rFonts w:ascii="宋体" w:eastAsia="宋体" w:hAnsi="宋体" w:cs="Times New Roman" w:hint="eastAsia"/>
                <w:szCs w:val="21"/>
              </w:rPr>
              <w:t>约200万字。</w:t>
            </w:r>
          </w:p>
        </w:tc>
      </w:tr>
      <w:tr w:rsidR="00467701" w:rsidRPr="006A03DD" w14:paraId="50A14F41" w14:textId="77777777" w:rsidTr="008B3780">
        <w:trPr>
          <w:trHeight w:val="539"/>
          <w:jc w:val="center"/>
        </w:trPr>
        <w:tc>
          <w:tcPr>
            <w:tcW w:w="625" w:type="dxa"/>
            <w:vAlign w:val="center"/>
          </w:tcPr>
          <w:p w14:paraId="268BED22" w14:textId="3F8A10F1"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6</w:t>
            </w:r>
          </w:p>
        </w:tc>
        <w:tc>
          <w:tcPr>
            <w:tcW w:w="992" w:type="dxa"/>
            <w:vAlign w:val="center"/>
          </w:tcPr>
          <w:p w14:paraId="12B7B440" w14:textId="7EB83C2C" w:rsidR="00467701" w:rsidRPr="008B3780" w:rsidRDefault="00467701" w:rsidP="00005702">
            <w:pPr>
              <w:jc w:val="center"/>
              <w:rPr>
                <w:rFonts w:ascii="宋体" w:eastAsia="宋体" w:hAnsi="宋体" w:cs="Times New Roman"/>
                <w:szCs w:val="21"/>
              </w:rPr>
            </w:pPr>
            <w:r w:rsidRPr="00005702">
              <w:rPr>
                <w:rFonts w:ascii="宋体" w:eastAsia="宋体" w:hAnsi="宋体" w:cs="Times New Roman" w:hint="eastAsia"/>
                <w:szCs w:val="21"/>
              </w:rPr>
              <w:t>华</w:t>
            </w:r>
            <w:proofErr w:type="gramStart"/>
            <w:r w:rsidRPr="00005702">
              <w:rPr>
                <w:rFonts w:ascii="宋体" w:eastAsia="宋体" w:hAnsi="宋体" w:cs="Times New Roman" w:hint="eastAsia"/>
                <w:szCs w:val="21"/>
              </w:rPr>
              <w:t>慰</w:t>
            </w:r>
            <w:proofErr w:type="gramEnd"/>
          </w:p>
        </w:tc>
        <w:tc>
          <w:tcPr>
            <w:tcW w:w="992" w:type="dxa"/>
            <w:vAlign w:val="center"/>
          </w:tcPr>
          <w:p w14:paraId="4D80E04C" w14:textId="21E6097A" w:rsidR="00467701" w:rsidRPr="008B3780" w:rsidRDefault="00467701" w:rsidP="008B3780">
            <w:pPr>
              <w:spacing w:line="360" w:lineRule="auto"/>
              <w:jc w:val="center"/>
              <w:rPr>
                <w:rFonts w:ascii="宋体" w:eastAsia="宋体" w:hAnsi="宋体" w:cs="Times New Roman"/>
                <w:szCs w:val="21"/>
              </w:rPr>
            </w:pPr>
            <w:r w:rsidRPr="008B3780">
              <w:rPr>
                <w:rFonts w:ascii="宋体" w:eastAsia="宋体" w:hAnsi="宋体"/>
                <w:w w:val="98"/>
                <w:szCs w:val="21"/>
              </w:rPr>
              <w:t>196904</w:t>
            </w:r>
          </w:p>
        </w:tc>
        <w:tc>
          <w:tcPr>
            <w:tcW w:w="1276" w:type="dxa"/>
            <w:vAlign w:val="center"/>
          </w:tcPr>
          <w:p w14:paraId="6429AE01" w14:textId="425D67FA" w:rsidR="00467701" w:rsidRPr="008B3780" w:rsidRDefault="00123A32" w:rsidP="008B3780">
            <w:pPr>
              <w:jc w:val="center"/>
              <w:rPr>
                <w:rFonts w:ascii="宋体" w:eastAsia="宋体" w:hAnsi="宋体" w:cs="Times New Roman"/>
                <w:szCs w:val="21"/>
              </w:rPr>
            </w:pPr>
            <w:r w:rsidRPr="008B3780">
              <w:rPr>
                <w:rFonts w:ascii="宋体" w:eastAsia="宋体" w:hAnsi="宋体" w:cs="Times New Roman" w:hint="eastAsia"/>
                <w:szCs w:val="21"/>
              </w:rPr>
              <w:t>跨国公司经营管理、</w:t>
            </w:r>
            <w:r w:rsidR="00467701" w:rsidRPr="008B3780">
              <w:rPr>
                <w:rFonts w:ascii="宋体" w:eastAsia="宋体" w:hAnsi="宋体" w:cs="Times New Roman" w:hint="eastAsia"/>
                <w:szCs w:val="21"/>
              </w:rPr>
              <w:t>跨境电商</w:t>
            </w:r>
          </w:p>
        </w:tc>
        <w:tc>
          <w:tcPr>
            <w:tcW w:w="992" w:type="dxa"/>
            <w:vAlign w:val="center"/>
          </w:tcPr>
          <w:p w14:paraId="0D610B23" w14:textId="505A5117" w:rsidR="00467701" w:rsidRPr="008B3780" w:rsidRDefault="00467701" w:rsidP="008B3780">
            <w:pPr>
              <w:jc w:val="center"/>
              <w:rPr>
                <w:rFonts w:ascii="宋体" w:eastAsia="宋体" w:hAnsi="宋体" w:cs="Times New Roman"/>
                <w:szCs w:val="21"/>
              </w:rPr>
            </w:pPr>
            <w:r w:rsidRPr="008B3780">
              <w:rPr>
                <w:rFonts w:ascii="宋体" w:eastAsia="宋体" w:hAnsi="宋体" w:hint="eastAsia"/>
                <w:szCs w:val="21"/>
              </w:rPr>
              <w:t>国际</w:t>
            </w:r>
            <w:proofErr w:type="gramStart"/>
            <w:r w:rsidRPr="008B3780">
              <w:rPr>
                <w:rFonts w:ascii="宋体" w:eastAsia="宋体" w:hAnsi="宋体" w:hint="eastAsia"/>
                <w:szCs w:val="21"/>
              </w:rPr>
              <w:t>商务师</w:t>
            </w:r>
            <w:proofErr w:type="gramEnd"/>
          </w:p>
        </w:tc>
        <w:tc>
          <w:tcPr>
            <w:tcW w:w="1985" w:type="dxa"/>
            <w:vAlign w:val="center"/>
          </w:tcPr>
          <w:p w14:paraId="35DFE2C4" w14:textId="4C0A8C00" w:rsidR="00467701" w:rsidRPr="008B3780" w:rsidRDefault="00467701" w:rsidP="008B3780">
            <w:pPr>
              <w:jc w:val="center"/>
              <w:rPr>
                <w:rFonts w:ascii="宋体" w:eastAsia="宋体" w:hAnsi="宋体" w:cs="Times New Roman"/>
                <w:szCs w:val="21"/>
              </w:rPr>
            </w:pPr>
            <w:r w:rsidRPr="008B3780">
              <w:rPr>
                <w:rFonts w:ascii="宋体" w:eastAsia="宋体" w:hAnsi="宋体" w:hint="eastAsia"/>
                <w:szCs w:val="21"/>
              </w:rPr>
              <w:t>东</w:t>
            </w:r>
            <w:proofErr w:type="gramStart"/>
            <w:r w:rsidRPr="008B3780">
              <w:rPr>
                <w:rFonts w:ascii="宋体" w:eastAsia="宋体" w:hAnsi="宋体" w:hint="eastAsia"/>
                <w:szCs w:val="21"/>
              </w:rPr>
              <w:t>浩</w:t>
            </w:r>
            <w:proofErr w:type="gramEnd"/>
            <w:r w:rsidRPr="008B3780">
              <w:rPr>
                <w:rFonts w:ascii="宋体" w:eastAsia="宋体" w:hAnsi="宋体" w:hint="eastAsia"/>
                <w:szCs w:val="21"/>
              </w:rPr>
              <w:t>兰生</w:t>
            </w:r>
            <w:r w:rsidR="000D77FF">
              <w:rPr>
                <w:rFonts w:ascii="宋体" w:eastAsia="宋体" w:hAnsi="宋体" w:hint="eastAsia"/>
                <w:szCs w:val="21"/>
              </w:rPr>
              <w:t>集团</w:t>
            </w:r>
            <w:r w:rsidRPr="008B3780">
              <w:rPr>
                <w:rFonts w:ascii="宋体" w:eastAsia="宋体" w:hAnsi="宋体" w:hint="eastAsia"/>
                <w:szCs w:val="21"/>
              </w:rPr>
              <w:t>国际贸易有限公司党委书记、</w:t>
            </w:r>
            <w:r w:rsidRPr="008B3780">
              <w:rPr>
                <w:rFonts w:ascii="宋体" w:eastAsia="宋体" w:hAnsi="宋体" w:cs="宋体"/>
                <w:w w:val="98"/>
                <w:szCs w:val="21"/>
              </w:rPr>
              <w:t>董事长</w:t>
            </w:r>
          </w:p>
        </w:tc>
        <w:tc>
          <w:tcPr>
            <w:tcW w:w="992" w:type="dxa"/>
            <w:vAlign w:val="center"/>
          </w:tcPr>
          <w:p w14:paraId="690B4840" w14:textId="6AA6DA42" w:rsidR="00467701" w:rsidRPr="008B3780" w:rsidRDefault="00467701" w:rsidP="008B3780">
            <w:pPr>
              <w:jc w:val="center"/>
              <w:rPr>
                <w:rFonts w:ascii="宋体" w:eastAsia="宋体" w:hAnsi="宋体" w:cs="Times New Roman"/>
                <w:szCs w:val="21"/>
              </w:rPr>
            </w:pPr>
            <w:r w:rsidRPr="008B3780">
              <w:rPr>
                <w:rFonts w:ascii="宋体" w:eastAsia="宋体" w:hAnsi="宋体"/>
                <w:w w:val="95"/>
                <w:szCs w:val="21"/>
              </w:rPr>
              <w:t>29</w:t>
            </w:r>
          </w:p>
        </w:tc>
        <w:tc>
          <w:tcPr>
            <w:tcW w:w="6888" w:type="dxa"/>
            <w:vAlign w:val="center"/>
          </w:tcPr>
          <w:p w14:paraId="70DFB14A" w14:textId="10E82FEF" w:rsidR="00467701" w:rsidRPr="008B3780" w:rsidRDefault="00467701" w:rsidP="008B3780">
            <w:pPr>
              <w:rPr>
                <w:rFonts w:ascii="宋体" w:eastAsia="宋体" w:hAnsi="宋体" w:cs="Times New Roman"/>
                <w:szCs w:val="21"/>
              </w:rPr>
            </w:pPr>
            <w:r w:rsidRPr="0082194C">
              <w:rPr>
                <w:rFonts w:ascii="宋体" w:eastAsia="宋体" w:hAnsi="宋体" w:cs="Times New Roman" w:hint="eastAsia"/>
                <w:szCs w:val="21"/>
              </w:rPr>
              <w:t>兼任中</w:t>
            </w:r>
            <w:bookmarkStart w:id="5" w:name="_GoBack"/>
            <w:bookmarkEnd w:id="5"/>
            <w:r w:rsidRPr="0082194C">
              <w:rPr>
                <w:rFonts w:ascii="宋体" w:eastAsia="宋体" w:hAnsi="宋体" w:cs="Times New Roman" w:hint="eastAsia"/>
                <w:szCs w:val="21"/>
              </w:rPr>
              <w:t>国轻工工艺品进出口商会副会长，上海进出口商会副会长，上海交易团展示展销联盟理事长，上海五金矿产发展有限公司党委书记、董事长，上海国际进口交易服务有限公司董事长</w:t>
            </w:r>
            <w:r w:rsidRPr="0082194C">
              <w:rPr>
                <w:rFonts w:ascii="宋体" w:eastAsia="宋体" w:hAnsi="宋体" w:cs="Times New Roman"/>
                <w:szCs w:val="21"/>
              </w:rPr>
              <w:t>，</w:t>
            </w:r>
            <w:r w:rsidRPr="0082194C">
              <w:rPr>
                <w:rFonts w:ascii="宋体" w:eastAsia="宋体" w:hAnsi="宋体" w:cs="Times New Roman" w:hint="eastAsia"/>
                <w:szCs w:val="21"/>
              </w:rPr>
              <w:t>上海东浩兰生集团进口商品展销中心有限公司执行董事等多家行业协会负责人及企业高管，具有丰富的外贸行业从业经历及企业管理经验。近年来在</w:t>
            </w:r>
            <w:proofErr w:type="gramStart"/>
            <w:r w:rsidRPr="0082194C">
              <w:rPr>
                <w:rFonts w:ascii="宋体" w:eastAsia="宋体" w:hAnsi="宋体" w:cs="Times New Roman" w:hint="eastAsia"/>
                <w:szCs w:val="21"/>
              </w:rPr>
              <w:t>对接进博会</w:t>
            </w:r>
            <w:proofErr w:type="gramEnd"/>
            <w:r w:rsidRPr="0082194C">
              <w:rPr>
                <w:rFonts w:ascii="宋体" w:eastAsia="宋体" w:hAnsi="宋体" w:cs="Times New Roman" w:hint="eastAsia"/>
                <w:szCs w:val="21"/>
              </w:rPr>
              <w:t>、防疫物资保障方面有突出贡献。先后荣获上海市“进博先锋行动”优秀共产党员、 “上海市抗击新冠肺炎疫情先进个人”等称号。</w:t>
            </w:r>
          </w:p>
        </w:tc>
      </w:tr>
      <w:tr w:rsidR="00467701" w:rsidRPr="006A03DD" w14:paraId="0AA2D376" w14:textId="77777777" w:rsidTr="008B3780">
        <w:trPr>
          <w:trHeight w:val="539"/>
          <w:jc w:val="center"/>
        </w:trPr>
        <w:tc>
          <w:tcPr>
            <w:tcW w:w="625" w:type="dxa"/>
            <w:vAlign w:val="center"/>
          </w:tcPr>
          <w:p w14:paraId="576A55B1" w14:textId="237746FB"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7</w:t>
            </w:r>
          </w:p>
        </w:tc>
        <w:tc>
          <w:tcPr>
            <w:tcW w:w="992" w:type="dxa"/>
            <w:vAlign w:val="center"/>
          </w:tcPr>
          <w:p w14:paraId="0CCDF4C1" w14:textId="16C93DC0" w:rsidR="00467701" w:rsidRPr="008B3780" w:rsidRDefault="00467701" w:rsidP="008B3780">
            <w:pPr>
              <w:jc w:val="center"/>
              <w:rPr>
                <w:rFonts w:ascii="宋体" w:eastAsia="宋体" w:hAnsi="宋体" w:cs="Times New Roman"/>
                <w:szCs w:val="21"/>
              </w:rPr>
            </w:pPr>
            <w:r w:rsidRPr="00005702">
              <w:rPr>
                <w:rFonts w:ascii="宋体" w:eastAsia="宋体" w:hAnsi="宋体" w:cs="Times New Roman" w:hint="eastAsia"/>
                <w:szCs w:val="21"/>
              </w:rPr>
              <w:t>陈小宏</w:t>
            </w:r>
          </w:p>
        </w:tc>
        <w:tc>
          <w:tcPr>
            <w:tcW w:w="992" w:type="dxa"/>
            <w:vAlign w:val="center"/>
          </w:tcPr>
          <w:p w14:paraId="4B781D0D" w14:textId="19B641CA" w:rsidR="00467701" w:rsidRPr="008B3780" w:rsidRDefault="00467701" w:rsidP="008B3780">
            <w:pPr>
              <w:jc w:val="center"/>
              <w:rPr>
                <w:rFonts w:ascii="宋体" w:eastAsia="宋体" w:hAnsi="宋体" w:cs="Times New Roman"/>
                <w:szCs w:val="21"/>
              </w:rPr>
            </w:pPr>
            <w:r w:rsidRPr="008B3780">
              <w:rPr>
                <w:rFonts w:ascii="宋体" w:eastAsia="宋体" w:hAnsi="宋体"/>
                <w:w w:val="98"/>
                <w:szCs w:val="21"/>
              </w:rPr>
              <w:t>19</w:t>
            </w:r>
            <w:r w:rsidRPr="008B3780">
              <w:rPr>
                <w:rFonts w:ascii="宋体" w:eastAsia="宋体" w:hAnsi="宋体" w:hint="eastAsia"/>
                <w:w w:val="98"/>
                <w:szCs w:val="21"/>
              </w:rPr>
              <w:t>69.05</w:t>
            </w:r>
          </w:p>
        </w:tc>
        <w:tc>
          <w:tcPr>
            <w:tcW w:w="1276" w:type="dxa"/>
            <w:vAlign w:val="center"/>
          </w:tcPr>
          <w:p w14:paraId="59FF5EA0" w14:textId="60DF870A"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跨国公司经营管理</w:t>
            </w:r>
          </w:p>
        </w:tc>
        <w:tc>
          <w:tcPr>
            <w:tcW w:w="992" w:type="dxa"/>
            <w:vAlign w:val="center"/>
          </w:tcPr>
          <w:p w14:paraId="67C44FF2" w14:textId="7BD69900" w:rsidR="00467701" w:rsidRPr="008B3780" w:rsidRDefault="00467701" w:rsidP="008B3780">
            <w:pPr>
              <w:jc w:val="center"/>
              <w:rPr>
                <w:rFonts w:ascii="宋体" w:eastAsia="宋体" w:hAnsi="宋体" w:cs="Times New Roman"/>
                <w:szCs w:val="21"/>
              </w:rPr>
            </w:pPr>
            <w:r w:rsidRPr="008B3780">
              <w:rPr>
                <w:rFonts w:ascii="宋体" w:eastAsia="宋体" w:hAnsi="宋体" w:cs="宋体" w:hint="eastAsia"/>
                <w:w w:val="98"/>
                <w:szCs w:val="21"/>
              </w:rPr>
              <w:t>工程师</w:t>
            </w:r>
          </w:p>
        </w:tc>
        <w:tc>
          <w:tcPr>
            <w:tcW w:w="1985" w:type="dxa"/>
            <w:vAlign w:val="center"/>
          </w:tcPr>
          <w:p w14:paraId="2F04ECB8" w14:textId="5AA09C72" w:rsidR="00467701" w:rsidRPr="0082194C" w:rsidRDefault="000D77FF" w:rsidP="0082194C">
            <w:pPr>
              <w:jc w:val="center"/>
              <w:rPr>
                <w:rFonts w:ascii="宋体" w:eastAsia="宋体" w:hAnsi="宋体"/>
                <w:szCs w:val="21"/>
              </w:rPr>
            </w:pPr>
            <w:r w:rsidRPr="0082194C">
              <w:rPr>
                <w:rFonts w:ascii="宋体" w:eastAsia="宋体" w:hAnsi="宋体" w:hint="eastAsia"/>
                <w:szCs w:val="21"/>
              </w:rPr>
              <w:t>东</w:t>
            </w:r>
            <w:proofErr w:type="gramStart"/>
            <w:r w:rsidRPr="0082194C">
              <w:rPr>
                <w:rFonts w:ascii="宋体" w:eastAsia="宋体" w:hAnsi="宋体" w:hint="eastAsia"/>
                <w:szCs w:val="21"/>
              </w:rPr>
              <w:t>浩</w:t>
            </w:r>
            <w:proofErr w:type="gramEnd"/>
            <w:r w:rsidRPr="0082194C">
              <w:rPr>
                <w:rFonts w:ascii="宋体" w:eastAsia="宋体" w:hAnsi="宋体" w:hint="eastAsia"/>
                <w:szCs w:val="21"/>
              </w:rPr>
              <w:t>兰生集团</w:t>
            </w:r>
            <w:r w:rsidR="00467701" w:rsidRPr="0082194C">
              <w:rPr>
                <w:rFonts w:ascii="宋体" w:eastAsia="宋体" w:hAnsi="宋体" w:hint="eastAsia"/>
                <w:szCs w:val="21"/>
              </w:rPr>
              <w:t>兰生股份有限公司</w:t>
            </w:r>
          </w:p>
          <w:p w14:paraId="59B53DC9" w14:textId="6AFA19D8" w:rsidR="00467701" w:rsidRPr="008B3780" w:rsidRDefault="00467701" w:rsidP="008B3780">
            <w:pPr>
              <w:jc w:val="center"/>
              <w:rPr>
                <w:rFonts w:ascii="宋体" w:eastAsia="宋体" w:hAnsi="宋体" w:cs="Times New Roman"/>
                <w:szCs w:val="21"/>
              </w:rPr>
            </w:pPr>
            <w:r w:rsidRPr="0082194C">
              <w:rPr>
                <w:rFonts w:ascii="宋体" w:eastAsia="宋体" w:hAnsi="宋体" w:hint="eastAsia"/>
                <w:szCs w:val="21"/>
              </w:rPr>
              <w:t>常务副总裁</w:t>
            </w:r>
          </w:p>
        </w:tc>
        <w:tc>
          <w:tcPr>
            <w:tcW w:w="992" w:type="dxa"/>
            <w:vAlign w:val="center"/>
          </w:tcPr>
          <w:p w14:paraId="19101B6B" w14:textId="7F62CAEC" w:rsidR="00467701" w:rsidRPr="008B3780" w:rsidRDefault="00467701" w:rsidP="008B3780">
            <w:pPr>
              <w:jc w:val="center"/>
              <w:rPr>
                <w:rFonts w:ascii="宋体" w:eastAsia="宋体" w:hAnsi="宋体" w:cs="Times New Roman"/>
                <w:szCs w:val="21"/>
              </w:rPr>
            </w:pPr>
            <w:r w:rsidRPr="008B3780">
              <w:rPr>
                <w:rFonts w:ascii="宋体" w:eastAsia="宋体" w:hAnsi="宋体" w:hint="eastAsia"/>
                <w:w w:val="95"/>
                <w:szCs w:val="21"/>
              </w:rPr>
              <w:t>28</w:t>
            </w:r>
          </w:p>
        </w:tc>
        <w:tc>
          <w:tcPr>
            <w:tcW w:w="6888" w:type="dxa"/>
            <w:vAlign w:val="center"/>
          </w:tcPr>
          <w:p w14:paraId="6FFAFC02" w14:textId="51E75B82" w:rsidR="00467701" w:rsidRPr="008B3780" w:rsidRDefault="00467701" w:rsidP="000D77FF">
            <w:pPr>
              <w:rPr>
                <w:rFonts w:ascii="宋体" w:eastAsia="宋体" w:hAnsi="宋体" w:cs="Times New Roman"/>
                <w:szCs w:val="21"/>
              </w:rPr>
            </w:pPr>
            <w:r w:rsidRPr="0082194C">
              <w:rPr>
                <w:rFonts w:ascii="宋体" w:eastAsia="宋体" w:hAnsi="宋体" w:cs="Times New Roman" w:hint="eastAsia"/>
                <w:szCs w:val="21"/>
              </w:rPr>
              <w:t>多年担任上市公司上海兰生股份有限公司高管职务，具有丰富的外贸从业经历和上市公司管理经验，近年来在企业产融结合发展方面积累多项成功案例，牵头组织完成兰生股份和东</w:t>
            </w:r>
            <w:proofErr w:type="gramStart"/>
            <w:r w:rsidRPr="0082194C">
              <w:rPr>
                <w:rFonts w:ascii="宋体" w:eastAsia="宋体" w:hAnsi="宋体" w:cs="Times New Roman" w:hint="eastAsia"/>
                <w:szCs w:val="21"/>
              </w:rPr>
              <w:t>浩</w:t>
            </w:r>
            <w:proofErr w:type="gramEnd"/>
            <w:r w:rsidRPr="0082194C">
              <w:rPr>
                <w:rFonts w:ascii="宋体" w:eastAsia="宋体" w:hAnsi="宋体" w:cs="Times New Roman" w:hint="eastAsia"/>
                <w:szCs w:val="21"/>
              </w:rPr>
              <w:t>兰生会展集团重大资产重组事项，拥有深厚的业内资源和合作渠道，拟从产融结合培养方向给予专业指导。</w:t>
            </w:r>
          </w:p>
        </w:tc>
      </w:tr>
    </w:tbl>
    <w:p w14:paraId="17359B9B" w14:textId="77777777" w:rsidR="000D77FF" w:rsidRDefault="000D77FF">
      <w:r>
        <w:br w:type="page"/>
      </w:r>
    </w:p>
    <w:tbl>
      <w:tblPr>
        <w:tblW w:w="147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25"/>
        <w:gridCol w:w="992"/>
        <w:gridCol w:w="992"/>
        <w:gridCol w:w="1276"/>
        <w:gridCol w:w="992"/>
        <w:gridCol w:w="1985"/>
        <w:gridCol w:w="992"/>
        <w:gridCol w:w="6888"/>
      </w:tblGrid>
      <w:tr w:rsidR="00467701" w:rsidRPr="006A03DD" w14:paraId="6FBD508C" w14:textId="77777777" w:rsidTr="008B3780">
        <w:trPr>
          <w:trHeight w:val="539"/>
          <w:jc w:val="center"/>
        </w:trPr>
        <w:tc>
          <w:tcPr>
            <w:tcW w:w="625" w:type="dxa"/>
            <w:vAlign w:val="center"/>
          </w:tcPr>
          <w:p w14:paraId="23971DBA" w14:textId="538101F9"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lastRenderedPageBreak/>
              <w:t>8</w:t>
            </w:r>
          </w:p>
        </w:tc>
        <w:tc>
          <w:tcPr>
            <w:tcW w:w="992" w:type="dxa"/>
            <w:vAlign w:val="center"/>
          </w:tcPr>
          <w:p w14:paraId="154D0BC8" w14:textId="146C5CE7" w:rsidR="00467701" w:rsidRPr="008B3780" w:rsidRDefault="00467701" w:rsidP="008B3780">
            <w:pPr>
              <w:jc w:val="center"/>
              <w:rPr>
                <w:rFonts w:ascii="宋体" w:eastAsia="宋体" w:hAnsi="宋体" w:cs="Times New Roman"/>
                <w:szCs w:val="21"/>
              </w:rPr>
            </w:pPr>
            <w:proofErr w:type="gramStart"/>
            <w:r w:rsidRPr="008B3780">
              <w:rPr>
                <w:rFonts w:ascii="宋体" w:eastAsia="宋体" w:hAnsi="宋体" w:cs="Times New Roman" w:hint="eastAsia"/>
                <w:szCs w:val="21"/>
              </w:rPr>
              <w:t>杨育松</w:t>
            </w:r>
            <w:proofErr w:type="gramEnd"/>
          </w:p>
        </w:tc>
        <w:tc>
          <w:tcPr>
            <w:tcW w:w="992" w:type="dxa"/>
            <w:vAlign w:val="center"/>
          </w:tcPr>
          <w:p w14:paraId="529C50AF" w14:textId="1B04C67F"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szCs w:val="21"/>
              </w:rPr>
              <w:t>197106</w:t>
            </w:r>
          </w:p>
        </w:tc>
        <w:tc>
          <w:tcPr>
            <w:tcW w:w="1276" w:type="dxa"/>
            <w:vAlign w:val="center"/>
          </w:tcPr>
          <w:p w14:paraId="51D0261C" w14:textId="29654370" w:rsidR="00467701" w:rsidRPr="008B3780" w:rsidRDefault="00D95CC1" w:rsidP="008B3780">
            <w:pPr>
              <w:jc w:val="center"/>
              <w:rPr>
                <w:rFonts w:ascii="宋体" w:eastAsia="宋体" w:hAnsi="宋体" w:cs="Times New Roman"/>
                <w:szCs w:val="21"/>
              </w:rPr>
            </w:pPr>
            <w:r w:rsidRPr="008B3780">
              <w:rPr>
                <w:rFonts w:ascii="宋体" w:eastAsia="宋体" w:hAnsi="宋体" w:cs="Times New Roman" w:hint="eastAsia"/>
                <w:szCs w:val="21"/>
              </w:rPr>
              <w:t>跨国公司经营管理、</w:t>
            </w:r>
            <w:r w:rsidR="00467701" w:rsidRPr="008B3780">
              <w:rPr>
                <w:rFonts w:ascii="宋体" w:eastAsia="宋体" w:hAnsi="宋体" w:cs="Times New Roman" w:hint="eastAsia"/>
                <w:szCs w:val="21"/>
              </w:rPr>
              <w:t>跨境电商</w:t>
            </w:r>
          </w:p>
        </w:tc>
        <w:tc>
          <w:tcPr>
            <w:tcW w:w="992" w:type="dxa"/>
            <w:vAlign w:val="center"/>
          </w:tcPr>
          <w:p w14:paraId="3C62812A" w14:textId="49E36945"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供应链管理及</w:t>
            </w:r>
            <w:r w:rsidRPr="008B3780">
              <w:rPr>
                <w:rFonts w:ascii="宋体" w:eastAsia="宋体" w:hAnsi="宋体" w:cs="Times New Roman"/>
                <w:szCs w:val="21"/>
              </w:rPr>
              <w:t>卓越运营</w:t>
            </w:r>
            <w:r w:rsidRPr="008B3780">
              <w:rPr>
                <w:rFonts w:ascii="宋体" w:eastAsia="宋体" w:hAnsi="宋体" w:cs="Times New Roman" w:hint="eastAsia"/>
                <w:szCs w:val="21"/>
              </w:rPr>
              <w:t>总监</w:t>
            </w:r>
          </w:p>
        </w:tc>
        <w:tc>
          <w:tcPr>
            <w:tcW w:w="1985" w:type="dxa"/>
            <w:vAlign w:val="center"/>
          </w:tcPr>
          <w:p w14:paraId="72E9A328" w14:textId="0F53C9D9"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szCs w:val="21"/>
              </w:rPr>
              <w:t>ABB</w:t>
            </w:r>
            <w:r w:rsidRPr="008B3780">
              <w:rPr>
                <w:rFonts w:ascii="宋体" w:eastAsia="宋体" w:hAnsi="宋体" w:cs="Times New Roman" w:hint="eastAsia"/>
                <w:szCs w:val="21"/>
              </w:rPr>
              <w:t>（中国</w:t>
            </w:r>
            <w:r w:rsidRPr="008B3780">
              <w:rPr>
                <w:rFonts w:ascii="宋体" w:eastAsia="宋体" w:hAnsi="宋体" w:cs="Times New Roman"/>
                <w:szCs w:val="21"/>
              </w:rPr>
              <w:t>）</w:t>
            </w:r>
            <w:r w:rsidRPr="008B3780">
              <w:rPr>
                <w:rFonts w:ascii="宋体" w:eastAsia="宋体" w:hAnsi="宋体" w:cs="Times New Roman" w:hint="eastAsia"/>
                <w:szCs w:val="21"/>
              </w:rPr>
              <w:t>有限</w:t>
            </w:r>
            <w:r w:rsidRPr="008B3780">
              <w:rPr>
                <w:rFonts w:ascii="宋体" w:eastAsia="宋体" w:hAnsi="宋体" w:cs="Times New Roman"/>
                <w:szCs w:val="21"/>
              </w:rPr>
              <w:t>公司</w:t>
            </w:r>
          </w:p>
        </w:tc>
        <w:tc>
          <w:tcPr>
            <w:tcW w:w="992" w:type="dxa"/>
            <w:vAlign w:val="center"/>
          </w:tcPr>
          <w:p w14:paraId="08251C56" w14:textId="0CBBC919"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2</w:t>
            </w:r>
            <w:r w:rsidRPr="008B3780">
              <w:rPr>
                <w:rFonts w:ascii="宋体" w:eastAsia="宋体" w:hAnsi="宋体" w:cs="Times New Roman"/>
                <w:szCs w:val="21"/>
              </w:rPr>
              <w:t>7</w:t>
            </w:r>
          </w:p>
        </w:tc>
        <w:tc>
          <w:tcPr>
            <w:tcW w:w="6888" w:type="dxa"/>
            <w:vAlign w:val="center"/>
          </w:tcPr>
          <w:p w14:paraId="12BCCAD0" w14:textId="702DE3B4" w:rsidR="00467701" w:rsidRPr="008B3780" w:rsidRDefault="00467701" w:rsidP="008B3780">
            <w:pPr>
              <w:rPr>
                <w:rFonts w:ascii="宋体" w:eastAsia="宋体" w:hAnsi="宋体" w:cs="Times New Roman"/>
                <w:szCs w:val="21"/>
              </w:rPr>
            </w:pPr>
            <w:r w:rsidRPr="008B3780">
              <w:rPr>
                <w:rFonts w:ascii="宋体" w:eastAsia="宋体" w:hAnsi="宋体" w:cs="Times New Roman" w:hint="eastAsia"/>
                <w:szCs w:val="21"/>
              </w:rPr>
              <w:t>复旦</w:t>
            </w:r>
            <w:r w:rsidRPr="008B3780">
              <w:rPr>
                <w:rFonts w:ascii="宋体" w:eastAsia="宋体" w:hAnsi="宋体" w:cs="Times New Roman"/>
                <w:szCs w:val="21"/>
              </w:rPr>
              <w:t>MBA</w:t>
            </w:r>
            <w:r w:rsidRPr="008B3780">
              <w:rPr>
                <w:rFonts w:ascii="宋体" w:eastAsia="宋体" w:hAnsi="宋体" w:cs="Times New Roman" w:hint="eastAsia"/>
                <w:szCs w:val="21"/>
              </w:rPr>
              <w:t>，24年</w:t>
            </w:r>
            <w:r w:rsidRPr="008B3780">
              <w:rPr>
                <w:rFonts w:ascii="宋体" w:eastAsia="宋体" w:hAnsi="宋体" w:cs="Times New Roman"/>
                <w:szCs w:val="21"/>
              </w:rPr>
              <w:t>工作经验，世界</w:t>
            </w:r>
            <w:r w:rsidRPr="008B3780">
              <w:rPr>
                <w:rFonts w:ascii="宋体" w:eastAsia="宋体" w:hAnsi="宋体" w:cs="Times New Roman" w:hint="eastAsia"/>
                <w:szCs w:val="21"/>
              </w:rPr>
              <w:t>500强</w:t>
            </w:r>
            <w:r w:rsidRPr="008B3780">
              <w:rPr>
                <w:rFonts w:ascii="宋体" w:eastAsia="宋体" w:hAnsi="宋体" w:cs="Times New Roman"/>
                <w:szCs w:val="21"/>
              </w:rPr>
              <w:t>公司的供应链管理</w:t>
            </w:r>
            <w:r w:rsidRPr="008B3780">
              <w:rPr>
                <w:rFonts w:ascii="宋体" w:eastAsia="宋体" w:hAnsi="宋体" w:cs="Times New Roman" w:hint="eastAsia"/>
                <w:szCs w:val="21"/>
              </w:rPr>
              <w:t>和</w:t>
            </w:r>
            <w:r w:rsidRPr="008B3780">
              <w:rPr>
                <w:rFonts w:ascii="宋体" w:eastAsia="宋体" w:hAnsi="宋体" w:cs="Times New Roman"/>
                <w:szCs w:val="21"/>
              </w:rPr>
              <w:t>卓越运营总监</w:t>
            </w:r>
            <w:r w:rsidRPr="008B3780">
              <w:rPr>
                <w:rFonts w:ascii="宋体" w:eastAsia="宋体" w:hAnsi="宋体" w:cs="Times New Roman" w:hint="eastAsia"/>
                <w:szCs w:val="21"/>
              </w:rPr>
              <w:t>，在飞利浦、西门子、</w:t>
            </w:r>
            <w:r w:rsidRPr="008B3780">
              <w:rPr>
                <w:rFonts w:ascii="宋体" w:eastAsia="宋体" w:hAnsi="宋体" w:cs="Times New Roman"/>
                <w:szCs w:val="21"/>
              </w:rPr>
              <w:t>GE</w:t>
            </w:r>
            <w:r w:rsidRPr="008B3780">
              <w:rPr>
                <w:rFonts w:ascii="宋体" w:eastAsia="宋体" w:hAnsi="宋体" w:cs="Times New Roman" w:hint="eastAsia"/>
                <w:szCs w:val="21"/>
              </w:rPr>
              <w:t>、</w:t>
            </w:r>
            <w:r w:rsidRPr="008B3780">
              <w:rPr>
                <w:rFonts w:ascii="宋体" w:eastAsia="宋体" w:hAnsi="宋体" w:cs="Times New Roman"/>
                <w:szCs w:val="21"/>
              </w:rPr>
              <w:t>ABB</w:t>
            </w:r>
            <w:r w:rsidRPr="008B3780">
              <w:rPr>
                <w:rFonts w:ascii="宋体" w:eastAsia="宋体" w:hAnsi="宋体" w:cs="Times New Roman" w:hint="eastAsia"/>
                <w:szCs w:val="21"/>
              </w:rPr>
              <w:t>等知名公司</w:t>
            </w:r>
            <w:proofErr w:type="gramStart"/>
            <w:r w:rsidRPr="008B3780">
              <w:rPr>
                <w:rFonts w:ascii="宋体" w:eastAsia="宋体" w:hAnsi="宋体" w:cs="Times New Roman" w:hint="eastAsia"/>
                <w:szCs w:val="21"/>
              </w:rPr>
              <w:t>一</w:t>
            </w:r>
            <w:proofErr w:type="gramEnd"/>
            <w:r w:rsidRPr="008B3780">
              <w:rPr>
                <w:rFonts w:ascii="宋体" w:eastAsia="宋体" w:hAnsi="宋体" w:cs="Times New Roman" w:hint="eastAsia"/>
                <w:szCs w:val="21"/>
              </w:rPr>
              <w:t>步步成长，积累</w:t>
            </w:r>
            <w:r w:rsidRPr="008B3780">
              <w:rPr>
                <w:rFonts w:ascii="宋体" w:eastAsia="宋体" w:hAnsi="宋体" w:cs="Times New Roman"/>
                <w:szCs w:val="21"/>
              </w:rPr>
              <w:t>了丰富的关于</w:t>
            </w:r>
            <w:r w:rsidR="00123A32" w:rsidRPr="008B3780">
              <w:rPr>
                <w:rFonts w:ascii="宋体" w:eastAsia="宋体" w:hAnsi="宋体" w:cs="Times New Roman"/>
                <w:szCs w:val="21"/>
              </w:rPr>
              <w:t>跨境</w:t>
            </w:r>
            <w:r w:rsidRPr="008B3780">
              <w:rPr>
                <w:rFonts w:ascii="宋体" w:eastAsia="宋体" w:hAnsi="宋体" w:cs="Times New Roman"/>
                <w:szCs w:val="21"/>
              </w:rPr>
              <w:t>供应链管理、质量管理、卓越运营等领域从理论到实践的经验</w:t>
            </w:r>
            <w:r w:rsidRPr="008B3780">
              <w:rPr>
                <w:rFonts w:ascii="宋体" w:eastAsia="宋体" w:hAnsi="宋体" w:cs="Times New Roman" w:hint="eastAsia"/>
                <w:szCs w:val="21"/>
              </w:rPr>
              <w:t>，</w:t>
            </w:r>
            <w:r w:rsidRPr="008B3780">
              <w:rPr>
                <w:rFonts w:ascii="宋体" w:eastAsia="宋体" w:hAnsi="宋体" w:cs="Times New Roman"/>
                <w:szCs w:val="21"/>
              </w:rPr>
              <w:t>同时对于不同文化的企业有深刻的理解，善于</w:t>
            </w:r>
            <w:r w:rsidRPr="008B3780">
              <w:rPr>
                <w:rFonts w:ascii="宋体" w:eastAsia="宋体" w:hAnsi="宋体" w:cs="Times New Roman" w:hint="eastAsia"/>
                <w:szCs w:val="21"/>
              </w:rPr>
              <w:t>战略</w:t>
            </w:r>
            <w:r w:rsidRPr="008B3780">
              <w:rPr>
                <w:rFonts w:ascii="宋体" w:eastAsia="宋体" w:hAnsi="宋体" w:cs="Times New Roman"/>
                <w:szCs w:val="21"/>
              </w:rPr>
              <w:t>规划和战略实施。作为</w:t>
            </w:r>
            <w:r w:rsidRPr="008B3780">
              <w:rPr>
                <w:rFonts w:ascii="宋体" w:eastAsia="宋体" w:hAnsi="宋体" w:cs="Times New Roman" w:hint="eastAsia"/>
                <w:szCs w:val="21"/>
              </w:rPr>
              <w:t>公司</w:t>
            </w:r>
            <w:r w:rsidRPr="008B3780">
              <w:rPr>
                <w:rFonts w:ascii="宋体" w:eastAsia="宋体" w:hAnsi="宋体" w:cs="Times New Roman"/>
                <w:szCs w:val="21"/>
              </w:rPr>
              <w:t>导师团队的一员，培养了</w:t>
            </w:r>
            <w:r w:rsidRPr="008B3780">
              <w:rPr>
                <w:rFonts w:ascii="宋体" w:eastAsia="宋体" w:hAnsi="宋体" w:cs="Times New Roman" w:hint="eastAsia"/>
                <w:szCs w:val="21"/>
              </w:rPr>
              <w:t>20多</w:t>
            </w:r>
            <w:r w:rsidRPr="008B3780">
              <w:rPr>
                <w:rFonts w:ascii="宋体" w:eastAsia="宋体" w:hAnsi="宋体" w:cs="Times New Roman"/>
                <w:szCs w:val="21"/>
              </w:rPr>
              <w:t>位一线经理，帮助其在能力、认识和事业上快速成长。</w:t>
            </w:r>
            <w:r w:rsidRPr="008B3780">
              <w:rPr>
                <w:rFonts w:ascii="宋体" w:eastAsia="宋体" w:hAnsi="宋体" w:cs="Times New Roman" w:hint="eastAsia"/>
                <w:szCs w:val="21"/>
              </w:rPr>
              <w:t>可以</w:t>
            </w:r>
            <w:r w:rsidRPr="008B3780">
              <w:rPr>
                <w:rFonts w:ascii="宋体" w:eastAsia="宋体" w:hAnsi="宋体" w:cs="Times New Roman"/>
                <w:szCs w:val="21"/>
              </w:rPr>
              <w:t>讲授跟</w:t>
            </w:r>
            <w:r w:rsidR="00123A32" w:rsidRPr="008B3780">
              <w:rPr>
                <w:rFonts w:ascii="宋体" w:eastAsia="宋体" w:hAnsi="宋体" w:cs="Times New Roman"/>
                <w:szCs w:val="21"/>
              </w:rPr>
              <w:t>国际</w:t>
            </w:r>
            <w:r w:rsidRPr="008B3780">
              <w:rPr>
                <w:rFonts w:ascii="宋体" w:eastAsia="宋体" w:hAnsi="宋体" w:cs="Times New Roman"/>
                <w:szCs w:val="21"/>
              </w:rPr>
              <w:t>采购及供应链</w:t>
            </w:r>
            <w:r w:rsidRPr="008B3780">
              <w:rPr>
                <w:rFonts w:ascii="宋体" w:eastAsia="宋体" w:hAnsi="宋体" w:cs="Times New Roman" w:hint="eastAsia"/>
                <w:szCs w:val="21"/>
              </w:rPr>
              <w:t>、</w:t>
            </w:r>
            <w:r w:rsidRPr="008B3780">
              <w:rPr>
                <w:rFonts w:ascii="宋体" w:eastAsia="宋体" w:hAnsi="宋体" w:cs="Times New Roman"/>
                <w:szCs w:val="21"/>
              </w:rPr>
              <w:t>质量管理等课程，也可以</w:t>
            </w:r>
            <w:r w:rsidRPr="008B3780">
              <w:rPr>
                <w:rFonts w:ascii="宋体" w:eastAsia="宋体" w:hAnsi="宋体" w:cs="Times New Roman" w:hint="eastAsia"/>
                <w:szCs w:val="21"/>
              </w:rPr>
              <w:t>作为</w:t>
            </w:r>
            <w:r w:rsidRPr="008B3780">
              <w:rPr>
                <w:rFonts w:ascii="宋体" w:eastAsia="宋体" w:hAnsi="宋体" w:cs="Times New Roman"/>
                <w:szCs w:val="21"/>
              </w:rPr>
              <w:t>学生导师答疑解惑。</w:t>
            </w:r>
          </w:p>
        </w:tc>
      </w:tr>
      <w:tr w:rsidR="00467701" w:rsidRPr="006A03DD" w14:paraId="76867053" w14:textId="77777777" w:rsidTr="008B3780">
        <w:trPr>
          <w:trHeight w:val="539"/>
          <w:jc w:val="center"/>
        </w:trPr>
        <w:tc>
          <w:tcPr>
            <w:tcW w:w="625" w:type="dxa"/>
            <w:vAlign w:val="center"/>
          </w:tcPr>
          <w:p w14:paraId="4CC7F389" w14:textId="2954753B"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9</w:t>
            </w:r>
          </w:p>
        </w:tc>
        <w:tc>
          <w:tcPr>
            <w:tcW w:w="992" w:type="dxa"/>
            <w:vAlign w:val="center"/>
          </w:tcPr>
          <w:p w14:paraId="181CED1A" w14:textId="40013ADB" w:rsidR="00467701" w:rsidRPr="008B3780" w:rsidRDefault="00467701" w:rsidP="008B3780">
            <w:pPr>
              <w:jc w:val="center"/>
              <w:rPr>
                <w:rFonts w:ascii="宋体" w:eastAsia="宋体" w:hAnsi="宋体" w:cs="Times New Roman"/>
                <w:szCs w:val="21"/>
              </w:rPr>
            </w:pPr>
            <w:r w:rsidRPr="008B3780">
              <w:rPr>
                <w:rFonts w:ascii="宋体" w:eastAsia="宋体" w:hAnsi="宋体" w:hint="eastAsia"/>
                <w:szCs w:val="21"/>
              </w:rPr>
              <w:t>毛方</w:t>
            </w:r>
          </w:p>
        </w:tc>
        <w:tc>
          <w:tcPr>
            <w:tcW w:w="992" w:type="dxa"/>
            <w:vAlign w:val="center"/>
          </w:tcPr>
          <w:p w14:paraId="32DD09E5" w14:textId="3103220C"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196905</w:t>
            </w:r>
          </w:p>
        </w:tc>
        <w:tc>
          <w:tcPr>
            <w:tcW w:w="1276" w:type="dxa"/>
            <w:vAlign w:val="center"/>
          </w:tcPr>
          <w:p w14:paraId="64D15401" w14:textId="3CACC4CF"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跨境电商</w:t>
            </w:r>
          </w:p>
        </w:tc>
        <w:tc>
          <w:tcPr>
            <w:tcW w:w="992" w:type="dxa"/>
            <w:vAlign w:val="center"/>
          </w:tcPr>
          <w:p w14:paraId="49695939" w14:textId="4A38E8C5" w:rsidR="00467701" w:rsidRPr="008B3780" w:rsidRDefault="00467701" w:rsidP="008B3780">
            <w:pPr>
              <w:jc w:val="center"/>
              <w:rPr>
                <w:rFonts w:ascii="宋体" w:eastAsia="宋体" w:hAnsi="宋体" w:cs="Times New Roman"/>
                <w:szCs w:val="21"/>
              </w:rPr>
            </w:pPr>
            <w:r w:rsidRPr="008B3780">
              <w:rPr>
                <w:rFonts w:ascii="宋体" w:eastAsia="宋体" w:hAnsi="宋体" w:hint="eastAsia"/>
                <w:szCs w:val="21"/>
              </w:rPr>
              <w:t>高级工程师</w:t>
            </w:r>
          </w:p>
        </w:tc>
        <w:tc>
          <w:tcPr>
            <w:tcW w:w="1985" w:type="dxa"/>
            <w:vAlign w:val="center"/>
          </w:tcPr>
          <w:p w14:paraId="31285F4E" w14:textId="77777777" w:rsidR="000D77FF" w:rsidRDefault="000D77FF" w:rsidP="008B3780">
            <w:pPr>
              <w:jc w:val="center"/>
              <w:rPr>
                <w:rFonts w:ascii="宋体" w:eastAsia="宋体" w:hAnsi="宋体"/>
                <w:szCs w:val="21"/>
              </w:rPr>
            </w:pPr>
            <w:proofErr w:type="gramStart"/>
            <w:r>
              <w:rPr>
                <w:rFonts w:ascii="宋体" w:eastAsia="宋体" w:hAnsi="宋体" w:hint="eastAsia"/>
                <w:szCs w:val="21"/>
              </w:rPr>
              <w:t>美团点评</w:t>
            </w:r>
            <w:proofErr w:type="gramEnd"/>
            <w:r>
              <w:rPr>
                <w:rFonts w:ascii="宋体" w:eastAsia="宋体" w:hAnsi="宋体" w:hint="eastAsia"/>
                <w:szCs w:val="21"/>
              </w:rPr>
              <w:t>集团</w:t>
            </w:r>
          </w:p>
          <w:p w14:paraId="3DFCFBEA" w14:textId="24321A51" w:rsidR="000D77FF" w:rsidRDefault="000D77FF" w:rsidP="008B3780">
            <w:pPr>
              <w:jc w:val="center"/>
              <w:rPr>
                <w:rFonts w:ascii="宋体" w:eastAsia="宋体" w:hAnsi="宋体"/>
                <w:szCs w:val="21"/>
              </w:rPr>
            </w:pPr>
            <w:r>
              <w:rPr>
                <w:rFonts w:ascii="宋体" w:eastAsia="宋体" w:hAnsi="宋体" w:hint="eastAsia"/>
                <w:szCs w:val="21"/>
              </w:rPr>
              <w:t>党委书记</w:t>
            </w:r>
          </w:p>
          <w:p w14:paraId="5F594137" w14:textId="598025AC" w:rsidR="00467701" w:rsidRPr="008B3780" w:rsidRDefault="00467701" w:rsidP="008B3780">
            <w:pPr>
              <w:jc w:val="center"/>
              <w:rPr>
                <w:rFonts w:ascii="宋体" w:eastAsia="宋体" w:hAnsi="宋体" w:cs="Times New Roman"/>
                <w:szCs w:val="21"/>
              </w:rPr>
            </w:pPr>
            <w:r w:rsidRPr="008B3780">
              <w:rPr>
                <w:rFonts w:ascii="宋体" w:eastAsia="宋体" w:hAnsi="宋体" w:hint="eastAsia"/>
                <w:szCs w:val="21"/>
              </w:rPr>
              <w:t>副总裁</w:t>
            </w:r>
          </w:p>
        </w:tc>
        <w:tc>
          <w:tcPr>
            <w:tcW w:w="992" w:type="dxa"/>
            <w:vAlign w:val="center"/>
          </w:tcPr>
          <w:p w14:paraId="7E27CE84" w14:textId="34989CF2"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30</w:t>
            </w:r>
          </w:p>
        </w:tc>
        <w:tc>
          <w:tcPr>
            <w:tcW w:w="6888" w:type="dxa"/>
            <w:vAlign w:val="bottom"/>
          </w:tcPr>
          <w:p w14:paraId="582AA19A" w14:textId="61C977C3" w:rsidR="00467701" w:rsidRPr="008B3780" w:rsidRDefault="0082194C" w:rsidP="008B3780">
            <w:pPr>
              <w:rPr>
                <w:rFonts w:ascii="宋体" w:eastAsia="宋体" w:hAnsi="宋体" w:cs="Times New Roman"/>
                <w:szCs w:val="21"/>
              </w:rPr>
            </w:pPr>
            <w:proofErr w:type="gramStart"/>
            <w:r w:rsidRPr="0082194C">
              <w:rPr>
                <w:rFonts w:ascii="宋体" w:eastAsia="宋体" w:hAnsi="宋体" w:cs="Times New Roman"/>
                <w:szCs w:val="21"/>
              </w:rPr>
              <w:t>美团是</w:t>
            </w:r>
            <w:proofErr w:type="gramEnd"/>
            <w:r w:rsidRPr="0082194C">
              <w:rPr>
                <w:rFonts w:ascii="宋体" w:eastAsia="宋体" w:hAnsi="宋体" w:cs="Times New Roman"/>
                <w:szCs w:val="21"/>
              </w:rPr>
              <w:t>中国领先的生活服务电子商务平台，公司拥有美团、大众点评、美团外卖等消费者熟知的App，服务涵盖餐饮、外卖、打车、共享单车、酒店旅游、电影、休闲娱乐等200多个品类。截至2020年6月30日止，美团年</w:t>
            </w:r>
            <w:proofErr w:type="gramStart"/>
            <w:r w:rsidRPr="0082194C">
              <w:rPr>
                <w:rFonts w:ascii="宋体" w:eastAsia="宋体" w:hAnsi="宋体" w:cs="Times New Roman"/>
                <w:szCs w:val="21"/>
              </w:rPr>
              <w:t>度交易</w:t>
            </w:r>
            <w:proofErr w:type="gramEnd"/>
            <w:r w:rsidRPr="0082194C">
              <w:rPr>
                <w:rFonts w:ascii="宋体" w:eastAsia="宋体" w:hAnsi="宋体" w:cs="Times New Roman"/>
                <w:szCs w:val="21"/>
              </w:rPr>
              <w:t>用户总数达4.6亿，平台活跃商户总数达630万。</w:t>
            </w:r>
            <w:proofErr w:type="gramStart"/>
            <w:r w:rsidRPr="0082194C">
              <w:rPr>
                <w:rFonts w:ascii="宋体" w:eastAsia="宋体" w:hAnsi="宋体" w:cs="Times New Roman" w:hint="eastAsia"/>
                <w:szCs w:val="21"/>
              </w:rPr>
              <w:t>2018年美团点评</w:t>
            </w:r>
            <w:proofErr w:type="gramEnd"/>
            <w:r>
              <w:rPr>
                <w:rFonts w:ascii="宋体" w:eastAsia="宋体" w:hAnsi="宋体" w:cs="Times New Roman" w:hint="eastAsia"/>
                <w:szCs w:val="21"/>
              </w:rPr>
              <w:t>开启</w:t>
            </w:r>
            <w:r w:rsidRPr="0082194C">
              <w:rPr>
                <w:rFonts w:ascii="宋体" w:eastAsia="宋体" w:hAnsi="宋体" w:cs="Times New Roman" w:hint="eastAsia"/>
                <w:szCs w:val="21"/>
              </w:rPr>
              <w:t>全球化探索</w:t>
            </w:r>
            <w:r>
              <w:rPr>
                <w:rFonts w:ascii="宋体" w:eastAsia="宋体" w:hAnsi="宋体" w:cs="Times New Roman" w:hint="eastAsia"/>
                <w:szCs w:val="21"/>
              </w:rPr>
              <w:t>。毛方</w:t>
            </w:r>
            <w:r w:rsidR="00467701" w:rsidRPr="008B3780">
              <w:rPr>
                <w:rFonts w:ascii="宋体" w:eastAsia="宋体" w:hAnsi="宋体" w:cs="Times New Roman" w:hint="eastAsia"/>
                <w:szCs w:val="21"/>
              </w:rPr>
              <w:t>从事中国第一批有线电视网络建设、大型国有服务型企业运营、高校投融资及财务资产管理、全球领先本地生活</w:t>
            </w:r>
            <w:r w:rsidR="00123A32" w:rsidRPr="008B3780">
              <w:rPr>
                <w:rFonts w:ascii="宋体" w:eastAsia="宋体" w:hAnsi="宋体" w:cs="Times New Roman" w:hint="eastAsia"/>
                <w:szCs w:val="21"/>
              </w:rPr>
              <w:t>跨境</w:t>
            </w:r>
            <w:r w:rsidR="00467701" w:rsidRPr="008B3780">
              <w:rPr>
                <w:rFonts w:ascii="宋体" w:eastAsia="宋体" w:hAnsi="宋体" w:cs="Times New Roman" w:hint="eastAsia"/>
                <w:szCs w:val="21"/>
              </w:rPr>
              <w:t>电子商务平台公共事务管理等工作</w:t>
            </w:r>
            <w:r w:rsidR="000D77FF">
              <w:rPr>
                <w:rFonts w:ascii="宋体" w:eastAsia="宋体" w:hAnsi="宋体" w:cs="Times New Roman" w:hint="eastAsia"/>
                <w:szCs w:val="21"/>
              </w:rPr>
              <w:t>，负责</w:t>
            </w:r>
            <w:r w:rsidR="006441A9">
              <w:rPr>
                <w:rFonts w:ascii="宋体" w:eastAsia="宋体" w:hAnsi="宋体" w:cs="Times New Roman" w:hint="eastAsia"/>
                <w:szCs w:val="21"/>
              </w:rPr>
              <w:t>制定集团国际化业务战略、跨境电子商务业务板块</w:t>
            </w:r>
            <w:r w:rsidR="00467701" w:rsidRPr="008B3780">
              <w:rPr>
                <w:rFonts w:ascii="宋体" w:eastAsia="宋体" w:hAnsi="宋体" w:cs="Times New Roman" w:hint="eastAsia"/>
                <w:szCs w:val="21"/>
              </w:rPr>
              <w:t>。</w:t>
            </w:r>
          </w:p>
        </w:tc>
      </w:tr>
      <w:tr w:rsidR="00467701" w:rsidRPr="006A03DD" w14:paraId="1ECD7BC9" w14:textId="77777777" w:rsidTr="008B3780">
        <w:trPr>
          <w:trHeight w:val="539"/>
          <w:jc w:val="center"/>
        </w:trPr>
        <w:tc>
          <w:tcPr>
            <w:tcW w:w="625" w:type="dxa"/>
            <w:vAlign w:val="center"/>
          </w:tcPr>
          <w:p w14:paraId="1E902920" w14:textId="429E1E79"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10</w:t>
            </w:r>
          </w:p>
        </w:tc>
        <w:tc>
          <w:tcPr>
            <w:tcW w:w="992" w:type="dxa"/>
            <w:vAlign w:val="center"/>
          </w:tcPr>
          <w:p w14:paraId="79269D19" w14:textId="6FA3559D"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史陈俊</w:t>
            </w:r>
          </w:p>
        </w:tc>
        <w:tc>
          <w:tcPr>
            <w:tcW w:w="992" w:type="dxa"/>
            <w:vAlign w:val="center"/>
          </w:tcPr>
          <w:p w14:paraId="55F2F334" w14:textId="63EE8271"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szCs w:val="21"/>
              </w:rPr>
              <w:t>197807</w:t>
            </w:r>
          </w:p>
        </w:tc>
        <w:tc>
          <w:tcPr>
            <w:tcW w:w="1276" w:type="dxa"/>
            <w:vAlign w:val="center"/>
          </w:tcPr>
          <w:p w14:paraId="6468F1DF" w14:textId="65FA0044"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跨境电商</w:t>
            </w:r>
          </w:p>
        </w:tc>
        <w:tc>
          <w:tcPr>
            <w:tcW w:w="992" w:type="dxa"/>
            <w:vAlign w:val="center"/>
          </w:tcPr>
          <w:p w14:paraId="6DA887FB" w14:textId="77777777"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总经理助理</w:t>
            </w:r>
          </w:p>
          <w:p w14:paraId="61F69EE1" w14:textId="7575ABD4"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/总监</w:t>
            </w:r>
          </w:p>
        </w:tc>
        <w:tc>
          <w:tcPr>
            <w:tcW w:w="1985" w:type="dxa"/>
            <w:vAlign w:val="center"/>
          </w:tcPr>
          <w:p w14:paraId="7EF35DF3" w14:textId="047C0998"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上海自贸区联合发展有限公司/临港集团</w:t>
            </w:r>
          </w:p>
        </w:tc>
        <w:tc>
          <w:tcPr>
            <w:tcW w:w="992" w:type="dxa"/>
            <w:vAlign w:val="center"/>
          </w:tcPr>
          <w:p w14:paraId="59683CD8" w14:textId="095196CD" w:rsidR="00467701" w:rsidRPr="008B3780" w:rsidRDefault="00467701" w:rsidP="008B3780">
            <w:pPr>
              <w:jc w:val="center"/>
              <w:rPr>
                <w:rFonts w:ascii="宋体" w:eastAsia="宋体" w:hAnsi="宋体" w:cs="Times New Roman"/>
                <w:szCs w:val="21"/>
              </w:rPr>
            </w:pPr>
            <w:r w:rsidRPr="008B3780">
              <w:rPr>
                <w:rFonts w:ascii="宋体" w:eastAsia="宋体" w:hAnsi="宋体" w:cs="Times New Roman" w:hint="eastAsia"/>
                <w:szCs w:val="21"/>
              </w:rPr>
              <w:t>1</w:t>
            </w:r>
            <w:r w:rsidRPr="008B3780">
              <w:rPr>
                <w:rFonts w:ascii="宋体" w:eastAsia="宋体" w:hAnsi="宋体" w:cs="Times New Roman"/>
                <w:szCs w:val="21"/>
              </w:rPr>
              <w:t>9</w:t>
            </w:r>
          </w:p>
        </w:tc>
        <w:tc>
          <w:tcPr>
            <w:tcW w:w="6888" w:type="dxa"/>
            <w:vAlign w:val="center"/>
          </w:tcPr>
          <w:p w14:paraId="0EF31731" w14:textId="29B44DE3" w:rsidR="00467701" w:rsidRPr="008B3780" w:rsidRDefault="000A5697" w:rsidP="0082194C">
            <w:pPr>
              <w:rPr>
                <w:rFonts w:ascii="宋体" w:eastAsia="宋体" w:hAnsi="宋体" w:cs="Times New Roman"/>
                <w:szCs w:val="21"/>
              </w:rPr>
            </w:pPr>
            <w:r w:rsidRPr="008B3780">
              <w:rPr>
                <w:rFonts w:ascii="宋体" w:eastAsia="宋体" w:hAnsi="宋体" w:cs="Times New Roman" w:hint="eastAsia"/>
                <w:szCs w:val="21"/>
              </w:rPr>
              <w:t>毕业于复旦大学，产业经济学硕士学位。担任</w:t>
            </w:r>
            <w:r w:rsidR="00467701" w:rsidRPr="008B3780">
              <w:rPr>
                <w:rFonts w:ascii="宋体" w:eastAsia="宋体" w:hAnsi="宋体" w:cs="Times New Roman" w:hint="eastAsia"/>
                <w:szCs w:val="21"/>
              </w:rPr>
              <w:t>上海自贸区联合发展有限公司总经理助理，自贸联发公司是中国（上海）自由贸易试验区的重要开发主体。此前，曾长期任职于上海临港产业区和上海洋山保税港区，从事制造业及航运物流业的招商和企业服务工作，熟悉各类开发区和保税区域的政策和操作，在协助企业项目落户和后续推进方面有丰富的经验。</w:t>
            </w:r>
          </w:p>
        </w:tc>
      </w:tr>
    </w:tbl>
    <w:p w14:paraId="4C127E59" w14:textId="77777777" w:rsidR="006C2E47" w:rsidRPr="006A03DD" w:rsidRDefault="006C2E47" w:rsidP="006C2E47">
      <w:pPr>
        <w:spacing w:line="300" w:lineRule="exact"/>
        <w:rPr>
          <w:rFonts w:ascii="Times New Roman" w:eastAsia="宋体" w:hAnsi="Times New Roman" w:cs="Times New Roman"/>
          <w:sz w:val="18"/>
          <w:szCs w:val="18"/>
        </w:rPr>
      </w:pPr>
      <w:r w:rsidRPr="006A03DD">
        <w:rPr>
          <w:rFonts w:ascii="Times New Roman" w:eastAsia="宋体" w:hAnsi="宋体" w:cs="Times New Roman" w:hint="eastAsia"/>
          <w:sz w:val="18"/>
          <w:szCs w:val="18"/>
        </w:rPr>
        <w:t>注</w:t>
      </w:r>
      <w:r w:rsidRPr="006A03DD">
        <w:rPr>
          <w:rFonts w:ascii="Times New Roman" w:eastAsia="宋体" w:hAnsi="宋体" w:cs="Times New Roman"/>
          <w:sz w:val="18"/>
          <w:szCs w:val="18"/>
        </w:rPr>
        <w:t>：</w:t>
      </w:r>
      <w:r w:rsidRPr="006A03DD">
        <w:rPr>
          <w:rFonts w:ascii="Times New Roman" w:eastAsia="宋体" w:hAnsi="Times New Roman" w:cs="Times New Roman"/>
          <w:sz w:val="18"/>
          <w:szCs w:val="18"/>
        </w:rPr>
        <w:t>1.</w:t>
      </w:r>
      <w:proofErr w:type="gramStart"/>
      <w:r w:rsidRPr="006A03DD">
        <w:rPr>
          <w:rFonts w:ascii="Times New Roman" w:eastAsia="宋体" w:hAnsi="宋体" w:cs="Times New Roman"/>
          <w:sz w:val="18"/>
          <w:szCs w:val="18"/>
        </w:rPr>
        <w:t>本表</w:t>
      </w:r>
      <w:r w:rsidRPr="006A03DD">
        <w:rPr>
          <w:rFonts w:ascii="Times New Roman" w:eastAsia="宋体" w:hAnsi="宋体" w:cs="Times New Roman" w:hint="eastAsia"/>
          <w:sz w:val="18"/>
          <w:szCs w:val="18"/>
        </w:rPr>
        <w:t>限填</w:t>
      </w:r>
      <w:r w:rsidRPr="006A03DD">
        <w:rPr>
          <w:rFonts w:ascii="Times New Roman" w:eastAsia="宋体" w:hAnsi="宋体" w:cs="Times New Roman"/>
          <w:sz w:val="18"/>
          <w:szCs w:val="18"/>
        </w:rPr>
        <w:t>本</w:t>
      </w:r>
      <w:proofErr w:type="gramEnd"/>
      <w:r w:rsidRPr="006A03DD">
        <w:rPr>
          <w:rFonts w:ascii="Times New Roman" w:eastAsia="宋体" w:hAnsi="宋体" w:cs="Times New Roman"/>
          <w:sz w:val="18"/>
          <w:szCs w:val="18"/>
        </w:rPr>
        <w:t>单位</w:t>
      </w:r>
      <w:r w:rsidRPr="006A03DD">
        <w:rPr>
          <w:rFonts w:ascii="Times New Roman" w:eastAsia="宋体" w:hAnsi="宋体" w:cs="Times New Roman" w:hint="eastAsia"/>
          <w:sz w:val="18"/>
          <w:szCs w:val="18"/>
        </w:rPr>
        <w:t>正式聘任</w:t>
      </w:r>
      <w:r w:rsidRPr="006A03DD">
        <w:rPr>
          <w:rFonts w:ascii="Times New Roman" w:eastAsia="宋体" w:hAnsi="宋体" w:cs="Times New Roman"/>
          <w:sz w:val="18"/>
          <w:szCs w:val="18"/>
        </w:rPr>
        <w:t>的</w:t>
      </w:r>
      <w:r w:rsidRPr="006A03DD">
        <w:rPr>
          <w:rFonts w:ascii="Times New Roman" w:eastAsia="宋体" w:hAnsi="宋体" w:cs="Times New Roman" w:hint="eastAsia"/>
          <w:sz w:val="18"/>
          <w:szCs w:val="18"/>
        </w:rPr>
        <w:t>、与本专业学位相关的行业</w:t>
      </w:r>
      <w:r w:rsidRPr="006A03DD">
        <w:rPr>
          <w:rFonts w:ascii="Times New Roman" w:eastAsia="宋体" w:hAnsi="宋体" w:cs="Times New Roman"/>
          <w:sz w:val="18"/>
          <w:szCs w:val="18"/>
        </w:rPr>
        <w:t>教师。</w:t>
      </w:r>
    </w:p>
    <w:p w14:paraId="7C85FC3D" w14:textId="77777777" w:rsidR="006A03DD" w:rsidRPr="006A03DD" w:rsidRDefault="006C2E47" w:rsidP="006C2E47">
      <w:pPr>
        <w:spacing w:line="300" w:lineRule="exact"/>
        <w:ind w:firstLineChars="200" w:firstLine="360"/>
        <w:rPr>
          <w:rFonts w:ascii="Times New Roman" w:eastAsia="宋体" w:hAnsi="宋体" w:cs="Times New Roman"/>
          <w:color w:val="000000"/>
          <w:sz w:val="18"/>
          <w:szCs w:val="18"/>
        </w:rPr>
      </w:pPr>
      <w:r w:rsidRPr="006A03DD">
        <w:rPr>
          <w:rFonts w:ascii="Times New Roman" w:eastAsia="宋体" w:hAnsi="Times New Roman" w:cs="Times New Roman" w:hint="eastAsia"/>
          <w:color w:val="000000"/>
          <w:sz w:val="18"/>
          <w:szCs w:val="18"/>
        </w:rPr>
        <w:t>2</w:t>
      </w:r>
      <w:r w:rsidRPr="006A03DD">
        <w:rPr>
          <w:rFonts w:ascii="Times New Roman" w:eastAsia="宋体" w:hAnsi="Times New Roman" w:cs="Times New Roman"/>
          <w:sz w:val="18"/>
          <w:szCs w:val="18"/>
        </w:rPr>
        <w:t>.</w:t>
      </w:r>
      <w:r w:rsidRPr="006A03DD">
        <w:rPr>
          <w:rFonts w:ascii="Times New Roman" w:eastAsia="宋体" w:hAnsi="宋体" w:cs="Times New Roman" w:hint="eastAsia"/>
          <w:color w:val="000000"/>
          <w:sz w:val="18"/>
          <w:szCs w:val="18"/>
        </w:rPr>
        <w:t>临床医学</w:t>
      </w:r>
      <w:r w:rsidRPr="006A03DD">
        <w:rPr>
          <w:rFonts w:ascii="Times New Roman" w:eastAsia="宋体" w:hAnsi="宋体" w:cs="Times New Roman"/>
          <w:color w:val="000000"/>
          <w:sz w:val="18"/>
          <w:szCs w:val="18"/>
        </w:rPr>
        <w:t>、口腔医学、中医专业</w:t>
      </w:r>
      <w:proofErr w:type="gramStart"/>
      <w:r w:rsidRPr="006A03DD">
        <w:rPr>
          <w:rFonts w:ascii="Times New Roman" w:eastAsia="宋体" w:hAnsi="宋体" w:cs="Times New Roman"/>
          <w:color w:val="000000"/>
          <w:sz w:val="18"/>
          <w:szCs w:val="18"/>
        </w:rPr>
        <w:t>学位限填</w:t>
      </w:r>
      <w:proofErr w:type="gramEnd"/>
      <w:r w:rsidRPr="006A03DD">
        <w:rPr>
          <w:rFonts w:ascii="Times New Roman" w:eastAsia="宋体" w:hAnsi="Times New Roman" w:cs="Times New Roman" w:hint="eastAsia"/>
          <w:color w:val="000000"/>
          <w:sz w:val="18"/>
          <w:szCs w:val="18"/>
        </w:rPr>
        <w:t>20</w:t>
      </w:r>
      <w:r w:rsidRPr="006A03DD">
        <w:rPr>
          <w:rFonts w:ascii="Times New Roman" w:eastAsia="宋体" w:hAnsi="宋体" w:cs="Times New Roman" w:hint="eastAsia"/>
          <w:color w:val="000000"/>
          <w:sz w:val="18"/>
          <w:szCs w:val="18"/>
        </w:rPr>
        <w:t>人，</w:t>
      </w:r>
      <w:r w:rsidRPr="006A03DD">
        <w:rPr>
          <w:rFonts w:ascii="Times New Roman" w:eastAsia="宋体" w:hAnsi="宋体" w:cs="Times New Roman"/>
          <w:color w:val="000000"/>
          <w:sz w:val="18"/>
          <w:szCs w:val="18"/>
        </w:rPr>
        <w:t>其他</w:t>
      </w:r>
      <w:proofErr w:type="gramStart"/>
      <w:r w:rsidRPr="006A03DD">
        <w:rPr>
          <w:rFonts w:ascii="Times New Roman" w:eastAsia="宋体" w:hAnsi="宋体" w:cs="Times New Roman"/>
          <w:color w:val="000000"/>
          <w:sz w:val="18"/>
          <w:szCs w:val="18"/>
        </w:rPr>
        <w:t>专业限填</w:t>
      </w:r>
      <w:proofErr w:type="gramEnd"/>
      <w:r w:rsidRPr="006A03DD">
        <w:rPr>
          <w:rFonts w:ascii="Times New Roman" w:eastAsia="宋体" w:hAnsi="Times New Roman" w:cs="Times New Roman" w:hint="eastAsia"/>
          <w:color w:val="000000"/>
          <w:sz w:val="18"/>
          <w:szCs w:val="18"/>
        </w:rPr>
        <w:t>10</w:t>
      </w:r>
      <w:r w:rsidRPr="006A03DD">
        <w:rPr>
          <w:rFonts w:ascii="Times New Roman" w:eastAsia="宋体" w:hAnsi="宋体" w:cs="Times New Roman" w:hint="eastAsia"/>
          <w:color w:val="000000"/>
          <w:sz w:val="18"/>
          <w:szCs w:val="18"/>
        </w:rPr>
        <w:t>人</w:t>
      </w:r>
      <w:r w:rsidRPr="006A03DD">
        <w:rPr>
          <w:rFonts w:ascii="Times New Roman" w:eastAsia="宋体" w:hAnsi="宋体" w:cs="Times New Roman"/>
          <w:color w:val="000000"/>
          <w:sz w:val="18"/>
          <w:szCs w:val="18"/>
        </w:rPr>
        <w:t>。</w:t>
      </w:r>
    </w:p>
    <w:p w14:paraId="3B2A9D2E" w14:textId="77777777" w:rsidR="006A03DD" w:rsidRPr="006A03DD" w:rsidRDefault="006A03DD" w:rsidP="006A03DD">
      <w:pPr>
        <w:widowControl/>
        <w:jc w:val="left"/>
        <w:rPr>
          <w:rFonts w:ascii="Times New Roman" w:eastAsia="宋体" w:hAnsi="宋体" w:cs="Times New Roman"/>
          <w:color w:val="000000"/>
          <w:sz w:val="18"/>
          <w:szCs w:val="18"/>
        </w:rPr>
        <w:sectPr w:rsidR="006A03DD" w:rsidRPr="006A03DD" w:rsidSect="000F1730">
          <w:pgSz w:w="16838" w:h="11906" w:orient="landscape"/>
          <w:pgMar w:top="1247" w:right="1247" w:bottom="1247" w:left="1247" w:header="851" w:footer="992" w:gutter="0"/>
          <w:cols w:space="720"/>
          <w:docGrid w:type="lines" w:linePitch="312"/>
        </w:sectPr>
      </w:pPr>
      <w:r w:rsidRPr="006A03DD">
        <w:rPr>
          <w:rFonts w:ascii="Times New Roman" w:eastAsia="宋体" w:hAnsi="宋体" w:cs="Times New Roman"/>
          <w:color w:val="000000"/>
          <w:sz w:val="18"/>
          <w:szCs w:val="18"/>
        </w:rPr>
        <w:br w:type="page"/>
      </w:r>
    </w:p>
    <w:p w14:paraId="6CDCD2A3" w14:textId="77777777" w:rsidR="006C2E47" w:rsidRPr="006A03DD" w:rsidRDefault="006C2E47" w:rsidP="006C2E47">
      <w:pPr>
        <w:snapToGrid w:val="0"/>
        <w:spacing w:line="312" w:lineRule="auto"/>
        <w:jc w:val="center"/>
        <w:rPr>
          <w:rFonts w:ascii="Times New Roman" w:eastAsia="黑体" w:hAnsi="Times New Roman" w:cs="Times New Roman"/>
          <w:b/>
          <w:bCs/>
          <w:color w:val="000000"/>
          <w:sz w:val="28"/>
          <w:szCs w:val="28"/>
        </w:rPr>
      </w:pPr>
      <w:r w:rsidRPr="006B5D71">
        <w:rPr>
          <w:rFonts w:ascii="Times New Roman" w:eastAsia="宋体" w:hAnsi="Times New Roman" w:cs="宋体" w:hint="eastAsia"/>
          <w:b/>
          <w:bCs/>
          <w:sz w:val="28"/>
          <w:szCs w:val="24"/>
        </w:rPr>
        <w:lastRenderedPageBreak/>
        <w:t>Ⅲ</w:t>
      </w:r>
      <w:r w:rsidRPr="006B5D71">
        <w:rPr>
          <w:rFonts w:ascii="Times New Roman" w:eastAsia="宋体" w:hAnsi="Times New Roman" w:cs="宋体"/>
          <w:b/>
          <w:bCs/>
          <w:color w:val="000000"/>
          <w:sz w:val="28"/>
          <w:szCs w:val="28"/>
        </w:rPr>
        <w:t xml:space="preserve"> </w:t>
      </w:r>
      <w:r w:rsidRPr="006B5D71">
        <w:rPr>
          <w:rFonts w:ascii="Times New Roman" w:eastAsia="黑体" w:hAnsi="Times New Roman" w:cs="Times New Roman" w:hint="eastAsia"/>
          <w:b/>
          <w:bCs/>
          <w:color w:val="000000"/>
          <w:sz w:val="28"/>
          <w:szCs w:val="28"/>
        </w:rPr>
        <w:t xml:space="preserve"> </w:t>
      </w:r>
      <w:r w:rsidRPr="006B5D71">
        <w:rPr>
          <w:rFonts w:ascii="Times New Roman" w:eastAsia="黑体" w:hAnsi="黑体" w:cs="Times New Roman" w:hint="eastAsia"/>
          <w:b/>
          <w:bCs/>
          <w:color w:val="000000"/>
          <w:sz w:val="28"/>
          <w:szCs w:val="28"/>
        </w:rPr>
        <w:t>人才培养</w:t>
      </w:r>
    </w:p>
    <w:tbl>
      <w:tblPr>
        <w:tblW w:w="9638" w:type="dxa"/>
        <w:jc w:val="center"/>
        <w:tblLayout w:type="fixed"/>
        <w:tblCellMar>
          <w:left w:w="28" w:type="dxa"/>
          <w:right w:w="28" w:type="dxa"/>
        </w:tblCellMar>
        <w:tblLook w:val="0000" w:firstRow="0" w:lastRow="0" w:firstColumn="0" w:lastColumn="0" w:noHBand="0" w:noVBand="0"/>
      </w:tblPr>
      <w:tblGrid>
        <w:gridCol w:w="1560"/>
        <w:gridCol w:w="807"/>
        <w:gridCol w:w="808"/>
        <w:gridCol w:w="808"/>
        <w:gridCol w:w="964"/>
        <w:gridCol w:w="652"/>
        <w:gridCol w:w="807"/>
        <w:gridCol w:w="808"/>
        <w:gridCol w:w="808"/>
        <w:gridCol w:w="808"/>
        <w:gridCol w:w="808"/>
      </w:tblGrid>
      <w:tr w:rsidR="002D13A5" w:rsidRPr="006A03DD" w14:paraId="32688B8D" w14:textId="77777777" w:rsidTr="00A94692">
        <w:trPr>
          <w:cantSplit/>
          <w:trHeight w:hRule="exact" w:val="539"/>
          <w:jc w:val="center"/>
        </w:trPr>
        <w:tc>
          <w:tcPr>
            <w:tcW w:w="9638" w:type="dxa"/>
            <w:gridSpan w:val="11"/>
            <w:tcBorders>
              <w:top w:val="single" w:sz="12" w:space="0" w:color="auto"/>
              <w:left w:val="single" w:sz="12" w:space="0" w:color="auto"/>
              <w:bottom w:val="single" w:sz="4" w:space="0" w:color="auto"/>
              <w:right w:val="single" w:sz="12" w:space="0" w:color="auto"/>
            </w:tcBorders>
            <w:vAlign w:val="center"/>
          </w:tcPr>
          <w:p w14:paraId="6E89AAC0" w14:textId="4E791562" w:rsidR="002D13A5" w:rsidRPr="006A03DD" w:rsidRDefault="002D13A5" w:rsidP="00F376C1">
            <w:pPr>
              <w:spacing w:line="340" w:lineRule="exact"/>
              <w:jc w:val="left"/>
              <w:rPr>
                <w:rFonts w:ascii="Times New Roman" w:eastAsia="仿宋_GB2312" w:hAnsi="Times New Roman" w:cs="宋体"/>
                <w:b/>
                <w:bCs/>
                <w:color w:val="000000"/>
                <w:szCs w:val="21"/>
              </w:rPr>
            </w:pPr>
            <w:r w:rsidRPr="002D4598">
              <w:rPr>
                <w:rFonts w:ascii="宋体" w:eastAsia="宋体" w:hAnsi="宋体" w:cs="宋体" w:hint="eastAsia"/>
                <w:b/>
                <w:bCs/>
                <w:szCs w:val="21"/>
              </w:rPr>
              <w:t>Ⅲ</w:t>
            </w:r>
            <w:r w:rsidRPr="002D4598">
              <w:rPr>
                <w:rFonts w:ascii="Times New Roman" w:eastAsia="仿宋_GB2312" w:hAnsi="Times New Roman" w:cs="Times New Roman"/>
                <w:b/>
                <w:bCs/>
                <w:szCs w:val="21"/>
              </w:rPr>
              <w:t>-</w:t>
            </w:r>
            <w:r w:rsidRPr="002D4598">
              <w:rPr>
                <w:rFonts w:ascii="Times New Roman" w:eastAsia="仿宋_GB2312" w:hAnsi="Times New Roman" w:cs="Times New Roman"/>
                <w:b/>
                <w:bCs/>
                <w:color w:val="000000"/>
                <w:szCs w:val="21"/>
              </w:rPr>
              <w:t xml:space="preserve">1 </w:t>
            </w:r>
            <w:r w:rsidRPr="002D4598">
              <w:rPr>
                <w:rFonts w:ascii="Times New Roman" w:eastAsia="仿宋_GB2312" w:hAnsi="Times New Roman" w:cs="Times New Roman" w:hint="eastAsia"/>
                <w:b/>
                <w:bCs/>
                <w:color w:val="000000"/>
                <w:szCs w:val="21"/>
              </w:rPr>
              <w:t xml:space="preserve"> </w:t>
            </w:r>
            <w:r w:rsidRPr="002D4598">
              <w:rPr>
                <w:rFonts w:ascii="Times New Roman" w:eastAsia="仿宋_GB2312" w:hAnsi="Times New Roman" w:cs="宋体" w:hint="eastAsia"/>
                <w:b/>
                <w:bCs/>
                <w:color w:val="000000"/>
                <w:szCs w:val="21"/>
              </w:rPr>
              <w:t>相关学科专业基本情况</w:t>
            </w:r>
            <w:r w:rsidRPr="002D4598">
              <w:rPr>
                <w:rFonts w:ascii="Times New Roman" w:eastAsia="仿宋_GB2312" w:hAnsi="Times New Roman" w:cs="宋体" w:hint="eastAsia"/>
                <w:bCs/>
                <w:color w:val="000000"/>
                <w:szCs w:val="21"/>
              </w:rPr>
              <w:t>（</w:t>
            </w:r>
            <w:proofErr w:type="gramStart"/>
            <w:r w:rsidRPr="002D4598">
              <w:rPr>
                <w:rFonts w:ascii="Times New Roman" w:eastAsia="仿宋_GB2312" w:hAnsi="Times New Roman" w:cs="宋体" w:hint="eastAsia"/>
                <w:bCs/>
                <w:color w:val="000000"/>
                <w:szCs w:val="21"/>
              </w:rPr>
              <w:t>限填</w:t>
            </w:r>
            <w:r w:rsidRPr="002D4598">
              <w:rPr>
                <w:rFonts w:ascii="Times New Roman" w:eastAsia="仿宋_GB2312" w:hAnsi="Times New Roman" w:cs="宋体" w:hint="eastAsia"/>
                <w:bCs/>
                <w:color w:val="000000"/>
                <w:szCs w:val="21"/>
              </w:rPr>
              <w:t>5</w:t>
            </w:r>
            <w:r w:rsidRPr="002D4598">
              <w:rPr>
                <w:rFonts w:ascii="Times New Roman" w:eastAsia="仿宋_GB2312" w:hAnsi="Times New Roman" w:cs="宋体" w:hint="eastAsia"/>
                <w:bCs/>
                <w:color w:val="000000"/>
                <w:szCs w:val="21"/>
              </w:rPr>
              <w:t>项</w:t>
            </w:r>
            <w:proofErr w:type="gramEnd"/>
            <w:r w:rsidRPr="002D4598">
              <w:rPr>
                <w:rFonts w:ascii="Times New Roman" w:eastAsia="仿宋_GB2312" w:hAnsi="Times New Roman" w:cs="宋体" w:hint="eastAsia"/>
                <w:bCs/>
                <w:color w:val="000000"/>
                <w:szCs w:val="21"/>
              </w:rPr>
              <w:t>）</w:t>
            </w:r>
            <w:r w:rsidR="00E01C06" w:rsidRPr="00E01C06">
              <w:rPr>
                <w:rFonts w:ascii="Times New Roman" w:eastAsia="仿宋_GB2312" w:hAnsi="Times New Roman" w:cs="宋体" w:hint="eastAsia"/>
                <w:bCs/>
                <w:color w:val="FF0000"/>
                <w:szCs w:val="21"/>
              </w:rPr>
              <w:t xml:space="preserve"> </w:t>
            </w:r>
          </w:p>
        </w:tc>
      </w:tr>
      <w:tr w:rsidR="002D13A5" w:rsidRPr="006A03DD" w14:paraId="6B108B91" w14:textId="77777777" w:rsidTr="00265E64">
        <w:trPr>
          <w:cantSplit/>
          <w:trHeight w:hRule="exact" w:val="539"/>
          <w:jc w:val="center"/>
        </w:trPr>
        <w:tc>
          <w:tcPr>
            <w:tcW w:w="1560" w:type="dxa"/>
            <w:tcBorders>
              <w:top w:val="single" w:sz="4" w:space="0" w:color="auto"/>
              <w:left w:val="single" w:sz="12" w:space="0" w:color="auto"/>
              <w:bottom w:val="single" w:sz="4" w:space="0" w:color="auto"/>
              <w:right w:val="single" w:sz="4" w:space="0" w:color="auto"/>
            </w:tcBorders>
            <w:vAlign w:val="center"/>
          </w:tcPr>
          <w:p w14:paraId="6FBE672D" w14:textId="23587FA3" w:rsidR="002D13A5" w:rsidRPr="006A03DD" w:rsidRDefault="002D13A5" w:rsidP="00265E64">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hint="eastAsia"/>
                <w:color w:val="000000"/>
                <w:kern w:val="0"/>
                <w:szCs w:val="21"/>
              </w:rPr>
              <w:t>学科专业名称</w:t>
            </w:r>
          </w:p>
        </w:tc>
        <w:tc>
          <w:tcPr>
            <w:tcW w:w="1615" w:type="dxa"/>
            <w:gridSpan w:val="2"/>
            <w:tcBorders>
              <w:top w:val="single" w:sz="12" w:space="0" w:color="auto"/>
              <w:left w:val="single" w:sz="4" w:space="0" w:color="auto"/>
              <w:bottom w:val="single" w:sz="4" w:space="0" w:color="auto"/>
              <w:right w:val="single" w:sz="4" w:space="0" w:color="auto"/>
            </w:tcBorders>
            <w:vAlign w:val="center"/>
          </w:tcPr>
          <w:p w14:paraId="76892A12" w14:textId="77777777" w:rsidR="002D13A5" w:rsidRPr="006A03DD" w:rsidRDefault="002D13A5" w:rsidP="00317B6B">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hint="eastAsia"/>
                <w:color w:val="000000"/>
                <w:kern w:val="0"/>
                <w:szCs w:val="21"/>
              </w:rPr>
              <w:t>201</w:t>
            </w:r>
            <w:r w:rsidR="00317B6B">
              <w:rPr>
                <w:rFonts w:ascii="Times New Roman" w:eastAsia="仿宋_GB2312" w:hAnsi="Times New Roman" w:cs="Times New Roman" w:hint="eastAsia"/>
                <w:color w:val="000000"/>
                <w:kern w:val="0"/>
                <w:szCs w:val="21"/>
              </w:rPr>
              <w:t>5</w:t>
            </w:r>
          </w:p>
        </w:tc>
        <w:tc>
          <w:tcPr>
            <w:tcW w:w="1772" w:type="dxa"/>
            <w:gridSpan w:val="2"/>
            <w:tcBorders>
              <w:top w:val="single" w:sz="12" w:space="0" w:color="auto"/>
              <w:left w:val="single" w:sz="4" w:space="0" w:color="auto"/>
              <w:bottom w:val="single" w:sz="4" w:space="0" w:color="auto"/>
              <w:right w:val="single" w:sz="4" w:space="0" w:color="auto"/>
            </w:tcBorders>
            <w:vAlign w:val="center"/>
          </w:tcPr>
          <w:p w14:paraId="071FF725" w14:textId="77777777" w:rsidR="002D13A5" w:rsidRPr="006A03DD" w:rsidRDefault="002D13A5" w:rsidP="00317B6B">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hint="eastAsia"/>
                <w:color w:val="000000"/>
                <w:kern w:val="0"/>
                <w:szCs w:val="21"/>
              </w:rPr>
              <w:t>201</w:t>
            </w:r>
            <w:r w:rsidR="00317B6B">
              <w:rPr>
                <w:rFonts w:ascii="Times New Roman" w:eastAsia="仿宋_GB2312" w:hAnsi="Times New Roman" w:cs="Times New Roman" w:hint="eastAsia"/>
                <w:color w:val="000000"/>
                <w:kern w:val="0"/>
                <w:szCs w:val="21"/>
              </w:rPr>
              <w:t>6</w:t>
            </w:r>
          </w:p>
        </w:tc>
        <w:tc>
          <w:tcPr>
            <w:tcW w:w="1459" w:type="dxa"/>
            <w:gridSpan w:val="2"/>
            <w:tcBorders>
              <w:top w:val="single" w:sz="12" w:space="0" w:color="auto"/>
              <w:left w:val="single" w:sz="4" w:space="0" w:color="auto"/>
              <w:bottom w:val="single" w:sz="4" w:space="0" w:color="auto"/>
              <w:right w:val="single" w:sz="4" w:space="0" w:color="auto"/>
            </w:tcBorders>
            <w:vAlign w:val="center"/>
          </w:tcPr>
          <w:p w14:paraId="7058EAA1" w14:textId="77777777" w:rsidR="002D13A5" w:rsidRPr="006A03DD" w:rsidRDefault="002D13A5" w:rsidP="00317B6B">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hint="eastAsia"/>
                <w:color w:val="000000"/>
                <w:kern w:val="0"/>
                <w:szCs w:val="21"/>
              </w:rPr>
              <w:t>201</w:t>
            </w:r>
            <w:r w:rsidR="00317B6B">
              <w:rPr>
                <w:rFonts w:ascii="Times New Roman" w:eastAsia="仿宋_GB2312" w:hAnsi="Times New Roman" w:cs="Times New Roman" w:hint="eastAsia"/>
                <w:color w:val="000000"/>
                <w:kern w:val="0"/>
                <w:szCs w:val="21"/>
              </w:rPr>
              <w:t>7</w:t>
            </w:r>
          </w:p>
        </w:tc>
        <w:tc>
          <w:tcPr>
            <w:tcW w:w="1616" w:type="dxa"/>
            <w:gridSpan w:val="2"/>
            <w:tcBorders>
              <w:top w:val="single" w:sz="12" w:space="0" w:color="auto"/>
              <w:left w:val="single" w:sz="4" w:space="0" w:color="auto"/>
              <w:bottom w:val="single" w:sz="4" w:space="0" w:color="auto"/>
              <w:right w:val="single" w:sz="4" w:space="0" w:color="auto"/>
            </w:tcBorders>
            <w:vAlign w:val="center"/>
          </w:tcPr>
          <w:p w14:paraId="1E2E186E" w14:textId="77777777" w:rsidR="002D13A5" w:rsidRPr="006A03DD" w:rsidRDefault="002D13A5" w:rsidP="00317B6B">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hint="eastAsia"/>
                <w:color w:val="000000"/>
                <w:kern w:val="0"/>
                <w:szCs w:val="21"/>
              </w:rPr>
              <w:t>201</w:t>
            </w:r>
            <w:r w:rsidR="00317B6B">
              <w:rPr>
                <w:rFonts w:ascii="Times New Roman" w:eastAsia="仿宋_GB2312" w:hAnsi="Times New Roman" w:cs="Times New Roman" w:hint="eastAsia"/>
                <w:color w:val="000000"/>
                <w:kern w:val="0"/>
                <w:szCs w:val="21"/>
              </w:rPr>
              <w:t>8</w:t>
            </w:r>
          </w:p>
        </w:tc>
        <w:tc>
          <w:tcPr>
            <w:tcW w:w="1616" w:type="dxa"/>
            <w:gridSpan w:val="2"/>
            <w:tcBorders>
              <w:top w:val="single" w:sz="12" w:space="0" w:color="auto"/>
              <w:left w:val="single" w:sz="4" w:space="0" w:color="auto"/>
              <w:bottom w:val="single" w:sz="4" w:space="0" w:color="auto"/>
              <w:right w:val="single" w:sz="12" w:space="0" w:color="auto"/>
            </w:tcBorders>
            <w:vAlign w:val="center"/>
          </w:tcPr>
          <w:p w14:paraId="696BE3D7" w14:textId="77777777" w:rsidR="002D13A5" w:rsidRPr="006A03DD" w:rsidRDefault="002D13A5" w:rsidP="00317B6B">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hint="eastAsia"/>
                <w:color w:val="000000"/>
                <w:kern w:val="0"/>
                <w:szCs w:val="21"/>
              </w:rPr>
              <w:t>201</w:t>
            </w:r>
            <w:r w:rsidR="00317B6B">
              <w:rPr>
                <w:rFonts w:ascii="Times New Roman" w:eastAsia="仿宋_GB2312" w:hAnsi="Times New Roman" w:cs="Times New Roman" w:hint="eastAsia"/>
                <w:color w:val="000000"/>
                <w:kern w:val="0"/>
                <w:szCs w:val="21"/>
              </w:rPr>
              <w:t>9</w:t>
            </w:r>
          </w:p>
        </w:tc>
      </w:tr>
      <w:tr w:rsidR="002D13A5" w:rsidRPr="006A03DD" w14:paraId="65C992C3" w14:textId="77777777" w:rsidTr="00265E64">
        <w:trPr>
          <w:cantSplit/>
          <w:trHeight w:hRule="exact" w:val="727"/>
          <w:jc w:val="center"/>
        </w:trPr>
        <w:tc>
          <w:tcPr>
            <w:tcW w:w="1560" w:type="dxa"/>
            <w:tcBorders>
              <w:top w:val="single" w:sz="4" w:space="0" w:color="auto"/>
              <w:left w:val="single" w:sz="12" w:space="0" w:color="auto"/>
              <w:bottom w:val="single" w:sz="8" w:space="0" w:color="auto"/>
              <w:right w:val="single" w:sz="4" w:space="0" w:color="auto"/>
            </w:tcBorders>
            <w:vAlign w:val="center"/>
          </w:tcPr>
          <w:p w14:paraId="74C7190E" w14:textId="152548DD" w:rsidR="002D13A5" w:rsidRPr="006A03DD" w:rsidRDefault="00265E64" w:rsidP="00A94692">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hint="eastAsia"/>
                <w:color w:val="000000"/>
                <w:kern w:val="0"/>
                <w:szCs w:val="21"/>
              </w:rPr>
              <w:t>（授学位级别）</w:t>
            </w:r>
          </w:p>
        </w:tc>
        <w:tc>
          <w:tcPr>
            <w:tcW w:w="807" w:type="dxa"/>
            <w:tcBorders>
              <w:top w:val="single" w:sz="4" w:space="0" w:color="auto"/>
              <w:left w:val="single" w:sz="4" w:space="0" w:color="auto"/>
              <w:bottom w:val="single" w:sz="8" w:space="0" w:color="auto"/>
              <w:right w:val="single" w:sz="4" w:space="0" w:color="auto"/>
            </w:tcBorders>
            <w:vAlign w:val="center"/>
          </w:tcPr>
          <w:p w14:paraId="15193722" w14:textId="77777777" w:rsidR="002D13A5" w:rsidRPr="006A03DD" w:rsidRDefault="002D13A5" w:rsidP="00A94692">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hint="eastAsia"/>
                <w:color w:val="000000"/>
                <w:kern w:val="0"/>
                <w:szCs w:val="21"/>
              </w:rPr>
              <w:t>招生</w:t>
            </w:r>
          </w:p>
          <w:p w14:paraId="0364CF60" w14:textId="77777777" w:rsidR="002D13A5" w:rsidRPr="006A03DD" w:rsidRDefault="002D13A5" w:rsidP="00A94692">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hint="eastAsia"/>
                <w:color w:val="000000"/>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14:paraId="4D7435F2" w14:textId="77777777" w:rsidR="002D13A5" w:rsidRPr="006A03DD" w:rsidRDefault="002D13A5" w:rsidP="00A94692">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hint="eastAsia"/>
                <w:color w:val="000000"/>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14:paraId="7E4654DC" w14:textId="77777777" w:rsidR="002D13A5" w:rsidRPr="006A03DD" w:rsidRDefault="002D13A5" w:rsidP="00A94692">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hint="eastAsia"/>
                <w:color w:val="000000"/>
                <w:kern w:val="0"/>
                <w:szCs w:val="21"/>
              </w:rPr>
              <w:t>招生</w:t>
            </w:r>
          </w:p>
          <w:p w14:paraId="6B3274DB" w14:textId="77777777" w:rsidR="002D13A5" w:rsidRPr="006A03DD" w:rsidRDefault="002D13A5" w:rsidP="00A94692">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hint="eastAsia"/>
                <w:color w:val="000000"/>
                <w:kern w:val="0"/>
                <w:szCs w:val="21"/>
              </w:rPr>
              <w:t>人数</w:t>
            </w:r>
          </w:p>
        </w:tc>
        <w:tc>
          <w:tcPr>
            <w:tcW w:w="964" w:type="dxa"/>
            <w:tcBorders>
              <w:top w:val="single" w:sz="4" w:space="0" w:color="auto"/>
              <w:left w:val="single" w:sz="4" w:space="0" w:color="auto"/>
              <w:bottom w:val="single" w:sz="8" w:space="0" w:color="auto"/>
              <w:right w:val="single" w:sz="4" w:space="0" w:color="auto"/>
            </w:tcBorders>
            <w:vAlign w:val="center"/>
          </w:tcPr>
          <w:p w14:paraId="09B9D5FF" w14:textId="77777777" w:rsidR="002D13A5" w:rsidRPr="006A03DD" w:rsidRDefault="002D13A5" w:rsidP="00A94692">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hint="eastAsia"/>
                <w:color w:val="000000"/>
                <w:kern w:val="0"/>
                <w:szCs w:val="21"/>
              </w:rPr>
              <w:t>授予学位人数</w:t>
            </w:r>
          </w:p>
        </w:tc>
        <w:tc>
          <w:tcPr>
            <w:tcW w:w="652" w:type="dxa"/>
            <w:tcBorders>
              <w:top w:val="single" w:sz="4" w:space="0" w:color="auto"/>
              <w:left w:val="single" w:sz="4" w:space="0" w:color="auto"/>
              <w:bottom w:val="single" w:sz="8" w:space="0" w:color="auto"/>
              <w:right w:val="single" w:sz="4" w:space="0" w:color="auto"/>
            </w:tcBorders>
            <w:vAlign w:val="center"/>
          </w:tcPr>
          <w:p w14:paraId="3953426C" w14:textId="77777777" w:rsidR="002D13A5" w:rsidRPr="006A03DD" w:rsidRDefault="002D13A5" w:rsidP="00A94692">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hint="eastAsia"/>
                <w:color w:val="000000"/>
                <w:kern w:val="0"/>
                <w:szCs w:val="21"/>
              </w:rPr>
              <w:t>招生</w:t>
            </w:r>
          </w:p>
          <w:p w14:paraId="4A27F835" w14:textId="77777777" w:rsidR="002D13A5" w:rsidRPr="006A03DD" w:rsidRDefault="002D13A5" w:rsidP="00A94692">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hint="eastAsia"/>
                <w:color w:val="000000"/>
                <w:kern w:val="0"/>
                <w:szCs w:val="21"/>
              </w:rPr>
              <w:t>人数</w:t>
            </w:r>
          </w:p>
        </w:tc>
        <w:tc>
          <w:tcPr>
            <w:tcW w:w="807" w:type="dxa"/>
            <w:tcBorders>
              <w:top w:val="single" w:sz="4" w:space="0" w:color="auto"/>
              <w:left w:val="single" w:sz="4" w:space="0" w:color="auto"/>
              <w:bottom w:val="single" w:sz="8" w:space="0" w:color="auto"/>
              <w:right w:val="single" w:sz="4" w:space="0" w:color="auto"/>
            </w:tcBorders>
            <w:vAlign w:val="center"/>
          </w:tcPr>
          <w:p w14:paraId="7A69F453" w14:textId="77777777" w:rsidR="002D13A5" w:rsidRPr="006A03DD" w:rsidRDefault="002D13A5" w:rsidP="00A94692">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hint="eastAsia"/>
                <w:color w:val="000000"/>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14:paraId="4DCF03A5" w14:textId="77777777" w:rsidR="002D13A5" w:rsidRPr="006A03DD" w:rsidRDefault="002D13A5" w:rsidP="00A94692">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hint="eastAsia"/>
                <w:color w:val="000000"/>
                <w:kern w:val="0"/>
                <w:szCs w:val="21"/>
              </w:rPr>
              <w:t>招生</w:t>
            </w:r>
          </w:p>
          <w:p w14:paraId="19CBB593" w14:textId="77777777" w:rsidR="002D13A5" w:rsidRPr="006A03DD" w:rsidRDefault="002D13A5" w:rsidP="00A94692">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hint="eastAsia"/>
                <w:color w:val="000000"/>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14:paraId="370179B5" w14:textId="77777777" w:rsidR="002D13A5" w:rsidRPr="006A03DD" w:rsidRDefault="002D13A5" w:rsidP="00A94692">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hint="eastAsia"/>
                <w:color w:val="000000"/>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14:paraId="4EA6DC29" w14:textId="77777777" w:rsidR="002D13A5" w:rsidRPr="006A03DD" w:rsidRDefault="002D13A5" w:rsidP="00A94692">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hint="eastAsia"/>
                <w:color w:val="000000"/>
                <w:kern w:val="0"/>
                <w:szCs w:val="21"/>
              </w:rPr>
              <w:t>招生</w:t>
            </w:r>
          </w:p>
          <w:p w14:paraId="7258EEB4" w14:textId="77777777" w:rsidR="002D13A5" w:rsidRPr="006A03DD" w:rsidRDefault="002D13A5" w:rsidP="00A94692">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hint="eastAsia"/>
                <w:color w:val="000000"/>
                <w:kern w:val="0"/>
                <w:szCs w:val="21"/>
              </w:rPr>
              <w:t>人数</w:t>
            </w:r>
          </w:p>
        </w:tc>
        <w:tc>
          <w:tcPr>
            <w:tcW w:w="808" w:type="dxa"/>
            <w:tcBorders>
              <w:top w:val="single" w:sz="4" w:space="0" w:color="auto"/>
              <w:left w:val="single" w:sz="4" w:space="0" w:color="auto"/>
              <w:bottom w:val="single" w:sz="8" w:space="0" w:color="auto"/>
              <w:right w:val="single" w:sz="12" w:space="0" w:color="auto"/>
            </w:tcBorders>
            <w:vAlign w:val="center"/>
          </w:tcPr>
          <w:p w14:paraId="58CA591D" w14:textId="77777777" w:rsidR="002D13A5" w:rsidRPr="006A03DD" w:rsidRDefault="002D13A5" w:rsidP="00A94692">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hint="eastAsia"/>
                <w:color w:val="000000"/>
                <w:kern w:val="0"/>
                <w:szCs w:val="21"/>
              </w:rPr>
              <w:t>授予学位人数</w:t>
            </w:r>
          </w:p>
        </w:tc>
      </w:tr>
      <w:tr w:rsidR="00F0479D" w:rsidRPr="006A03DD" w14:paraId="66BDBB30" w14:textId="77777777" w:rsidTr="00265E64">
        <w:trPr>
          <w:cantSplit/>
          <w:trHeight w:hRule="exact" w:val="718"/>
          <w:jc w:val="center"/>
        </w:trPr>
        <w:tc>
          <w:tcPr>
            <w:tcW w:w="1560" w:type="dxa"/>
            <w:tcBorders>
              <w:left w:val="single" w:sz="12" w:space="0" w:color="auto"/>
              <w:bottom w:val="single" w:sz="8" w:space="0" w:color="auto"/>
              <w:right w:val="single" w:sz="4" w:space="0" w:color="auto"/>
            </w:tcBorders>
            <w:vAlign w:val="center"/>
          </w:tcPr>
          <w:p w14:paraId="01102BE5" w14:textId="77777777" w:rsidR="00F0479D" w:rsidRPr="001A1139" w:rsidRDefault="00F0479D" w:rsidP="00004798">
            <w:pPr>
              <w:spacing w:line="340" w:lineRule="exact"/>
              <w:jc w:val="center"/>
              <w:rPr>
                <w:rFonts w:asciiTheme="minorEastAsia" w:hAnsiTheme="minorEastAsia" w:cs="宋体"/>
                <w:bCs/>
                <w:color w:val="000000" w:themeColor="text1"/>
              </w:rPr>
            </w:pPr>
            <w:r w:rsidRPr="001A1139">
              <w:rPr>
                <w:rFonts w:asciiTheme="minorEastAsia" w:hAnsiTheme="minorEastAsia" w:cs="宋体"/>
                <w:bCs/>
                <w:color w:val="000000" w:themeColor="text1"/>
              </w:rPr>
              <w:t>国际经济与贸易</w:t>
            </w:r>
          </w:p>
        </w:tc>
        <w:tc>
          <w:tcPr>
            <w:tcW w:w="807" w:type="dxa"/>
            <w:tcBorders>
              <w:top w:val="single" w:sz="4" w:space="0" w:color="auto"/>
              <w:left w:val="single" w:sz="4" w:space="0" w:color="auto"/>
              <w:bottom w:val="single" w:sz="8" w:space="0" w:color="auto"/>
              <w:right w:val="single" w:sz="4" w:space="0" w:color="auto"/>
            </w:tcBorders>
            <w:vAlign w:val="center"/>
          </w:tcPr>
          <w:p w14:paraId="647096A1" w14:textId="77777777" w:rsidR="00F0479D" w:rsidRPr="00855530" w:rsidRDefault="00F0479D" w:rsidP="005112E4">
            <w:pPr>
              <w:spacing w:line="340" w:lineRule="exact"/>
              <w:jc w:val="center"/>
              <w:rPr>
                <w:rFonts w:ascii="仿宋_GB2312" w:eastAsia="仿宋_GB2312" w:hAnsi="宋体" w:cs="宋体"/>
                <w:bCs/>
                <w:color w:val="000000"/>
              </w:rPr>
            </w:pPr>
            <w:r>
              <w:rPr>
                <w:rFonts w:ascii="仿宋_GB2312" w:eastAsia="仿宋_GB2312" w:hAnsi="宋体" w:cs="宋体"/>
                <w:bCs/>
                <w:color w:val="000000"/>
              </w:rPr>
              <w:t>172</w:t>
            </w:r>
          </w:p>
        </w:tc>
        <w:tc>
          <w:tcPr>
            <w:tcW w:w="808" w:type="dxa"/>
            <w:tcBorders>
              <w:top w:val="single" w:sz="4" w:space="0" w:color="auto"/>
              <w:left w:val="single" w:sz="4" w:space="0" w:color="auto"/>
              <w:bottom w:val="single" w:sz="8" w:space="0" w:color="auto"/>
              <w:right w:val="single" w:sz="4" w:space="0" w:color="auto"/>
            </w:tcBorders>
            <w:vAlign w:val="center"/>
          </w:tcPr>
          <w:p w14:paraId="4E4F7F4C" w14:textId="77777777" w:rsidR="00F0479D" w:rsidRPr="00855530" w:rsidRDefault="00F0479D" w:rsidP="005112E4">
            <w:pPr>
              <w:spacing w:line="340" w:lineRule="exact"/>
              <w:jc w:val="center"/>
              <w:rPr>
                <w:rFonts w:ascii="仿宋_GB2312" w:eastAsia="仿宋_GB2312" w:hAnsi="宋体" w:cs="宋体"/>
                <w:bCs/>
                <w:color w:val="000000"/>
              </w:rPr>
            </w:pPr>
            <w:r>
              <w:rPr>
                <w:rFonts w:ascii="仿宋_GB2312" w:eastAsia="仿宋_GB2312" w:hAnsi="宋体" w:cs="宋体"/>
                <w:bCs/>
                <w:color w:val="000000"/>
              </w:rPr>
              <w:t>91</w:t>
            </w:r>
          </w:p>
        </w:tc>
        <w:tc>
          <w:tcPr>
            <w:tcW w:w="808" w:type="dxa"/>
            <w:tcBorders>
              <w:top w:val="single" w:sz="4" w:space="0" w:color="auto"/>
              <w:left w:val="single" w:sz="4" w:space="0" w:color="auto"/>
              <w:bottom w:val="single" w:sz="8" w:space="0" w:color="auto"/>
              <w:right w:val="single" w:sz="4" w:space="0" w:color="auto"/>
            </w:tcBorders>
            <w:vAlign w:val="center"/>
          </w:tcPr>
          <w:p w14:paraId="5AD35F9F" w14:textId="77777777" w:rsidR="00F0479D" w:rsidRPr="00855530" w:rsidRDefault="00F0479D" w:rsidP="005112E4">
            <w:pPr>
              <w:spacing w:line="340" w:lineRule="exact"/>
              <w:jc w:val="center"/>
              <w:rPr>
                <w:rFonts w:ascii="仿宋_GB2312" w:eastAsia="仿宋_GB2312" w:hAnsi="宋体" w:cs="宋体"/>
                <w:bCs/>
                <w:color w:val="000000"/>
              </w:rPr>
            </w:pPr>
            <w:r>
              <w:rPr>
                <w:rFonts w:ascii="仿宋_GB2312" w:eastAsia="仿宋_GB2312" w:hAnsi="宋体" w:cs="宋体"/>
                <w:bCs/>
                <w:color w:val="000000"/>
              </w:rPr>
              <w:t>247</w:t>
            </w:r>
          </w:p>
        </w:tc>
        <w:tc>
          <w:tcPr>
            <w:tcW w:w="964" w:type="dxa"/>
            <w:tcBorders>
              <w:top w:val="single" w:sz="4" w:space="0" w:color="auto"/>
              <w:left w:val="single" w:sz="4" w:space="0" w:color="auto"/>
              <w:bottom w:val="single" w:sz="8" w:space="0" w:color="auto"/>
              <w:right w:val="single" w:sz="4" w:space="0" w:color="auto"/>
            </w:tcBorders>
            <w:vAlign w:val="center"/>
          </w:tcPr>
          <w:p w14:paraId="7A084EDE" w14:textId="77777777" w:rsidR="00F0479D" w:rsidRPr="00855530" w:rsidRDefault="00F0479D" w:rsidP="005112E4">
            <w:pPr>
              <w:spacing w:line="340" w:lineRule="exact"/>
              <w:jc w:val="center"/>
              <w:rPr>
                <w:rFonts w:ascii="仿宋_GB2312" w:eastAsia="仿宋_GB2312" w:hAnsi="宋体" w:cs="宋体"/>
                <w:bCs/>
                <w:color w:val="000000"/>
              </w:rPr>
            </w:pPr>
            <w:r>
              <w:rPr>
                <w:rFonts w:ascii="仿宋_GB2312" w:eastAsia="仿宋_GB2312" w:hAnsi="宋体" w:cs="宋体"/>
                <w:bCs/>
                <w:color w:val="000000"/>
              </w:rPr>
              <w:t>146</w:t>
            </w:r>
          </w:p>
        </w:tc>
        <w:tc>
          <w:tcPr>
            <w:tcW w:w="652" w:type="dxa"/>
            <w:tcBorders>
              <w:top w:val="single" w:sz="4" w:space="0" w:color="auto"/>
              <w:left w:val="single" w:sz="4" w:space="0" w:color="auto"/>
              <w:bottom w:val="single" w:sz="8" w:space="0" w:color="auto"/>
              <w:right w:val="single" w:sz="4" w:space="0" w:color="auto"/>
            </w:tcBorders>
            <w:vAlign w:val="center"/>
          </w:tcPr>
          <w:p w14:paraId="2BC6A15F" w14:textId="77777777" w:rsidR="00F0479D" w:rsidRPr="00855530" w:rsidRDefault="00F0479D" w:rsidP="005112E4">
            <w:pPr>
              <w:spacing w:line="340" w:lineRule="exact"/>
              <w:jc w:val="center"/>
              <w:rPr>
                <w:rFonts w:ascii="仿宋_GB2312" w:eastAsia="仿宋_GB2312" w:hAnsi="宋体" w:cs="宋体"/>
                <w:bCs/>
                <w:color w:val="000000"/>
              </w:rPr>
            </w:pPr>
            <w:r w:rsidRPr="00994610">
              <w:rPr>
                <w:rFonts w:ascii="仿宋_GB2312" w:eastAsia="仿宋_GB2312" w:hAnsi="宋体" w:cs="宋体" w:hint="eastAsia"/>
                <w:bCs/>
                <w:color w:val="000000"/>
              </w:rPr>
              <w:t>202</w:t>
            </w:r>
          </w:p>
        </w:tc>
        <w:tc>
          <w:tcPr>
            <w:tcW w:w="807" w:type="dxa"/>
            <w:tcBorders>
              <w:top w:val="single" w:sz="4" w:space="0" w:color="auto"/>
              <w:left w:val="single" w:sz="4" w:space="0" w:color="auto"/>
              <w:bottom w:val="single" w:sz="8" w:space="0" w:color="auto"/>
              <w:right w:val="single" w:sz="4" w:space="0" w:color="auto"/>
            </w:tcBorders>
            <w:vAlign w:val="center"/>
          </w:tcPr>
          <w:p w14:paraId="7E2983C3" w14:textId="77777777" w:rsidR="00F0479D" w:rsidRPr="00855530" w:rsidRDefault="00F0479D" w:rsidP="005112E4">
            <w:pPr>
              <w:spacing w:line="340" w:lineRule="exact"/>
              <w:jc w:val="center"/>
              <w:rPr>
                <w:rFonts w:ascii="仿宋_GB2312" w:eastAsia="仿宋_GB2312" w:hAnsi="宋体" w:cs="宋体"/>
                <w:bCs/>
                <w:color w:val="000000"/>
              </w:rPr>
            </w:pPr>
            <w:r>
              <w:rPr>
                <w:rFonts w:ascii="仿宋_GB2312" w:eastAsia="仿宋_GB2312" w:hAnsi="宋体" w:cs="宋体" w:hint="eastAsia"/>
                <w:bCs/>
                <w:color w:val="000000"/>
              </w:rPr>
              <w:t>1</w:t>
            </w:r>
            <w:r>
              <w:rPr>
                <w:rFonts w:ascii="仿宋_GB2312" w:eastAsia="仿宋_GB2312" w:hAnsi="宋体" w:cs="宋体"/>
                <w:bCs/>
                <w:color w:val="000000"/>
              </w:rPr>
              <w:t>28</w:t>
            </w:r>
          </w:p>
        </w:tc>
        <w:tc>
          <w:tcPr>
            <w:tcW w:w="808" w:type="dxa"/>
            <w:tcBorders>
              <w:top w:val="single" w:sz="4" w:space="0" w:color="auto"/>
              <w:left w:val="single" w:sz="4" w:space="0" w:color="auto"/>
              <w:bottom w:val="single" w:sz="8" w:space="0" w:color="auto"/>
              <w:right w:val="single" w:sz="4" w:space="0" w:color="auto"/>
            </w:tcBorders>
            <w:vAlign w:val="center"/>
          </w:tcPr>
          <w:p w14:paraId="19B0D045" w14:textId="77777777" w:rsidR="00F0479D" w:rsidRPr="00855530" w:rsidRDefault="00F0479D" w:rsidP="005112E4">
            <w:pPr>
              <w:spacing w:line="340" w:lineRule="exact"/>
              <w:jc w:val="center"/>
              <w:rPr>
                <w:rFonts w:ascii="仿宋_GB2312" w:eastAsia="仿宋_GB2312" w:hAnsi="宋体" w:cs="宋体"/>
                <w:bCs/>
                <w:color w:val="000000"/>
              </w:rPr>
            </w:pPr>
            <w:r w:rsidRPr="00994610">
              <w:rPr>
                <w:rFonts w:ascii="仿宋_GB2312" w:eastAsia="仿宋_GB2312" w:hAnsi="宋体" w:cs="宋体" w:hint="eastAsia"/>
                <w:bCs/>
                <w:color w:val="000000"/>
              </w:rPr>
              <w:t>209</w:t>
            </w:r>
          </w:p>
        </w:tc>
        <w:tc>
          <w:tcPr>
            <w:tcW w:w="808" w:type="dxa"/>
            <w:tcBorders>
              <w:top w:val="single" w:sz="4" w:space="0" w:color="auto"/>
              <w:left w:val="single" w:sz="4" w:space="0" w:color="auto"/>
              <w:bottom w:val="single" w:sz="8" w:space="0" w:color="auto"/>
              <w:right w:val="single" w:sz="4" w:space="0" w:color="auto"/>
            </w:tcBorders>
            <w:vAlign w:val="center"/>
          </w:tcPr>
          <w:p w14:paraId="2F32A76E" w14:textId="77777777" w:rsidR="00F0479D" w:rsidRPr="00855530" w:rsidRDefault="00F0479D" w:rsidP="005112E4">
            <w:pPr>
              <w:spacing w:line="340" w:lineRule="exact"/>
              <w:jc w:val="center"/>
              <w:rPr>
                <w:rFonts w:ascii="仿宋_GB2312" w:eastAsia="仿宋_GB2312" w:hAnsi="宋体" w:cs="宋体"/>
                <w:bCs/>
                <w:color w:val="000000"/>
              </w:rPr>
            </w:pPr>
            <w:r>
              <w:rPr>
                <w:rFonts w:ascii="仿宋_GB2312" w:eastAsia="仿宋_GB2312" w:hAnsi="宋体" w:cs="宋体" w:hint="eastAsia"/>
                <w:bCs/>
                <w:color w:val="000000"/>
              </w:rPr>
              <w:t>1</w:t>
            </w:r>
            <w:r>
              <w:rPr>
                <w:rFonts w:ascii="仿宋_GB2312" w:eastAsia="仿宋_GB2312" w:hAnsi="宋体" w:cs="宋体"/>
                <w:bCs/>
                <w:color w:val="000000"/>
              </w:rPr>
              <w:t>62</w:t>
            </w:r>
          </w:p>
        </w:tc>
        <w:tc>
          <w:tcPr>
            <w:tcW w:w="808" w:type="dxa"/>
            <w:tcBorders>
              <w:top w:val="single" w:sz="4" w:space="0" w:color="auto"/>
              <w:left w:val="single" w:sz="4" w:space="0" w:color="auto"/>
              <w:bottom w:val="single" w:sz="8" w:space="0" w:color="auto"/>
              <w:right w:val="single" w:sz="4" w:space="0" w:color="auto"/>
            </w:tcBorders>
            <w:vAlign w:val="center"/>
          </w:tcPr>
          <w:p w14:paraId="454E01ED" w14:textId="77777777" w:rsidR="00F0479D" w:rsidRPr="00855530" w:rsidRDefault="00F0479D" w:rsidP="005112E4">
            <w:pPr>
              <w:spacing w:line="340" w:lineRule="exact"/>
              <w:jc w:val="center"/>
              <w:rPr>
                <w:rFonts w:ascii="仿宋_GB2312" w:eastAsia="仿宋_GB2312" w:hAnsi="宋体" w:cs="宋体"/>
                <w:bCs/>
                <w:color w:val="000000"/>
              </w:rPr>
            </w:pPr>
            <w:r w:rsidRPr="00994610">
              <w:rPr>
                <w:rFonts w:ascii="仿宋_GB2312" w:eastAsia="仿宋_GB2312" w:hAnsi="宋体" w:cs="宋体" w:hint="eastAsia"/>
                <w:bCs/>
                <w:color w:val="000000"/>
              </w:rPr>
              <w:t>188</w:t>
            </w:r>
          </w:p>
        </w:tc>
        <w:tc>
          <w:tcPr>
            <w:tcW w:w="808" w:type="dxa"/>
            <w:tcBorders>
              <w:top w:val="single" w:sz="4" w:space="0" w:color="auto"/>
              <w:left w:val="single" w:sz="4" w:space="0" w:color="auto"/>
              <w:bottom w:val="single" w:sz="8" w:space="0" w:color="auto"/>
              <w:right w:val="single" w:sz="12" w:space="0" w:color="auto"/>
            </w:tcBorders>
            <w:vAlign w:val="center"/>
          </w:tcPr>
          <w:p w14:paraId="5CACA834" w14:textId="77777777" w:rsidR="00F0479D" w:rsidRPr="00855530" w:rsidRDefault="00F0479D" w:rsidP="005112E4">
            <w:pPr>
              <w:spacing w:line="340" w:lineRule="exact"/>
              <w:jc w:val="center"/>
              <w:rPr>
                <w:rFonts w:ascii="仿宋_GB2312" w:eastAsia="仿宋_GB2312" w:hAnsi="宋体" w:cs="宋体"/>
                <w:bCs/>
                <w:color w:val="000000"/>
              </w:rPr>
            </w:pPr>
            <w:r>
              <w:rPr>
                <w:rFonts w:ascii="仿宋_GB2312" w:eastAsia="仿宋_GB2312" w:hAnsi="宋体" w:cs="宋体" w:hint="eastAsia"/>
                <w:bCs/>
                <w:color w:val="000000"/>
              </w:rPr>
              <w:t>2</w:t>
            </w:r>
            <w:r>
              <w:rPr>
                <w:rFonts w:ascii="仿宋_GB2312" w:eastAsia="仿宋_GB2312" w:hAnsi="宋体" w:cs="宋体"/>
                <w:bCs/>
                <w:color w:val="000000"/>
              </w:rPr>
              <w:t>06</w:t>
            </w:r>
          </w:p>
        </w:tc>
      </w:tr>
      <w:tr w:rsidR="00F0479D" w:rsidRPr="00855530" w14:paraId="3CDB0DAC" w14:textId="77777777" w:rsidTr="00E81590">
        <w:trPr>
          <w:cantSplit/>
          <w:trHeight w:val="696"/>
          <w:jc w:val="center"/>
        </w:trPr>
        <w:tc>
          <w:tcPr>
            <w:tcW w:w="1560" w:type="dxa"/>
            <w:tcBorders>
              <w:top w:val="single" w:sz="4" w:space="0" w:color="auto"/>
              <w:left w:val="single" w:sz="12" w:space="0" w:color="auto"/>
              <w:bottom w:val="single" w:sz="4" w:space="0" w:color="auto"/>
              <w:right w:val="single" w:sz="4" w:space="0" w:color="auto"/>
            </w:tcBorders>
            <w:vAlign w:val="center"/>
          </w:tcPr>
          <w:p w14:paraId="17C31AA6" w14:textId="77777777" w:rsidR="00F0479D" w:rsidRPr="001A1139" w:rsidRDefault="00F0479D" w:rsidP="00004798">
            <w:pPr>
              <w:spacing w:line="340" w:lineRule="exact"/>
              <w:jc w:val="center"/>
              <w:rPr>
                <w:rFonts w:asciiTheme="minorEastAsia" w:hAnsiTheme="minorEastAsia" w:cs="宋体"/>
                <w:bCs/>
                <w:color w:val="000000" w:themeColor="text1"/>
              </w:rPr>
            </w:pPr>
            <w:r w:rsidRPr="001A1139">
              <w:rPr>
                <w:rFonts w:asciiTheme="minorEastAsia" w:hAnsiTheme="minorEastAsia" w:cs="宋体"/>
                <w:bCs/>
                <w:color w:val="000000" w:themeColor="text1"/>
              </w:rPr>
              <w:t>电子商务</w:t>
            </w:r>
          </w:p>
        </w:tc>
        <w:tc>
          <w:tcPr>
            <w:tcW w:w="807" w:type="dxa"/>
            <w:tcBorders>
              <w:top w:val="single" w:sz="4" w:space="0" w:color="auto"/>
              <w:left w:val="single" w:sz="4" w:space="0" w:color="auto"/>
              <w:bottom w:val="single" w:sz="4" w:space="0" w:color="auto"/>
              <w:right w:val="single" w:sz="4" w:space="0" w:color="auto"/>
            </w:tcBorders>
            <w:vAlign w:val="center"/>
          </w:tcPr>
          <w:p w14:paraId="32E20F99" w14:textId="77777777" w:rsidR="00F0479D" w:rsidRPr="00855530" w:rsidRDefault="00F0479D" w:rsidP="005112E4">
            <w:pPr>
              <w:spacing w:line="340" w:lineRule="exact"/>
              <w:jc w:val="center"/>
              <w:rPr>
                <w:rFonts w:ascii="仿宋_GB2312" w:eastAsia="仿宋_GB2312" w:hAnsi="宋体" w:cs="宋体"/>
                <w:bCs/>
                <w:color w:val="000000"/>
              </w:rPr>
            </w:pPr>
            <w:r>
              <w:rPr>
                <w:rFonts w:ascii="仿宋_GB2312" w:eastAsia="仿宋_GB2312" w:hAnsi="宋体" w:cs="宋体"/>
                <w:bCs/>
                <w:color w:val="000000"/>
              </w:rPr>
              <w:t>134</w:t>
            </w:r>
          </w:p>
        </w:tc>
        <w:tc>
          <w:tcPr>
            <w:tcW w:w="808" w:type="dxa"/>
            <w:tcBorders>
              <w:top w:val="single" w:sz="4" w:space="0" w:color="auto"/>
              <w:left w:val="single" w:sz="4" w:space="0" w:color="auto"/>
              <w:bottom w:val="single" w:sz="4" w:space="0" w:color="auto"/>
              <w:right w:val="single" w:sz="4" w:space="0" w:color="auto"/>
            </w:tcBorders>
            <w:vAlign w:val="center"/>
          </w:tcPr>
          <w:p w14:paraId="257D2A63" w14:textId="77777777" w:rsidR="00F0479D" w:rsidRPr="00855530" w:rsidRDefault="00F0479D" w:rsidP="005112E4">
            <w:pPr>
              <w:spacing w:line="340" w:lineRule="exact"/>
              <w:jc w:val="center"/>
              <w:rPr>
                <w:rFonts w:ascii="仿宋_GB2312" w:eastAsia="仿宋_GB2312" w:hAnsi="宋体" w:cs="宋体"/>
                <w:bCs/>
                <w:color w:val="000000"/>
              </w:rPr>
            </w:pPr>
            <w:r>
              <w:rPr>
                <w:rFonts w:ascii="仿宋_GB2312" w:eastAsia="仿宋_GB2312" w:hAnsi="宋体" w:cs="宋体"/>
                <w:bCs/>
                <w:color w:val="000000"/>
              </w:rPr>
              <w:t>80</w:t>
            </w:r>
          </w:p>
        </w:tc>
        <w:tc>
          <w:tcPr>
            <w:tcW w:w="808" w:type="dxa"/>
            <w:tcBorders>
              <w:top w:val="single" w:sz="4" w:space="0" w:color="auto"/>
              <w:left w:val="single" w:sz="4" w:space="0" w:color="auto"/>
              <w:bottom w:val="single" w:sz="4" w:space="0" w:color="auto"/>
              <w:right w:val="single" w:sz="4" w:space="0" w:color="auto"/>
            </w:tcBorders>
            <w:vAlign w:val="center"/>
          </w:tcPr>
          <w:p w14:paraId="4DCFEE95" w14:textId="77777777" w:rsidR="00F0479D" w:rsidRPr="00855530" w:rsidRDefault="00F0479D" w:rsidP="005112E4">
            <w:pPr>
              <w:spacing w:line="340" w:lineRule="exact"/>
              <w:jc w:val="center"/>
              <w:rPr>
                <w:rFonts w:ascii="仿宋_GB2312" w:eastAsia="仿宋_GB2312" w:hAnsi="宋体" w:cs="宋体"/>
                <w:bCs/>
                <w:color w:val="000000"/>
              </w:rPr>
            </w:pPr>
            <w:r>
              <w:rPr>
                <w:rFonts w:ascii="仿宋_GB2312" w:eastAsia="仿宋_GB2312" w:hAnsi="宋体" w:cs="宋体"/>
                <w:bCs/>
                <w:color w:val="000000"/>
              </w:rPr>
              <w:t>137</w:t>
            </w:r>
          </w:p>
        </w:tc>
        <w:tc>
          <w:tcPr>
            <w:tcW w:w="964" w:type="dxa"/>
            <w:tcBorders>
              <w:top w:val="single" w:sz="4" w:space="0" w:color="auto"/>
              <w:left w:val="single" w:sz="4" w:space="0" w:color="auto"/>
              <w:bottom w:val="single" w:sz="4" w:space="0" w:color="auto"/>
              <w:right w:val="single" w:sz="4" w:space="0" w:color="auto"/>
            </w:tcBorders>
            <w:vAlign w:val="center"/>
          </w:tcPr>
          <w:p w14:paraId="3D00A312" w14:textId="77777777" w:rsidR="00F0479D" w:rsidRPr="00855530" w:rsidRDefault="00F0479D" w:rsidP="005112E4">
            <w:pPr>
              <w:spacing w:line="340" w:lineRule="exact"/>
              <w:jc w:val="center"/>
              <w:rPr>
                <w:rFonts w:ascii="仿宋_GB2312" w:eastAsia="仿宋_GB2312" w:hAnsi="宋体" w:cs="宋体"/>
                <w:bCs/>
                <w:color w:val="000000"/>
              </w:rPr>
            </w:pPr>
            <w:r>
              <w:rPr>
                <w:rFonts w:ascii="仿宋_GB2312" w:eastAsia="仿宋_GB2312" w:hAnsi="宋体" w:cs="宋体"/>
                <w:bCs/>
                <w:color w:val="000000"/>
              </w:rPr>
              <w:t>97</w:t>
            </w:r>
          </w:p>
        </w:tc>
        <w:tc>
          <w:tcPr>
            <w:tcW w:w="652" w:type="dxa"/>
            <w:tcBorders>
              <w:top w:val="single" w:sz="4" w:space="0" w:color="auto"/>
              <w:left w:val="single" w:sz="4" w:space="0" w:color="auto"/>
              <w:bottom w:val="single" w:sz="4" w:space="0" w:color="auto"/>
              <w:right w:val="single" w:sz="4" w:space="0" w:color="auto"/>
            </w:tcBorders>
            <w:vAlign w:val="center"/>
          </w:tcPr>
          <w:p w14:paraId="5C7CB451" w14:textId="77777777" w:rsidR="00F0479D" w:rsidRPr="00855530" w:rsidRDefault="00F0479D" w:rsidP="005112E4">
            <w:pPr>
              <w:spacing w:line="340" w:lineRule="exact"/>
              <w:jc w:val="center"/>
              <w:rPr>
                <w:rFonts w:ascii="仿宋_GB2312" w:eastAsia="仿宋_GB2312" w:hAnsi="宋体" w:cs="宋体"/>
                <w:bCs/>
                <w:color w:val="000000"/>
              </w:rPr>
            </w:pPr>
            <w:r w:rsidRPr="00994610">
              <w:rPr>
                <w:rFonts w:ascii="仿宋_GB2312" w:eastAsia="仿宋_GB2312" w:hAnsi="宋体" w:cs="宋体" w:hint="eastAsia"/>
                <w:bCs/>
                <w:color w:val="000000"/>
              </w:rPr>
              <w:t>150</w:t>
            </w:r>
          </w:p>
        </w:tc>
        <w:tc>
          <w:tcPr>
            <w:tcW w:w="807" w:type="dxa"/>
            <w:tcBorders>
              <w:top w:val="single" w:sz="4" w:space="0" w:color="auto"/>
              <w:left w:val="single" w:sz="4" w:space="0" w:color="auto"/>
              <w:bottom w:val="single" w:sz="4" w:space="0" w:color="auto"/>
              <w:right w:val="single" w:sz="4" w:space="0" w:color="auto"/>
            </w:tcBorders>
            <w:vAlign w:val="center"/>
          </w:tcPr>
          <w:p w14:paraId="371E6BE8" w14:textId="77777777" w:rsidR="00F0479D" w:rsidRPr="00855530" w:rsidRDefault="00F0479D" w:rsidP="005112E4">
            <w:pPr>
              <w:spacing w:line="340" w:lineRule="exact"/>
              <w:jc w:val="center"/>
              <w:rPr>
                <w:rFonts w:ascii="仿宋_GB2312" w:eastAsia="仿宋_GB2312" w:hAnsi="宋体" w:cs="宋体"/>
                <w:bCs/>
                <w:color w:val="000000"/>
              </w:rPr>
            </w:pPr>
            <w:r>
              <w:rPr>
                <w:rFonts w:ascii="仿宋_GB2312" w:eastAsia="仿宋_GB2312" w:hAnsi="宋体" w:cs="宋体" w:hint="eastAsia"/>
                <w:bCs/>
                <w:color w:val="000000"/>
              </w:rPr>
              <w:t>1</w:t>
            </w:r>
            <w:r>
              <w:rPr>
                <w:rFonts w:ascii="仿宋_GB2312" w:eastAsia="仿宋_GB2312" w:hAnsi="宋体" w:cs="宋体"/>
                <w:bCs/>
                <w:color w:val="000000"/>
              </w:rPr>
              <w:t>01</w:t>
            </w:r>
          </w:p>
        </w:tc>
        <w:tc>
          <w:tcPr>
            <w:tcW w:w="808" w:type="dxa"/>
            <w:tcBorders>
              <w:top w:val="single" w:sz="4" w:space="0" w:color="auto"/>
              <w:left w:val="single" w:sz="4" w:space="0" w:color="auto"/>
              <w:bottom w:val="single" w:sz="4" w:space="0" w:color="auto"/>
              <w:right w:val="single" w:sz="4" w:space="0" w:color="auto"/>
            </w:tcBorders>
            <w:vAlign w:val="center"/>
          </w:tcPr>
          <w:p w14:paraId="251E6D03" w14:textId="77777777" w:rsidR="00F0479D" w:rsidRPr="00855530" w:rsidRDefault="00F0479D" w:rsidP="005112E4">
            <w:pPr>
              <w:spacing w:line="340" w:lineRule="exact"/>
              <w:jc w:val="center"/>
              <w:rPr>
                <w:rFonts w:ascii="仿宋_GB2312" w:eastAsia="仿宋_GB2312" w:hAnsi="宋体" w:cs="宋体"/>
                <w:bCs/>
                <w:color w:val="000000"/>
              </w:rPr>
            </w:pPr>
            <w:r w:rsidRPr="00994610">
              <w:rPr>
                <w:rFonts w:ascii="仿宋_GB2312" w:eastAsia="仿宋_GB2312" w:hAnsi="宋体" w:cs="宋体" w:hint="eastAsia"/>
                <w:bCs/>
                <w:color w:val="000000"/>
              </w:rPr>
              <w:t>145</w:t>
            </w:r>
          </w:p>
        </w:tc>
        <w:tc>
          <w:tcPr>
            <w:tcW w:w="808" w:type="dxa"/>
            <w:tcBorders>
              <w:top w:val="single" w:sz="4" w:space="0" w:color="auto"/>
              <w:left w:val="single" w:sz="4" w:space="0" w:color="auto"/>
              <w:bottom w:val="single" w:sz="4" w:space="0" w:color="auto"/>
              <w:right w:val="single" w:sz="4" w:space="0" w:color="auto"/>
            </w:tcBorders>
            <w:vAlign w:val="center"/>
          </w:tcPr>
          <w:p w14:paraId="1B48DBBE" w14:textId="77777777" w:rsidR="00F0479D" w:rsidRPr="00855530" w:rsidRDefault="00F0479D" w:rsidP="005112E4">
            <w:pPr>
              <w:spacing w:line="340" w:lineRule="exact"/>
              <w:jc w:val="center"/>
              <w:rPr>
                <w:rFonts w:ascii="仿宋_GB2312" w:eastAsia="仿宋_GB2312" w:hAnsi="宋体" w:cs="宋体"/>
                <w:bCs/>
                <w:color w:val="000000"/>
              </w:rPr>
            </w:pPr>
            <w:r>
              <w:rPr>
                <w:rFonts w:ascii="仿宋_GB2312" w:eastAsia="仿宋_GB2312" w:hAnsi="宋体" w:cs="宋体" w:hint="eastAsia"/>
                <w:bCs/>
                <w:color w:val="000000"/>
              </w:rPr>
              <w:t>1</w:t>
            </w:r>
            <w:r>
              <w:rPr>
                <w:rFonts w:ascii="仿宋_GB2312" w:eastAsia="仿宋_GB2312" w:hAnsi="宋体" w:cs="宋体"/>
                <w:bCs/>
                <w:color w:val="000000"/>
              </w:rPr>
              <w:t>44</w:t>
            </w:r>
          </w:p>
        </w:tc>
        <w:tc>
          <w:tcPr>
            <w:tcW w:w="808" w:type="dxa"/>
            <w:tcBorders>
              <w:top w:val="single" w:sz="4" w:space="0" w:color="auto"/>
              <w:left w:val="single" w:sz="4" w:space="0" w:color="auto"/>
              <w:bottom w:val="single" w:sz="4" w:space="0" w:color="auto"/>
              <w:right w:val="single" w:sz="4" w:space="0" w:color="auto"/>
            </w:tcBorders>
            <w:vAlign w:val="center"/>
          </w:tcPr>
          <w:p w14:paraId="5522BEB8" w14:textId="77777777" w:rsidR="00F0479D" w:rsidRPr="00855530" w:rsidRDefault="00F0479D" w:rsidP="005112E4">
            <w:pPr>
              <w:spacing w:line="340" w:lineRule="exact"/>
              <w:jc w:val="center"/>
              <w:rPr>
                <w:rFonts w:ascii="仿宋_GB2312" w:eastAsia="仿宋_GB2312" w:hAnsi="宋体" w:cs="宋体"/>
                <w:bCs/>
                <w:color w:val="000000"/>
              </w:rPr>
            </w:pPr>
            <w:r w:rsidRPr="00994610">
              <w:rPr>
                <w:rFonts w:ascii="仿宋_GB2312" w:eastAsia="仿宋_GB2312" w:hAnsi="宋体" w:cs="宋体" w:hint="eastAsia"/>
                <w:bCs/>
                <w:color w:val="000000"/>
              </w:rPr>
              <w:t>100</w:t>
            </w:r>
          </w:p>
        </w:tc>
        <w:tc>
          <w:tcPr>
            <w:tcW w:w="808" w:type="dxa"/>
            <w:tcBorders>
              <w:top w:val="single" w:sz="4" w:space="0" w:color="auto"/>
              <w:left w:val="single" w:sz="4" w:space="0" w:color="auto"/>
              <w:bottom w:val="single" w:sz="4" w:space="0" w:color="auto"/>
              <w:right w:val="single" w:sz="12" w:space="0" w:color="auto"/>
            </w:tcBorders>
            <w:vAlign w:val="center"/>
          </w:tcPr>
          <w:p w14:paraId="30FB899D" w14:textId="77777777" w:rsidR="00F0479D" w:rsidRPr="00855530" w:rsidRDefault="00F0479D" w:rsidP="005112E4">
            <w:pPr>
              <w:spacing w:line="340" w:lineRule="exact"/>
              <w:jc w:val="center"/>
              <w:rPr>
                <w:rFonts w:ascii="仿宋_GB2312" w:eastAsia="仿宋_GB2312" w:hAnsi="宋体" w:cs="宋体"/>
                <w:bCs/>
                <w:color w:val="000000"/>
              </w:rPr>
            </w:pPr>
            <w:r>
              <w:rPr>
                <w:rFonts w:ascii="仿宋_GB2312" w:eastAsia="仿宋_GB2312" w:hAnsi="宋体" w:cs="宋体" w:hint="eastAsia"/>
                <w:bCs/>
                <w:color w:val="000000"/>
              </w:rPr>
              <w:t>1</w:t>
            </w:r>
            <w:r>
              <w:rPr>
                <w:rFonts w:ascii="仿宋_GB2312" w:eastAsia="仿宋_GB2312" w:hAnsi="宋体" w:cs="宋体"/>
                <w:bCs/>
                <w:color w:val="000000"/>
              </w:rPr>
              <w:t>06</w:t>
            </w:r>
          </w:p>
        </w:tc>
      </w:tr>
      <w:tr w:rsidR="00F0479D" w:rsidRPr="006A03DD" w14:paraId="647FC475" w14:textId="77777777" w:rsidTr="00600BCC">
        <w:trPr>
          <w:cantSplit/>
          <w:trHeight w:hRule="exact" w:val="702"/>
          <w:jc w:val="center"/>
        </w:trPr>
        <w:tc>
          <w:tcPr>
            <w:tcW w:w="1560" w:type="dxa"/>
            <w:tcBorders>
              <w:left w:val="single" w:sz="12" w:space="0" w:color="auto"/>
              <w:bottom w:val="single" w:sz="8" w:space="0" w:color="auto"/>
              <w:right w:val="single" w:sz="4" w:space="0" w:color="auto"/>
            </w:tcBorders>
            <w:vAlign w:val="center"/>
          </w:tcPr>
          <w:p w14:paraId="3AA85DD2" w14:textId="77777777" w:rsidR="00F0479D" w:rsidRPr="001A1139" w:rsidRDefault="00F0479D" w:rsidP="001A1139">
            <w:pPr>
              <w:jc w:val="center"/>
              <w:rPr>
                <w:rFonts w:asciiTheme="minorEastAsia" w:hAnsiTheme="minorEastAsia" w:cs="宋体"/>
                <w:bCs/>
                <w:color w:val="000000" w:themeColor="text1"/>
              </w:rPr>
            </w:pPr>
            <w:r w:rsidRPr="001A1139">
              <w:rPr>
                <w:rFonts w:asciiTheme="minorEastAsia" w:hAnsiTheme="minorEastAsia" w:cs="宋体"/>
                <w:bCs/>
                <w:color w:val="000000" w:themeColor="text1"/>
              </w:rPr>
              <w:t>工商管理</w:t>
            </w:r>
          </w:p>
        </w:tc>
        <w:tc>
          <w:tcPr>
            <w:tcW w:w="807" w:type="dxa"/>
            <w:tcBorders>
              <w:top w:val="single" w:sz="4" w:space="0" w:color="auto"/>
              <w:left w:val="single" w:sz="4" w:space="0" w:color="auto"/>
              <w:bottom w:val="single" w:sz="8" w:space="0" w:color="auto"/>
              <w:right w:val="single" w:sz="4" w:space="0" w:color="auto"/>
            </w:tcBorders>
            <w:vAlign w:val="center"/>
          </w:tcPr>
          <w:p w14:paraId="68240F10" w14:textId="77777777" w:rsidR="00F0479D" w:rsidRPr="00855530" w:rsidRDefault="00F0479D" w:rsidP="005112E4">
            <w:pPr>
              <w:spacing w:line="340" w:lineRule="exact"/>
              <w:jc w:val="center"/>
              <w:rPr>
                <w:rFonts w:ascii="仿宋_GB2312" w:eastAsia="仿宋_GB2312" w:hAnsi="宋体" w:cs="宋体"/>
                <w:bCs/>
                <w:color w:val="000000"/>
              </w:rPr>
            </w:pPr>
            <w:r>
              <w:rPr>
                <w:rFonts w:ascii="仿宋_GB2312" w:eastAsia="仿宋_GB2312" w:hAnsi="宋体" w:cs="宋体"/>
                <w:bCs/>
                <w:color w:val="000000"/>
              </w:rPr>
              <w:t>156</w:t>
            </w:r>
          </w:p>
        </w:tc>
        <w:tc>
          <w:tcPr>
            <w:tcW w:w="808" w:type="dxa"/>
            <w:tcBorders>
              <w:top w:val="single" w:sz="4" w:space="0" w:color="auto"/>
              <w:left w:val="single" w:sz="4" w:space="0" w:color="auto"/>
              <w:bottom w:val="single" w:sz="8" w:space="0" w:color="auto"/>
              <w:right w:val="single" w:sz="4" w:space="0" w:color="auto"/>
            </w:tcBorders>
            <w:vAlign w:val="center"/>
          </w:tcPr>
          <w:p w14:paraId="4A62C77B" w14:textId="77777777" w:rsidR="00F0479D" w:rsidRPr="00855530" w:rsidRDefault="00F0479D" w:rsidP="005112E4">
            <w:pPr>
              <w:spacing w:line="340" w:lineRule="exact"/>
              <w:jc w:val="center"/>
              <w:rPr>
                <w:rFonts w:ascii="仿宋_GB2312" w:eastAsia="仿宋_GB2312" w:hAnsi="宋体" w:cs="宋体"/>
                <w:bCs/>
                <w:color w:val="000000"/>
              </w:rPr>
            </w:pPr>
            <w:r>
              <w:rPr>
                <w:rFonts w:ascii="仿宋_GB2312" w:eastAsia="仿宋_GB2312" w:hAnsi="宋体" w:cs="宋体"/>
                <w:bCs/>
                <w:color w:val="000000"/>
              </w:rPr>
              <w:t>160</w:t>
            </w:r>
          </w:p>
        </w:tc>
        <w:tc>
          <w:tcPr>
            <w:tcW w:w="808" w:type="dxa"/>
            <w:tcBorders>
              <w:top w:val="single" w:sz="4" w:space="0" w:color="auto"/>
              <w:left w:val="single" w:sz="4" w:space="0" w:color="auto"/>
              <w:bottom w:val="single" w:sz="8" w:space="0" w:color="auto"/>
              <w:right w:val="single" w:sz="4" w:space="0" w:color="auto"/>
            </w:tcBorders>
            <w:vAlign w:val="center"/>
          </w:tcPr>
          <w:p w14:paraId="4A8B9E63" w14:textId="77777777" w:rsidR="00F0479D" w:rsidRPr="00855530" w:rsidRDefault="00F0479D" w:rsidP="005112E4">
            <w:pPr>
              <w:spacing w:line="340" w:lineRule="exact"/>
              <w:jc w:val="center"/>
              <w:rPr>
                <w:rFonts w:ascii="仿宋_GB2312" w:eastAsia="仿宋_GB2312" w:hAnsi="宋体" w:cs="宋体"/>
                <w:bCs/>
                <w:color w:val="000000"/>
              </w:rPr>
            </w:pPr>
            <w:r>
              <w:rPr>
                <w:rFonts w:ascii="仿宋_GB2312" w:eastAsia="仿宋_GB2312" w:hAnsi="宋体" w:cs="宋体"/>
                <w:bCs/>
                <w:color w:val="000000"/>
              </w:rPr>
              <w:t>183</w:t>
            </w:r>
          </w:p>
        </w:tc>
        <w:tc>
          <w:tcPr>
            <w:tcW w:w="964" w:type="dxa"/>
            <w:tcBorders>
              <w:top w:val="single" w:sz="4" w:space="0" w:color="auto"/>
              <w:left w:val="single" w:sz="4" w:space="0" w:color="auto"/>
              <w:bottom w:val="single" w:sz="8" w:space="0" w:color="auto"/>
              <w:right w:val="single" w:sz="4" w:space="0" w:color="auto"/>
            </w:tcBorders>
            <w:vAlign w:val="center"/>
          </w:tcPr>
          <w:p w14:paraId="69481A99" w14:textId="77777777" w:rsidR="00F0479D" w:rsidRPr="00855530" w:rsidRDefault="00F0479D" w:rsidP="005112E4">
            <w:pPr>
              <w:spacing w:line="340" w:lineRule="exact"/>
              <w:jc w:val="center"/>
              <w:rPr>
                <w:rFonts w:ascii="仿宋_GB2312" w:eastAsia="仿宋_GB2312" w:hAnsi="宋体" w:cs="宋体"/>
                <w:bCs/>
                <w:color w:val="000000"/>
              </w:rPr>
            </w:pPr>
            <w:r>
              <w:rPr>
                <w:rFonts w:ascii="仿宋_GB2312" w:eastAsia="仿宋_GB2312" w:hAnsi="宋体" w:cs="宋体"/>
                <w:bCs/>
                <w:color w:val="000000"/>
              </w:rPr>
              <w:t>148</w:t>
            </w:r>
          </w:p>
        </w:tc>
        <w:tc>
          <w:tcPr>
            <w:tcW w:w="652" w:type="dxa"/>
            <w:tcBorders>
              <w:top w:val="single" w:sz="4" w:space="0" w:color="auto"/>
              <w:left w:val="single" w:sz="4" w:space="0" w:color="auto"/>
              <w:bottom w:val="single" w:sz="8" w:space="0" w:color="auto"/>
              <w:right w:val="single" w:sz="4" w:space="0" w:color="auto"/>
            </w:tcBorders>
            <w:vAlign w:val="center"/>
          </w:tcPr>
          <w:p w14:paraId="0E31493C" w14:textId="77777777" w:rsidR="00F0479D" w:rsidRPr="00855530" w:rsidRDefault="00F0479D" w:rsidP="005112E4">
            <w:pPr>
              <w:spacing w:line="340" w:lineRule="exact"/>
              <w:jc w:val="center"/>
              <w:rPr>
                <w:rFonts w:ascii="仿宋_GB2312" w:eastAsia="仿宋_GB2312" w:hAnsi="宋体" w:cs="宋体"/>
                <w:bCs/>
                <w:color w:val="000000"/>
              </w:rPr>
            </w:pPr>
            <w:r w:rsidRPr="00994610">
              <w:rPr>
                <w:rFonts w:ascii="仿宋_GB2312" w:eastAsia="仿宋_GB2312" w:hAnsi="宋体" w:cs="宋体" w:hint="eastAsia"/>
                <w:bCs/>
                <w:color w:val="000000"/>
              </w:rPr>
              <w:t>212</w:t>
            </w:r>
          </w:p>
        </w:tc>
        <w:tc>
          <w:tcPr>
            <w:tcW w:w="807" w:type="dxa"/>
            <w:tcBorders>
              <w:top w:val="single" w:sz="4" w:space="0" w:color="auto"/>
              <w:left w:val="single" w:sz="4" w:space="0" w:color="auto"/>
              <w:bottom w:val="single" w:sz="8" w:space="0" w:color="auto"/>
              <w:right w:val="single" w:sz="4" w:space="0" w:color="auto"/>
            </w:tcBorders>
            <w:vAlign w:val="center"/>
          </w:tcPr>
          <w:p w14:paraId="13D33A9F" w14:textId="77777777" w:rsidR="00F0479D" w:rsidRPr="00855530" w:rsidRDefault="00F0479D" w:rsidP="005112E4">
            <w:pPr>
              <w:spacing w:line="340" w:lineRule="exact"/>
              <w:jc w:val="center"/>
              <w:rPr>
                <w:rFonts w:ascii="仿宋_GB2312" w:eastAsia="仿宋_GB2312" w:hAnsi="宋体" w:cs="宋体"/>
                <w:bCs/>
                <w:color w:val="000000"/>
              </w:rPr>
            </w:pPr>
            <w:r>
              <w:rPr>
                <w:rFonts w:ascii="仿宋_GB2312" w:eastAsia="仿宋_GB2312" w:hAnsi="宋体" w:cs="宋体" w:hint="eastAsia"/>
                <w:bCs/>
                <w:color w:val="000000"/>
              </w:rPr>
              <w:t>9</w:t>
            </w:r>
            <w:r>
              <w:rPr>
                <w:rFonts w:ascii="仿宋_GB2312" w:eastAsia="仿宋_GB2312" w:hAnsi="宋体" w:cs="宋体"/>
                <w:bCs/>
                <w:color w:val="000000"/>
              </w:rPr>
              <w:t>0</w:t>
            </w:r>
          </w:p>
        </w:tc>
        <w:tc>
          <w:tcPr>
            <w:tcW w:w="808" w:type="dxa"/>
            <w:tcBorders>
              <w:top w:val="single" w:sz="4" w:space="0" w:color="auto"/>
              <w:left w:val="single" w:sz="4" w:space="0" w:color="auto"/>
              <w:bottom w:val="single" w:sz="8" w:space="0" w:color="auto"/>
              <w:right w:val="single" w:sz="4" w:space="0" w:color="auto"/>
            </w:tcBorders>
            <w:vAlign w:val="center"/>
          </w:tcPr>
          <w:p w14:paraId="297CA59A" w14:textId="77777777" w:rsidR="00F0479D" w:rsidRPr="00855530" w:rsidRDefault="00F0479D" w:rsidP="005112E4">
            <w:pPr>
              <w:spacing w:line="340" w:lineRule="exact"/>
              <w:jc w:val="center"/>
              <w:rPr>
                <w:rFonts w:ascii="仿宋_GB2312" w:eastAsia="仿宋_GB2312" w:hAnsi="宋体" w:cs="宋体"/>
                <w:bCs/>
                <w:color w:val="000000"/>
              </w:rPr>
            </w:pPr>
            <w:r w:rsidRPr="00994610">
              <w:rPr>
                <w:rFonts w:ascii="仿宋_GB2312" w:eastAsia="仿宋_GB2312" w:hAnsi="宋体" w:cs="宋体" w:hint="eastAsia"/>
                <w:bCs/>
                <w:color w:val="000000"/>
              </w:rPr>
              <w:t>175</w:t>
            </w:r>
          </w:p>
        </w:tc>
        <w:tc>
          <w:tcPr>
            <w:tcW w:w="808" w:type="dxa"/>
            <w:tcBorders>
              <w:top w:val="single" w:sz="4" w:space="0" w:color="auto"/>
              <w:left w:val="single" w:sz="4" w:space="0" w:color="auto"/>
              <w:bottom w:val="single" w:sz="8" w:space="0" w:color="auto"/>
              <w:right w:val="single" w:sz="4" w:space="0" w:color="auto"/>
            </w:tcBorders>
            <w:vAlign w:val="center"/>
          </w:tcPr>
          <w:p w14:paraId="2DE9D57F" w14:textId="77777777" w:rsidR="00F0479D" w:rsidRPr="00855530" w:rsidRDefault="00F0479D" w:rsidP="005112E4">
            <w:pPr>
              <w:spacing w:line="340" w:lineRule="exact"/>
              <w:jc w:val="center"/>
              <w:rPr>
                <w:rFonts w:ascii="仿宋_GB2312" w:eastAsia="仿宋_GB2312" w:hAnsi="宋体" w:cs="宋体"/>
                <w:bCs/>
                <w:color w:val="000000"/>
              </w:rPr>
            </w:pPr>
            <w:r>
              <w:rPr>
                <w:rFonts w:ascii="仿宋_GB2312" w:eastAsia="仿宋_GB2312" w:hAnsi="宋体" w:cs="宋体" w:hint="eastAsia"/>
                <w:bCs/>
                <w:color w:val="000000"/>
              </w:rPr>
              <w:t>1</w:t>
            </w:r>
            <w:r>
              <w:rPr>
                <w:rFonts w:ascii="仿宋_GB2312" w:eastAsia="仿宋_GB2312" w:hAnsi="宋体" w:cs="宋体"/>
                <w:bCs/>
                <w:color w:val="000000"/>
              </w:rPr>
              <w:t>53</w:t>
            </w:r>
          </w:p>
        </w:tc>
        <w:tc>
          <w:tcPr>
            <w:tcW w:w="808" w:type="dxa"/>
            <w:tcBorders>
              <w:top w:val="single" w:sz="4" w:space="0" w:color="auto"/>
              <w:left w:val="single" w:sz="4" w:space="0" w:color="auto"/>
              <w:bottom w:val="single" w:sz="8" w:space="0" w:color="auto"/>
              <w:right w:val="single" w:sz="4" w:space="0" w:color="auto"/>
            </w:tcBorders>
            <w:vAlign w:val="center"/>
          </w:tcPr>
          <w:p w14:paraId="7EB026B9" w14:textId="77777777" w:rsidR="00F0479D" w:rsidRPr="00855530" w:rsidRDefault="00F0479D" w:rsidP="005112E4">
            <w:pPr>
              <w:spacing w:line="340" w:lineRule="exact"/>
              <w:jc w:val="center"/>
              <w:rPr>
                <w:rFonts w:ascii="仿宋_GB2312" w:eastAsia="仿宋_GB2312" w:hAnsi="宋体" w:cs="宋体"/>
                <w:bCs/>
                <w:color w:val="000000"/>
              </w:rPr>
            </w:pPr>
            <w:r w:rsidRPr="00994610">
              <w:rPr>
                <w:rFonts w:ascii="仿宋_GB2312" w:eastAsia="仿宋_GB2312" w:hAnsi="宋体" w:cs="宋体" w:hint="eastAsia"/>
                <w:bCs/>
                <w:color w:val="000000"/>
              </w:rPr>
              <w:t>287</w:t>
            </w:r>
          </w:p>
        </w:tc>
        <w:tc>
          <w:tcPr>
            <w:tcW w:w="808" w:type="dxa"/>
            <w:tcBorders>
              <w:top w:val="single" w:sz="4" w:space="0" w:color="auto"/>
              <w:left w:val="single" w:sz="4" w:space="0" w:color="auto"/>
              <w:bottom w:val="single" w:sz="8" w:space="0" w:color="auto"/>
              <w:right w:val="single" w:sz="12" w:space="0" w:color="auto"/>
            </w:tcBorders>
            <w:vAlign w:val="center"/>
          </w:tcPr>
          <w:p w14:paraId="46CA933F" w14:textId="77777777" w:rsidR="00F0479D" w:rsidRPr="00855530" w:rsidRDefault="00F0479D" w:rsidP="005112E4">
            <w:pPr>
              <w:spacing w:line="340" w:lineRule="exact"/>
              <w:jc w:val="center"/>
              <w:rPr>
                <w:rFonts w:ascii="仿宋_GB2312" w:eastAsia="仿宋_GB2312" w:hAnsi="宋体" w:cs="宋体"/>
                <w:bCs/>
                <w:color w:val="000000"/>
              </w:rPr>
            </w:pPr>
            <w:r>
              <w:rPr>
                <w:rFonts w:ascii="仿宋_GB2312" w:eastAsia="仿宋_GB2312" w:hAnsi="宋体" w:cs="宋体" w:hint="eastAsia"/>
                <w:bCs/>
                <w:color w:val="000000"/>
              </w:rPr>
              <w:t>1</w:t>
            </w:r>
            <w:r>
              <w:rPr>
                <w:rFonts w:ascii="仿宋_GB2312" w:eastAsia="仿宋_GB2312" w:hAnsi="宋体" w:cs="宋体"/>
                <w:bCs/>
                <w:color w:val="000000"/>
              </w:rPr>
              <w:t>62</w:t>
            </w:r>
          </w:p>
        </w:tc>
      </w:tr>
      <w:tr w:rsidR="00F0479D" w:rsidRPr="006A03DD" w14:paraId="14D763A3" w14:textId="77777777" w:rsidTr="00E81590">
        <w:trPr>
          <w:cantSplit/>
          <w:trHeight w:val="696"/>
          <w:jc w:val="center"/>
        </w:trPr>
        <w:tc>
          <w:tcPr>
            <w:tcW w:w="1560" w:type="dxa"/>
            <w:tcBorders>
              <w:top w:val="single" w:sz="8" w:space="0" w:color="auto"/>
              <w:left w:val="single" w:sz="12" w:space="0" w:color="auto"/>
              <w:right w:val="single" w:sz="4" w:space="0" w:color="auto"/>
            </w:tcBorders>
            <w:vAlign w:val="center"/>
          </w:tcPr>
          <w:p w14:paraId="14A09DEA" w14:textId="77777777" w:rsidR="00F0479D" w:rsidRPr="001A1139" w:rsidRDefault="00F0479D" w:rsidP="001A1139">
            <w:pPr>
              <w:jc w:val="center"/>
              <w:rPr>
                <w:rFonts w:asciiTheme="minorEastAsia" w:hAnsiTheme="minorEastAsia" w:cs="宋体"/>
                <w:bCs/>
                <w:color w:val="000000" w:themeColor="text1"/>
              </w:rPr>
            </w:pPr>
            <w:r w:rsidRPr="001A1139">
              <w:rPr>
                <w:rFonts w:asciiTheme="minorEastAsia" w:hAnsiTheme="minorEastAsia" w:cs="宋体"/>
                <w:bCs/>
                <w:color w:val="000000" w:themeColor="text1"/>
              </w:rPr>
              <w:t>物流管理</w:t>
            </w:r>
          </w:p>
        </w:tc>
        <w:tc>
          <w:tcPr>
            <w:tcW w:w="807" w:type="dxa"/>
            <w:tcBorders>
              <w:top w:val="single" w:sz="8" w:space="0" w:color="auto"/>
              <w:left w:val="single" w:sz="4" w:space="0" w:color="auto"/>
              <w:right w:val="single" w:sz="4" w:space="0" w:color="auto"/>
            </w:tcBorders>
            <w:vAlign w:val="center"/>
          </w:tcPr>
          <w:p w14:paraId="70D6D293" w14:textId="77777777" w:rsidR="00F0479D" w:rsidRPr="00855530" w:rsidRDefault="00F0479D" w:rsidP="005112E4">
            <w:pPr>
              <w:spacing w:line="340" w:lineRule="exact"/>
              <w:jc w:val="center"/>
              <w:rPr>
                <w:rFonts w:ascii="仿宋_GB2312" w:eastAsia="仿宋_GB2312" w:hAnsi="宋体" w:cs="宋体"/>
                <w:bCs/>
                <w:color w:val="000000"/>
              </w:rPr>
            </w:pPr>
            <w:r>
              <w:rPr>
                <w:rFonts w:ascii="仿宋_GB2312" w:eastAsia="仿宋_GB2312" w:hAnsi="宋体" w:cs="宋体"/>
                <w:bCs/>
                <w:color w:val="000000"/>
              </w:rPr>
              <w:t>90</w:t>
            </w:r>
          </w:p>
        </w:tc>
        <w:tc>
          <w:tcPr>
            <w:tcW w:w="808" w:type="dxa"/>
            <w:tcBorders>
              <w:top w:val="single" w:sz="8" w:space="0" w:color="auto"/>
              <w:left w:val="single" w:sz="4" w:space="0" w:color="auto"/>
              <w:right w:val="single" w:sz="4" w:space="0" w:color="auto"/>
            </w:tcBorders>
            <w:vAlign w:val="center"/>
          </w:tcPr>
          <w:p w14:paraId="7C5956EC" w14:textId="77777777" w:rsidR="00F0479D" w:rsidRPr="00855530" w:rsidRDefault="00F0479D" w:rsidP="005112E4">
            <w:pPr>
              <w:spacing w:line="340" w:lineRule="exact"/>
              <w:jc w:val="center"/>
              <w:rPr>
                <w:rFonts w:ascii="仿宋_GB2312" w:eastAsia="仿宋_GB2312" w:hAnsi="宋体" w:cs="宋体"/>
                <w:bCs/>
                <w:color w:val="000000"/>
              </w:rPr>
            </w:pPr>
            <w:r>
              <w:rPr>
                <w:rFonts w:ascii="仿宋_GB2312" w:eastAsia="仿宋_GB2312" w:hAnsi="宋体" w:cs="宋体"/>
                <w:bCs/>
                <w:color w:val="000000"/>
              </w:rPr>
              <w:t>69</w:t>
            </w:r>
          </w:p>
        </w:tc>
        <w:tc>
          <w:tcPr>
            <w:tcW w:w="808" w:type="dxa"/>
            <w:tcBorders>
              <w:top w:val="single" w:sz="8" w:space="0" w:color="auto"/>
              <w:left w:val="single" w:sz="4" w:space="0" w:color="auto"/>
              <w:right w:val="single" w:sz="4" w:space="0" w:color="auto"/>
            </w:tcBorders>
            <w:vAlign w:val="center"/>
          </w:tcPr>
          <w:p w14:paraId="0A688FF4" w14:textId="77777777" w:rsidR="00F0479D" w:rsidRPr="00855530" w:rsidRDefault="00F0479D" w:rsidP="005112E4">
            <w:pPr>
              <w:spacing w:line="340" w:lineRule="exact"/>
              <w:jc w:val="center"/>
              <w:rPr>
                <w:rFonts w:ascii="仿宋_GB2312" w:eastAsia="仿宋_GB2312" w:hAnsi="宋体" w:cs="宋体"/>
                <w:bCs/>
                <w:color w:val="000000"/>
              </w:rPr>
            </w:pPr>
            <w:r>
              <w:rPr>
                <w:rFonts w:ascii="仿宋_GB2312" w:eastAsia="仿宋_GB2312" w:hAnsi="宋体" w:cs="宋体"/>
                <w:bCs/>
                <w:color w:val="000000"/>
              </w:rPr>
              <w:t>79</w:t>
            </w:r>
          </w:p>
        </w:tc>
        <w:tc>
          <w:tcPr>
            <w:tcW w:w="964" w:type="dxa"/>
            <w:tcBorders>
              <w:top w:val="single" w:sz="8" w:space="0" w:color="auto"/>
              <w:left w:val="single" w:sz="4" w:space="0" w:color="auto"/>
              <w:right w:val="single" w:sz="4" w:space="0" w:color="auto"/>
            </w:tcBorders>
            <w:vAlign w:val="center"/>
          </w:tcPr>
          <w:p w14:paraId="68672CA0" w14:textId="77777777" w:rsidR="00F0479D" w:rsidRPr="00855530" w:rsidRDefault="00F0479D" w:rsidP="005112E4">
            <w:pPr>
              <w:spacing w:line="340" w:lineRule="exact"/>
              <w:jc w:val="center"/>
              <w:rPr>
                <w:rFonts w:ascii="仿宋_GB2312" w:eastAsia="仿宋_GB2312" w:hAnsi="宋体" w:cs="宋体"/>
                <w:bCs/>
                <w:color w:val="000000"/>
              </w:rPr>
            </w:pPr>
            <w:r>
              <w:rPr>
                <w:rFonts w:ascii="仿宋_GB2312" w:eastAsia="仿宋_GB2312" w:hAnsi="宋体" w:cs="宋体"/>
                <w:bCs/>
                <w:color w:val="000000"/>
              </w:rPr>
              <w:t>99</w:t>
            </w:r>
          </w:p>
        </w:tc>
        <w:tc>
          <w:tcPr>
            <w:tcW w:w="652" w:type="dxa"/>
            <w:tcBorders>
              <w:top w:val="single" w:sz="8" w:space="0" w:color="auto"/>
              <w:left w:val="single" w:sz="4" w:space="0" w:color="auto"/>
              <w:right w:val="single" w:sz="4" w:space="0" w:color="auto"/>
            </w:tcBorders>
            <w:vAlign w:val="center"/>
          </w:tcPr>
          <w:p w14:paraId="5927DDAD" w14:textId="77777777" w:rsidR="00F0479D" w:rsidRPr="00855530" w:rsidRDefault="00F0479D" w:rsidP="005112E4">
            <w:pPr>
              <w:spacing w:line="340" w:lineRule="exact"/>
              <w:jc w:val="center"/>
              <w:rPr>
                <w:rFonts w:ascii="仿宋_GB2312" w:eastAsia="仿宋_GB2312" w:hAnsi="宋体" w:cs="宋体"/>
                <w:bCs/>
                <w:color w:val="000000"/>
              </w:rPr>
            </w:pPr>
            <w:r w:rsidRPr="00994610">
              <w:rPr>
                <w:rFonts w:ascii="仿宋_GB2312" w:eastAsia="仿宋_GB2312" w:hAnsi="宋体" w:cs="宋体" w:hint="eastAsia"/>
                <w:bCs/>
                <w:color w:val="000000"/>
              </w:rPr>
              <w:t>118</w:t>
            </w:r>
          </w:p>
        </w:tc>
        <w:tc>
          <w:tcPr>
            <w:tcW w:w="807" w:type="dxa"/>
            <w:tcBorders>
              <w:top w:val="single" w:sz="8" w:space="0" w:color="auto"/>
              <w:left w:val="single" w:sz="4" w:space="0" w:color="auto"/>
              <w:right w:val="single" w:sz="4" w:space="0" w:color="auto"/>
            </w:tcBorders>
            <w:vAlign w:val="center"/>
          </w:tcPr>
          <w:p w14:paraId="697010BC" w14:textId="77777777" w:rsidR="00F0479D" w:rsidRPr="00855530" w:rsidRDefault="00F0479D" w:rsidP="005112E4">
            <w:pPr>
              <w:spacing w:line="340" w:lineRule="exact"/>
              <w:jc w:val="center"/>
              <w:rPr>
                <w:rFonts w:ascii="仿宋_GB2312" w:eastAsia="仿宋_GB2312" w:hAnsi="宋体" w:cs="宋体"/>
                <w:bCs/>
                <w:color w:val="000000"/>
              </w:rPr>
            </w:pPr>
            <w:r>
              <w:rPr>
                <w:rFonts w:ascii="仿宋_GB2312" w:eastAsia="仿宋_GB2312" w:hAnsi="宋体" w:cs="宋体" w:hint="eastAsia"/>
                <w:bCs/>
                <w:color w:val="000000"/>
              </w:rPr>
              <w:t>9</w:t>
            </w:r>
            <w:r>
              <w:rPr>
                <w:rFonts w:ascii="仿宋_GB2312" w:eastAsia="仿宋_GB2312" w:hAnsi="宋体" w:cs="宋体"/>
                <w:bCs/>
                <w:color w:val="000000"/>
              </w:rPr>
              <w:t>8</w:t>
            </w:r>
          </w:p>
        </w:tc>
        <w:tc>
          <w:tcPr>
            <w:tcW w:w="808" w:type="dxa"/>
            <w:tcBorders>
              <w:top w:val="single" w:sz="8" w:space="0" w:color="auto"/>
              <w:left w:val="single" w:sz="4" w:space="0" w:color="auto"/>
              <w:right w:val="single" w:sz="4" w:space="0" w:color="auto"/>
            </w:tcBorders>
            <w:vAlign w:val="center"/>
          </w:tcPr>
          <w:p w14:paraId="0B3EE2CD" w14:textId="77777777" w:rsidR="00F0479D" w:rsidRPr="00855530" w:rsidRDefault="00F0479D" w:rsidP="005112E4">
            <w:pPr>
              <w:spacing w:line="340" w:lineRule="exact"/>
              <w:jc w:val="center"/>
              <w:rPr>
                <w:rFonts w:ascii="仿宋_GB2312" w:eastAsia="仿宋_GB2312" w:hAnsi="宋体" w:cs="宋体"/>
                <w:bCs/>
                <w:color w:val="000000"/>
              </w:rPr>
            </w:pPr>
            <w:r w:rsidRPr="00994610">
              <w:rPr>
                <w:rFonts w:ascii="仿宋_GB2312" w:eastAsia="仿宋_GB2312" w:hAnsi="宋体" w:cs="宋体" w:hint="eastAsia"/>
                <w:bCs/>
                <w:color w:val="000000"/>
              </w:rPr>
              <w:t>75</w:t>
            </w:r>
          </w:p>
        </w:tc>
        <w:tc>
          <w:tcPr>
            <w:tcW w:w="808" w:type="dxa"/>
            <w:tcBorders>
              <w:top w:val="single" w:sz="8" w:space="0" w:color="auto"/>
              <w:left w:val="single" w:sz="4" w:space="0" w:color="auto"/>
              <w:right w:val="single" w:sz="4" w:space="0" w:color="auto"/>
            </w:tcBorders>
            <w:vAlign w:val="center"/>
          </w:tcPr>
          <w:p w14:paraId="068F9889" w14:textId="77777777" w:rsidR="00F0479D" w:rsidRPr="00855530" w:rsidRDefault="00F0479D" w:rsidP="005112E4">
            <w:pPr>
              <w:spacing w:line="340" w:lineRule="exact"/>
              <w:jc w:val="center"/>
              <w:rPr>
                <w:rFonts w:ascii="仿宋_GB2312" w:eastAsia="仿宋_GB2312" w:hAnsi="宋体" w:cs="宋体"/>
                <w:bCs/>
                <w:color w:val="000000"/>
              </w:rPr>
            </w:pPr>
            <w:r>
              <w:rPr>
                <w:rFonts w:ascii="仿宋_GB2312" w:eastAsia="仿宋_GB2312" w:hAnsi="宋体" w:cs="宋体" w:hint="eastAsia"/>
                <w:bCs/>
                <w:color w:val="000000"/>
              </w:rPr>
              <w:t>1</w:t>
            </w:r>
            <w:r>
              <w:rPr>
                <w:rFonts w:ascii="仿宋_GB2312" w:eastAsia="仿宋_GB2312" w:hAnsi="宋体" w:cs="宋体"/>
                <w:bCs/>
                <w:color w:val="000000"/>
              </w:rPr>
              <w:t>20</w:t>
            </w:r>
          </w:p>
        </w:tc>
        <w:tc>
          <w:tcPr>
            <w:tcW w:w="808" w:type="dxa"/>
            <w:tcBorders>
              <w:top w:val="single" w:sz="8" w:space="0" w:color="auto"/>
              <w:left w:val="single" w:sz="4" w:space="0" w:color="auto"/>
              <w:right w:val="single" w:sz="4" w:space="0" w:color="auto"/>
            </w:tcBorders>
            <w:vAlign w:val="center"/>
          </w:tcPr>
          <w:p w14:paraId="4DDB6CE0" w14:textId="77777777" w:rsidR="00F0479D" w:rsidRPr="00855530" w:rsidRDefault="00F0479D" w:rsidP="005112E4">
            <w:pPr>
              <w:spacing w:line="340" w:lineRule="exact"/>
              <w:jc w:val="center"/>
              <w:rPr>
                <w:rFonts w:ascii="仿宋_GB2312" w:eastAsia="仿宋_GB2312" w:hAnsi="宋体" w:cs="宋体"/>
                <w:bCs/>
                <w:color w:val="000000"/>
              </w:rPr>
            </w:pPr>
            <w:r w:rsidRPr="00994610">
              <w:rPr>
                <w:rFonts w:ascii="仿宋_GB2312" w:eastAsia="仿宋_GB2312" w:hAnsi="宋体" w:cs="宋体" w:hint="eastAsia"/>
                <w:bCs/>
                <w:color w:val="000000"/>
              </w:rPr>
              <w:t>58</w:t>
            </w:r>
          </w:p>
        </w:tc>
        <w:tc>
          <w:tcPr>
            <w:tcW w:w="808" w:type="dxa"/>
            <w:tcBorders>
              <w:top w:val="single" w:sz="8" w:space="0" w:color="auto"/>
              <w:left w:val="single" w:sz="4" w:space="0" w:color="auto"/>
              <w:right w:val="single" w:sz="12" w:space="0" w:color="auto"/>
            </w:tcBorders>
            <w:vAlign w:val="center"/>
          </w:tcPr>
          <w:p w14:paraId="75ECB48C" w14:textId="77777777" w:rsidR="00F0479D" w:rsidRPr="00855530" w:rsidRDefault="00F0479D" w:rsidP="005112E4">
            <w:pPr>
              <w:spacing w:line="340" w:lineRule="exact"/>
              <w:jc w:val="center"/>
              <w:rPr>
                <w:rFonts w:ascii="仿宋_GB2312" w:eastAsia="仿宋_GB2312" w:hAnsi="宋体" w:cs="宋体"/>
                <w:bCs/>
                <w:color w:val="000000"/>
              </w:rPr>
            </w:pPr>
            <w:r>
              <w:rPr>
                <w:rFonts w:ascii="仿宋_GB2312" w:eastAsia="仿宋_GB2312" w:hAnsi="宋体" w:cs="宋体" w:hint="eastAsia"/>
                <w:bCs/>
                <w:color w:val="000000"/>
              </w:rPr>
              <w:t>8</w:t>
            </w:r>
            <w:r>
              <w:rPr>
                <w:rFonts w:ascii="仿宋_GB2312" w:eastAsia="仿宋_GB2312" w:hAnsi="宋体" w:cs="宋体"/>
                <w:bCs/>
                <w:color w:val="000000"/>
              </w:rPr>
              <w:t>1</w:t>
            </w:r>
          </w:p>
        </w:tc>
      </w:tr>
      <w:tr w:rsidR="00F0479D" w:rsidRPr="006A03DD" w14:paraId="3661C7A4" w14:textId="77777777" w:rsidTr="00E81590">
        <w:trPr>
          <w:cantSplit/>
          <w:trHeight w:val="696"/>
          <w:jc w:val="center"/>
        </w:trPr>
        <w:tc>
          <w:tcPr>
            <w:tcW w:w="1560" w:type="dxa"/>
            <w:tcBorders>
              <w:top w:val="single" w:sz="4" w:space="0" w:color="auto"/>
              <w:left w:val="single" w:sz="12" w:space="0" w:color="auto"/>
              <w:bottom w:val="single" w:sz="4" w:space="0" w:color="auto"/>
              <w:right w:val="single" w:sz="4" w:space="0" w:color="auto"/>
            </w:tcBorders>
            <w:vAlign w:val="center"/>
          </w:tcPr>
          <w:p w14:paraId="26161299" w14:textId="77777777" w:rsidR="00F0479D" w:rsidRDefault="00F0479D" w:rsidP="001A1139">
            <w:pPr>
              <w:jc w:val="center"/>
              <w:rPr>
                <w:rFonts w:ascii="仿宋_GB2312" w:eastAsia="仿宋_GB2312" w:hAnsi="宋体" w:cs="宋体"/>
                <w:bCs/>
                <w:color w:val="000000" w:themeColor="text1"/>
              </w:rPr>
            </w:pPr>
            <w:r>
              <w:rPr>
                <w:rFonts w:ascii="仿宋_GB2312" w:eastAsia="仿宋_GB2312" w:hAnsi="宋体" w:cs="宋体" w:hint="eastAsia"/>
                <w:bCs/>
                <w:color w:val="000000" w:themeColor="text1"/>
              </w:rPr>
              <w:t>合    计</w:t>
            </w:r>
          </w:p>
        </w:tc>
        <w:tc>
          <w:tcPr>
            <w:tcW w:w="807" w:type="dxa"/>
            <w:tcBorders>
              <w:top w:val="single" w:sz="4" w:space="0" w:color="auto"/>
              <w:left w:val="single" w:sz="4" w:space="0" w:color="auto"/>
              <w:bottom w:val="single" w:sz="4" w:space="0" w:color="auto"/>
              <w:right w:val="single" w:sz="4" w:space="0" w:color="auto"/>
            </w:tcBorders>
            <w:vAlign w:val="center"/>
          </w:tcPr>
          <w:p w14:paraId="37D43BC5" w14:textId="77777777" w:rsidR="00F0479D" w:rsidRPr="00994610" w:rsidRDefault="00F0479D" w:rsidP="005112E4">
            <w:pPr>
              <w:spacing w:line="340" w:lineRule="exact"/>
              <w:jc w:val="center"/>
              <w:rPr>
                <w:rFonts w:ascii="仿宋_GB2312" w:eastAsia="仿宋_GB2312" w:hAnsi="宋体" w:cs="宋体"/>
                <w:bCs/>
                <w:color w:val="000000"/>
              </w:rPr>
            </w:pPr>
            <w:r w:rsidRPr="00994610">
              <w:rPr>
                <w:rFonts w:ascii="仿宋_GB2312" w:eastAsia="仿宋_GB2312" w:hAnsi="宋体" w:cs="宋体"/>
                <w:bCs/>
                <w:color w:val="000000"/>
              </w:rPr>
              <w:t>552</w:t>
            </w:r>
          </w:p>
        </w:tc>
        <w:tc>
          <w:tcPr>
            <w:tcW w:w="808" w:type="dxa"/>
            <w:tcBorders>
              <w:top w:val="single" w:sz="4" w:space="0" w:color="auto"/>
              <w:left w:val="single" w:sz="4" w:space="0" w:color="auto"/>
              <w:bottom w:val="single" w:sz="4" w:space="0" w:color="auto"/>
              <w:right w:val="single" w:sz="4" w:space="0" w:color="auto"/>
            </w:tcBorders>
            <w:vAlign w:val="center"/>
          </w:tcPr>
          <w:p w14:paraId="6405B348" w14:textId="77777777" w:rsidR="00F0479D" w:rsidRPr="00994610" w:rsidRDefault="00F0479D" w:rsidP="005112E4">
            <w:pPr>
              <w:spacing w:line="340" w:lineRule="exact"/>
              <w:jc w:val="center"/>
              <w:rPr>
                <w:rFonts w:ascii="仿宋_GB2312" w:eastAsia="仿宋_GB2312" w:hAnsi="宋体" w:cs="宋体"/>
                <w:bCs/>
                <w:color w:val="000000"/>
              </w:rPr>
            </w:pPr>
            <w:r w:rsidRPr="00994610">
              <w:rPr>
                <w:rFonts w:ascii="仿宋_GB2312" w:eastAsia="仿宋_GB2312" w:hAnsi="宋体" w:cs="宋体"/>
                <w:bCs/>
                <w:color w:val="000000"/>
              </w:rPr>
              <w:t>400</w:t>
            </w:r>
          </w:p>
        </w:tc>
        <w:tc>
          <w:tcPr>
            <w:tcW w:w="808" w:type="dxa"/>
            <w:tcBorders>
              <w:top w:val="single" w:sz="4" w:space="0" w:color="auto"/>
              <w:left w:val="single" w:sz="4" w:space="0" w:color="auto"/>
              <w:bottom w:val="single" w:sz="4" w:space="0" w:color="auto"/>
              <w:right w:val="single" w:sz="4" w:space="0" w:color="auto"/>
            </w:tcBorders>
            <w:vAlign w:val="center"/>
          </w:tcPr>
          <w:p w14:paraId="49BBAC45" w14:textId="77777777" w:rsidR="00F0479D" w:rsidRPr="00994610" w:rsidRDefault="00F0479D" w:rsidP="005112E4">
            <w:pPr>
              <w:spacing w:line="340" w:lineRule="exact"/>
              <w:jc w:val="center"/>
              <w:rPr>
                <w:rFonts w:ascii="仿宋_GB2312" w:eastAsia="仿宋_GB2312" w:hAnsi="宋体" w:cs="宋体"/>
                <w:bCs/>
                <w:color w:val="000000"/>
              </w:rPr>
            </w:pPr>
            <w:r w:rsidRPr="00994610">
              <w:rPr>
                <w:rFonts w:ascii="仿宋_GB2312" w:eastAsia="仿宋_GB2312" w:hAnsi="宋体" w:cs="宋体"/>
                <w:bCs/>
                <w:color w:val="000000"/>
              </w:rPr>
              <w:t>646</w:t>
            </w:r>
          </w:p>
        </w:tc>
        <w:tc>
          <w:tcPr>
            <w:tcW w:w="964" w:type="dxa"/>
            <w:tcBorders>
              <w:top w:val="single" w:sz="4" w:space="0" w:color="auto"/>
              <w:left w:val="single" w:sz="4" w:space="0" w:color="auto"/>
              <w:bottom w:val="single" w:sz="4" w:space="0" w:color="auto"/>
              <w:right w:val="single" w:sz="4" w:space="0" w:color="auto"/>
            </w:tcBorders>
            <w:vAlign w:val="center"/>
          </w:tcPr>
          <w:p w14:paraId="3FCCA81C" w14:textId="77777777" w:rsidR="00F0479D" w:rsidRPr="00994610" w:rsidRDefault="00F0479D" w:rsidP="005112E4">
            <w:pPr>
              <w:spacing w:line="340" w:lineRule="exact"/>
              <w:jc w:val="center"/>
              <w:rPr>
                <w:rFonts w:ascii="仿宋_GB2312" w:eastAsia="仿宋_GB2312" w:hAnsi="宋体" w:cs="宋体"/>
                <w:bCs/>
                <w:color w:val="000000"/>
              </w:rPr>
            </w:pPr>
            <w:r w:rsidRPr="00994610">
              <w:rPr>
                <w:rFonts w:ascii="仿宋_GB2312" w:eastAsia="仿宋_GB2312" w:hAnsi="宋体" w:cs="宋体"/>
                <w:bCs/>
                <w:color w:val="000000"/>
              </w:rPr>
              <w:t>490</w:t>
            </w:r>
          </w:p>
        </w:tc>
        <w:tc>
          <w:tcPr>
            <w:tcW w:w="652" w:type="dxa"/>
            <w:tcBorders>
              <w:top w:val="single" w:sz="4" w:space="0" w:color="auto"/>
              <w:left w:val="single" w:sz="4" w:space="0" w:color="auto"/>
              <w:bottom w:val="single" w:sz="4" w:space="0" w:color="auto"/>
              <w:right w:val="single" w:sz="4" w:space="0" w:color="auto"/>
            </w:tcBorders>
            <w:vAlign w:val="center"/>
          </w:tcPr>
          <w:p w14:paraId="295A1A3B" w14:textId="77777777" w:rsidR="00F0479D" w:rsidRPr="00994610" w:rsidRDefault="00F0479D" w:rsidP="005112E4">
            <w:pPr>
              <w:spacing w:line="340" w:lineRule="exact"/>
              <w:jc w:val="center"/>
              <w:rPr>
                <w:rFonts w:ascii="仿宋_GB2312" w:eastAsia="仿宋_GB2312" w:hAnsi="宋体" w:cs="宋体"/>
                <w:bCs/>
                <w:color w:val="000000"/>
              </w:rPr>
            </w:pPr>
            <w:r>
              <w:rPr>
                <w:rFonts w:ascii="仿宋_GB2312" w:eastAsia="仿宋_GB2312" w:hAnsi="宋体" w:cs="宋体"/>
                <w:bCs/>
                <w:color w:val="000000"/>
              </w:rPr>
              <w:t>682</w:t>
            </w:r>
          </w:p>
        </w:tc>
        <w:tc>
          <w:tcPr>
            <w:tcW w:w="807" w:type="dxa"/>
            <w:tcBorders>
              <w:top w:val="single" w:sz="4" w:space="0" w:color="auto"/>
              <w:left w:val="single" w:sz="4" w:space="0" w:color="auto"/>
              <w:bottom w:val="single" w:sz="4" w:space="0" w:color="auto"/>
              <w:right w:val="single" w:sz="4" w:space="0" w:color="auto"/>
            </w:tcBorders>
            <w:vAlign w:val="center"/>
          </w:tcPr>
          <w:p w14:paraId="00AD1E08" w14:textId="77777777" w:rsidR="00F0479D" w:rsidRPr="00994610" w:rsidRDefault="00F0479D" w:rsidP="005112E4">
            <w:pPr>
              <w:spacing w:line="340" w:lineRule="exact"/>
              <w:jc w:val="center"/>
              <w:rPr>
                <w:rFonts w:ascii="仿宋_GB2312" w:eastAsia="仿宋_GB2312" w:hAnsi="宋体" w:cs="宋体"/>
                <w:bCs/>
                <w:color w:val="000000"/>
              </w:rPr>
            </w:pPr>
            <w:r w:rsidRPr="00994610">
              <w:rPr>
                <w:rFonts w:ascii="仿宋_GB2312" w:eastAsia="仿宋_GB2312" w:hAnsi="宋体" w:cs="宋体" w:hint="eastAsia"/>
                <w:bCs/>
                <w:color w:val="000000"/>
              </w:rPr>
              <w:t>4</w:t>
            </w:r>
            <w:r w:rsidRPr="00994610">
              <w:rPr>
                <w:rFonts w:ascii="仿宋_GB2312" w:eastAsia="仿宋_GB2312" w:hAnsi="宋体" w:cs="宋体"/>
                <w:bCs/>
                <w:color w:val="000000"/>
              </w:rPr>
              <w:t>17</w:t>
            </w:r>
          </w:p>
        </w:tc>
        <w:tc>
          <w:tcPr>
            <w:tcW w:w="808" w:type="dxa"/>
            <w:tcBorders>
              <w:top w:val="single" w:sz="4" w:space="0" w:color="auto"/>
              <w:left w:val="single" w:sz="4" w:space="0" w:color="auto"/>
              <w:bottom w:val="single" w:sz="4" w:space="0" w:color="auto"/>
              <w:right w:val="single" w:sz="4" w:space="0" w:color="auto"/>
            </w:tcBorders>
            <w:vAlign w:val="center"/>
          </w:tcPr>
          <w:p w14:paraId="0C65CF28" w14:textId="77777777" w:rsidR="00F0479D" w:rsidRPr="00994610" w:rsidRDefault="00F0479D" w:rsidP="005112E4">
            <w:pPr>
              <w:spacing w:line="340" w:lineRule="exact"/>
              <w:jc w:val="center"/>
              <w:rPr>
                <w:rFonts w:ascii="仿宋_GB2312" w:eastAsia="仿宋_GB2312" w:hAnsi="宋体" w:cs="宋体"/>
                <w:bCs/>
                <w:color w:val="000000"/>
              </w:rPr>
            </w:pPr>
            <w:r>
              <w:rPr>
                <w:rFonts w:ascii="仿宋_GB2312" w:eastAsia="仿宋_GB2312" w:hAnsi="宋体" w:cs="宋体" w:hint="eastAsia"/>
                <w:bCs/>
                <w:color w:val="000000"/>
              </w:rPr>
              <w:t>604</w:t>
            </w:r>
          </w:p>
        </w:tc>
        <w:tc>
          <w:tcPr>
            <w:tcW w:w="808" w:type="dxa"/>
            <w:tcBorders>
              <w:top w:val="single" w:sz="4" w:space="0" w:color="auto"/>
              <w:left w:val="single" w:sz="4" w:space="0" w:color="auto"/>
              <w:bottom w:val="single" w:sz="4" w:space="0" w:color="auto"/>
              <w:right w:val="single" w:sz="4" w:space="0" w:color="auto"/>
            </w:tcBorders>
            <w:vAlign w:val="center"/>
          </w:tcPr>
          <w:p w14:paraId="38C8F87E" w14:textId="77777777" w:rsidR="00F0479D" w:rsidRPr="00994610" w:rsidRDefault="00F0479D" w:rsidP="005112E4">
            <w:pPr>
              <w:spacing w:line="340" w:lineRule="exact"/>
              <w:jc w:val="center"/>
              <w:rPr>
                <w:rFonts w:ascii="仿宋_GB2312" w:eastAsia="仿宋_GB2312" w:hAnsi="宋体" w:cs="宋体"/>
                <w:bCs/>
                <w:color w:val="000000"/>
              </w:rPr>
            </w:pPr>
            <w:r w:rsidRPr="00994610">
              <w:rPr>
                <w:rFonts w:ascii="仿宋_GB2312" w:eastAsia="仿宋_GB2312" w:hAnsi="宋体" w:cs="宋体" w:hint="eastAsia"/>
                <w:bCs/>
                <w:color w:val="000000"/>
              </w:rPr>
              <w:t>5</w:t>
            </w:r>
            <w:r w:rsidRPr="00994610">
              <w:rPr>
                <w:rFonts w:ascii="仿宋_GB2312" w:eastAsia="仿宋_GB2312" w:hAnsi="宋体" w:cs="宋体"/>
                <w:bCs/>
                <w:color w:val="000000"/>
              </w:rPr>
              <w:t>79</w:t>
            </w:r>
          </w:p>
        </w:tc>
        <w:tc>
          <w:tcPr>
            <w:tcW w:w="808" w:type="dxa"/>
            <w:tcBorders>
              <w:top w:val="single" w:sz="4" w:space="0" w:color="auto"/>
              <w:left w:val="single" w:sz="4" w:space="0" w:color="auto"/>
              <w:bottom w:val="single" w:sz="4" w:space="0" w:color="auto"/>
              <w:right w:val="single" w:sz="4" w:space="0" w:color="auto"/>
            </w:tcBorders>
            <w:vAlign w:val="center"/>
          </w:tcPr>
          <w:p w14:paraId="10F1B947" w14:textId="77777777" w:rsidR="00F0479D" w:rsidRPr="00994610" w:rsidRDefault="00F0479D" w:rsidP="005112E4">
            <w:pPr>
              <w:spacing w:line="340" w:lineRule="exact"/>
              <w:jc w:val="center"/>
              <w:rPr>
                <w:rFonts w:ascii="仿宋_GB2312" w:eastAsia="仿宋_GB2312" w:hAnsi="宋体" w:cs="宋体"/>
                <w:bCs/>
                <w:color w:val="000000"/>
              </w:rPr>
            </w:pPr>
            <w:r>
              <w:rPr>
                <w:rFonts w:ascii="仿宋_GB2312" w:eastAsia="仿宋_GB2312" w:hAnsi="宋体" w:cs="宋体"/>
                <w:bCs/>
                <w:color w:val="000000"/>
              </w:rPr>
              <w:t>633</w:t>
            </w:r>
          </w:p>
        </w:tc>
        <w:tc>
          <w:tcPr>
            <w:tcW w:w="808" w:type="dxa"/>
            <w:tcBorders>
              <w:top w:val="single" w:sz="4" w:space="0" w:color="auto"/>
              <w:left w:val="single" w:sz="4" w:space="0" w:color="auto"/>
              <w:bottom w:val="single" w:sz="4" w:space="0" w:color="auto"/>
              <w:right w:val="single" w:sz="12" w:space="0" w:color="auto"/>
            </w:tcBorders>
            <w:vAlign w:val="center"/>
          </w:tcPr>
          <w:p w14:paraId="245D9D21" w14:textId="77777777" w:rsidR="00F0479D" w:rsidRPr="00994610" w:rsidRDefault="00F0479D" w:rsidP="005112E4">
            <w:pPr>
              <w:spacing w:line="340" w:lineRule="exact"/>
              <w:jc w:val="center"/>
              <w:rPr>
                <w:rFonts w:ascii="仿宋_GB2312" w:eastAsia="仿宋_GB2312" w:hAnsi="宋体" w:cs="宋体"/>
                <w:bCs/>
                <w:color w:val="000000"/>
              </w:rPr>
            </w:pPr>
            <w:r w:rsidRPr="00994610">
              <w:rPr>
                <w:rFonts w:ascii="仿宋_GB2312" w:eastAsia="仿宋_GB2312" w:hAnsi="宋体" w:cs="宋体" w:hint="eastAsia"/>
                <w:bCs/>
                <w:color w:val="000000"/>
              </w:rPr>
              <w:t>5</w:t>
            </w:r>
            <w:r w:rsidRPr="00994610">
              <w:rPr>
                <w:rFonts w:ascii="仿宋_GB2312" w:eastAsia="仿宋_GB2312" w:hAnsi="宋体" w:cs="宋体"/>
                <w:bCs/>
                <w:color w:val="000000"/>
              </w:rPr>
              <w:t>55</w:t>
            </w:r>
          </w:p>
        </w:tc>
      </w:tr>
      <w:tr w:rsidR="006C2E47" w:rsidRPr="006A03DD" w14:paraId="60885E92" w14:textId="77777777" w:rsidTr="00044285">
        <w:trPr>
          <w:cantSplit/>
          <w:trHeight w:val="492"/>
          <w:jc w:val="center"/>
        </w:trPr>
        <w:tc>
          <w:tcPr>
            <w:tcW w:w="9638" w:type="dxa"/>
            <w:gridSpan w:val="11"/>
            <w:tcBorders>
              <w:top w:val="single" w:sz="6" w:space="0" w:color="auto"/>
              <w:left w:val="single" w:sz="12" w:space="0" w:color="auto"/>
              <w:bottom w:val="single" w:sz="12" w:space="0" w:color="auto"/>
              <w:right w:val="single" w:sz="12" w:space="0" w:color="auto"/>
            </w:tcBorders>
            <w:vAlign w:val="center"/>
          </w:tcPr>
          <w:p w14:paraId="6034B172" w14:textId="77777777" w:rsidR="006C2E47" w:rsidRPr="006A03DD" w:rsidRDefault="00E81590" w:rsidP="00044285">
            <w:pPr>
              <w:spacing w:line="300" w:lineRule="atLeast"/>
              <w:jc w:val="left"/>
              <w:rPr>
                <w:rFonts w:ascii="Times New Roman" w:eastAsia="仿宋_GB2312" w:hAnsi="Times New Roman" w:cs="Times New Roman"/>
                <w:color w:val="000000"/>
                <w:szCs w:val="21"/>
              </w:rPr>
            </w:pPr>
            <w:r>
              <w:br w:type="page"/>
            </w:r>
            <w:r w:rsidR="006C2E47" w:rsidRPr="006A03DD">
              <w:rPr>
                <w:rFonts w:ascii="宋体" w:eastAsia="宋体" w:hAnsi="宋体" w:cs="宋体" w:hint="eastAsia"/>
                <w:b/>
                <w:bCs/>
                <w:szCs w:val="21"/>
              </w:rPr>
              <w:t>Ⅲ</w:t>
            </w:r>
            <w:r w:rsidR="006C2E47" w:rsidRPr="006A03DD">
              <w:rPr>
                <w:rFonts w:ascii="Times New Roman" w:eastAsia="仿宋_GB2312" w:hAnsi="Times New Roman" w:cs="Times New Roman"/>
                <w:b/>
                <w:bCs/>
                <w:szCs w:val="21"/>
              </w:rPr>
              <w:t>-</w:t>
            </w:r>
            <w:r w:rsidR="006C2E47" w:rsidRPr="006A03DD">
              <w:rPr>
                <w:rFonts w:ascii="Times New Roman" w:eastAsia="仿宋_GB2312" w:hAnsi="Times New Roman" w:cs="Times New Roman"/>
                <w:b/>
                <w:bCs/>
                <w:color w:val="000000"/>
                <w:szCs w:val="21"/>
              </w:rPr>
              <w:t xml:space="preserve">2  </w:t>
            </w:r>
            <w:r w:rsidR="006C2E47" w:rsidRPr="006B5D71">
              <w:rPr>
                <w:rFonts w:ascii="Times New Roman" w:eastAsia="仿宋_GB2312" w:hAnsi="Times New Roman" w:cs="宋体" w:hint="eastAsia"/>
                <w:b/>
                <w:bCs/>
                <w:color w:val="000000"/>
                <w:szCs w:val="21"/>
              </w:rPr>
              <w:t>现</w:t>
            </w:r>
            <w:r w:rsidR="006C2E47" w:rsidRPr="002D4598">
              <w:rPr>
                <w:rFonts w:ascii="Times New Roman" w:eastAsia="仿宋_GB2312" w:hAnsi="Times New Roman" w:cs="宋体" w:hint="eastAsia"/>
                <w:b/>
                <w:bCs/>
                <w:szCs w:val="21"/>
              </w:rPr>
              <w:t>有相关学科专业建设情</w:t>
            </w:r>
            <w:r w:rsidR="006C2E47" w:rsidRPr="006B5D71">
              <w:rPr>
                <w:rFonts w:ascii="Times New Roman" w:eastAsia="仿宋_GB2312" w:hAnsi="Times New Roman" w:cs="宋体" w:hint="eastAsia"/>
                <w:b/>
                <w:bCs/>
                <w:color w:val="000000"/>
                <w:szCs w:val="21"/>
              </w:rPr>
              <w:t>况</w:t>
            </w:r>
          </w:p>
        </w:tc>
      </w:tr>
      <w:tr w:rsidR="00E81590" w:rsidRPr="006A03DD" w14:paraId="23408C85" w14:textId="77777777" w:rsidTr="00044285">
        <w:trPr>
          <w:cantSplit/>
          <w:trHeight w:val="492"/>
          <w:jc w:val="center"/>
        </w:trPr>
        <w:tc>
          <w:tcPr>
            <w:tcW w:w="9638" w:type="dxa"/>
            <w:gridSpan w:val="11"/>
            <w:tcBorders>
              <w:top w:val="single" w:sz="6" w:space="0" w:color="auto"/>
              <w:left w:val="single" w:sz="12" w:space="0" w:color="auto"/>
              <w:bottom w:val="single" w:sz="12" w:space="0" w:color="auto"/>
              <w:right w:val="single" w:sz="12" w:space="0" w:color="auto"/>
            </w:tcBorders>
            <w:vAlign w:val="center"/>
          </w:tcPr>
          <w:p w14:paraId="6AA0E00D" w14:textId="77777777" w:rsidR="00E81590" w:rsidRPr="00E81590" w:rsidRDefault="00E81590" w:rsidP="00E81590">
            <w:pPr>
              <w:spacing w:line="300" w:lineRule="atLeast"/>
              <w:jc w:val="left"/>
              <w:rPr>
                <w:rFonts w:ascii="Times New Roman" w:eastAsia="仿宋_GB2312" w:hAnsi="Times New Roman" w:cs="宋体"/>
                <w:bCs/>
                <w:color w:val="000000"/>
                <w:kern w:val="0"/>
                <w:szCs w:val="21"/>
              </w:rPr>
            </w:pPr>
            <w:r w:rsidRPr="00E81590">
              <w:rPr>
                <w:rFonts w:ascii="Times New Roman" w:eastAsia="仿宋_GB2312" w:hAnsi="Times New Roman" w:cs="宋体" w:hint="eastAsia"/>
                <w:bCs/>
                <w:color w:val="000000"/>
                <w:kern w:val="0"/>
                <w:szCs w:val="21"/>
              </w:rPr>
              <w:t>相关学科专业基本情况、开设时间、毕业生人数及届数、建设成效等（限</w:t>
            </w:r>
            <w:r w:rsidRPr="00E81590">
              <w:rPr>
                <w:rFonts w:ascii="Times New Roman" w:eastAsia="仿宋_GB2312" w:hAnsi="Times New Roman" w:cs="宋体" w:hint="eastAsia"/>
                <w:bCs/>
                <w:color w:val="000000"/>
                <w:kern w:val="0"/>
                <w:szCs w:val="21"/>
              </w:rPr>
              <w:t>500</w:t>
            </w:r>
            <w:r w:rsidRPr="00E81590">
              <w:rPr>
                <w:rFonts w:ascii="Times New Roman" w:eastAsia="仿宋_GB2312" w:hAnsi="Times New Roman" w:cs="宋体" w:hint="eastAsia"/>
                <w:bCs/>
                <w:color w:val="000000"/>
                <w:kern w:val="0"/>
                <w:szCs w:val="21"/>
              </w:rPr>
              <w:t>字）</w:t>
            </w:r>
          </w:p>
          <w:p w14:paraId="5F10EE26" w14:textId="1365F9DD" w:rsidR="0035003E" w:rsidRPr="00C00AA3" w:rsidRDefault="00F459A2" w:rsidP="00C00AA3">
            <w:pPr>
              <w:spacing w:line="160" w:lineRule="atLeast"/>
              <w:ind w:firstLineChars="200" w:firstLine="380"/>
              <w:rPr>
                <w:rFonts w:asciiTheme="minorEastAsia" w:hAnsiTheme="minorEastAsia" w:cs="宋体"/>
                <w:bCs/>
                <w:kern w:val="0"/>
                <w:sz w:val="19"/>
                <w:szCs w:val="19"/>
              </w:rPr>
            </w:pPr>
            <w:r w:rsidRPr="00C00AA3">
              <w:rPr>
                <w:rFonts w:asciiTheme="minorEastAsia" w:hAnsiTheme="minorEastAsia" w:cs="宋体" w:hint="eastAsia"/>
                <w:bCs/>
                <w:kern w:val="0"/>
                <w:sz w:val="19"/>
                <w:szCs w:val="19"/>
              </w:rPr>
              <w:t>国际经济与贸易专业于2009年初次招生，累计招生11届1800多名学生，已毕业</w:t>
            </w:r>
            <w:r w:rsidR="00763F69" w:rsidRPr="00C00AA3">
              <w:rPr>
                <w:rFonts w:asciiTheme="minorEastAsia" w:hAnsiTheme="minorEastAsia" w:cs="宋体"/>
                <w:bCs/>
                <w:kern w:val="0"/>
                <w:sz w:val="19"/>
                <w:szCs w:val="19"/>
              </w:rPr>
              <w:t>7</w:t>
            </w:r>
            <w:r w:rsidRPr="00C00AA3">
              <w:rPr>
                <w:rFonts w:asciiTheme="minorEastAsia" w:hAnsiTheme="minorEastAsia" w:cs="宋体" w:hint="eastAsia"/>
                <w:bCs/>
                <w:kern w:val="0"/>
                <w:sz w:val="19"/>
                <w:szCs w:val="19"/>
              </w:rPr>
              <w:t>届学生</w:t>
            </w:r>
            <w:r w:rsidR="00763F69" w:rsidRPr="00C00AA3">
              <w:rPr>
                <w:rFonts w:asciiTheme="minorEastAsia" w:hAnsiTheme="minorEastAsia" w:cs="宋体" w:hint="eastAsia"/>
                <w:bCs/>
                <w:kern w:val="0"/>
                <w:sz w:val="19"/>
                <w:szCs w:val="19"/>
              </w:rPr>
              <w:t>,近</w:t>
            </w:r>
            <w:r w:rsidR="00C00AA3" w:rsidRPr="00C00AA3">
              <w:rPr>
                <w:rFonts w:asciiTheme="minorEastAsia" w:hAnsiTheme="minorEastAsia" w:cs="宋体" w:hint="eastAsia"/>
                <w:bCs/>
                <w:kern w:val="0"/>
                <w:sz w:val="19"/>
                <w:szCs w:val="19"/>
              </w:rPr>
              <w:t>5年累计招生1</w:t>
            </w:r>
            <w:r w:rsidR="00C00AA3" w:rsidRPr="00C00AA3">
              <w:rPr>
                <w:rFonts w:asciiTheme="minorEastAsia" w:hAnsiTheme="minorEastAsia" w:cs="宋体"/>
                <w:bCs/>
                <w:kern w:val="0"/>
                <w:sz w:val="19"/>
                <w:szCs w:val="19"/>
              </w:rPr>
              <w:t>018</w:t>
            </w:r>
            <w:r w:rsidR="00C00AA3" w:rsidRPr="00C00AA3">
              <w:rPr>
                <w:rFonts w:asciiTheme="minorEastAsia" w:hAnsiTheme="minorEastAsia" w:cs="宋体" w:hint="eastAsia"/>
                <w:bCs/>
                <w:kern w:val="0"/>
                <w:sz w:val="19"/>
                <w:szCs w:val="19"/>
              </w:rPr>
              <w:t>人，累计授予学位7</w:t>
            </w:r>
            <w:r w:rsidR="00C00AA3" w:rsidRPr="00C00AA3">
              <w:rPr>
                <w:rFonts w:asciiTheme="minorEastAsia" w:hAnsiTheme="minorEastAsia" w:cs="宋体"/>
                <w:bCs/>
                <w:kern w:val="0"/>
                <w:sz w:val="19"/>
                <w:szCs w:val="19"/>
              </w:rPr>
              <w:t>33</w:t>
            </w:r>
            <w:r w:rsidR="00C00AA3" w:rsidRPr="00C00AA3">
              <w:rPr>
                <w:rFonts w:asciiTheme="minorEastAsia" w:hAnsiTheme="minorEastAsia" w:cs="宋体" w:hint="eastAsia"/>
                <w:bCs/>
                <w:kern w:val="0"/>
                <w:sz w:val="19"/>
                <w:szCs w:val="19"/>
              </w:rPr>
              <w:t>人</w:t>
            </w:r>
            <w:r w:rsidRPr="00C00AA3">
              <w:rPr>
                <w:rFonts w:asciiTheme="minorEastAsia" w:hAnsiTheme="minorEastAsia" w:cs="宋体" w:hint="eastAsia"/>
                <w:bCs/>
                <w:kern w:val="0"/>
                <w:sz w:val="19"/>
                <w:szCs w:val="19"/>
              </w:rPr>
              <w:t>。</w:t>
            </w:r>
            <w:r w:rsidR="00EC4460" w:rsidRPr="00C00AA3">
              <w:rPr>
                <w:rFonts w:asciiTheme="minorEastAsia" w:hAnsiTheme="minorEastAsia" w:cs="宋体" w:hint="eastAsia"/>
                <w:bCs/>
                <w:kern w:val="0"/>
                <w:sz w:val="19"/>
                <w:szCs w:val="19"/>
              </w:rPr>
              <w:t>本专业自开办以来</w:t>
            </w:r>
            <w:r w:rsidR="002C220F" w:rsidRPr="00C00AA3">
              <w:rPr>
                <w:rFonts w:asciiTheme="minorEastAsia" w:hAnsiTheme="minorEastAsia" w:cs="宋体" w:hint="eastAsia"/>
                <w:bCs/>
                <w:kern w:val="0"/>
                <w:sz w:val="19"/>
                <w:szCs w:val="19"/>
              </w:rPr>
              <w:t>，</w:t>
            </w:r>
            <w:r w:rsidR="00EC4460" w:rsidRPr="00C00AA3">
              <w:rPr>
                <w:rFonts w:asciiTheme="minorEastAsia" w:hAnsiTheme="minorEastAsia" w:cs="宋体" w:hint="eastAsia"/>
                <w:bCs/>
                <w:kern w:val="0"/>
                <w:sz w:val="19"/>
                <w:szCs w:val="19"/>
              </w:rPr>
              <w:t>企业介入人才培养全过程，“校企合作</w:t>
            </w:r>
            <w:r w:rsidR="00E01C06" w:rsidRPr="00C00AA3">
              <w:rPr>
                <w:rFonts w:asciiTheme="minorEastAsia" w:hAnsiTheme="minorEastAsia" w:cs="宋体" w:hint="eastAsia"/>
                <w:bCs/>
                <w:kern w:val="0"/>
                <w:sz w:val="19"/>
                <w:szCs w:val="19"/>
              </w:rPr>
              <w:t>，</w:t>
            </w:r>
            <w:r w:rsidR="00EC4460" w:rsidRPr="00C00AA3">
              <w:rPr>
                <w:rFonts w:asciiTheme="minorEastAsia" w:hAnsiTheme="minorEastAsia" w:cs="宋体" w:hint="eastAsia"/>
                <w:bCs/>
                <w:kern w:val="0"/>
                <w:sz w:val="19"/>
                <w:szCs w:val="19"/>
              </w:rPr>
              <w:t>层层递进</w:t>
            </w:r>
            <w:r w:rsidR="00E01C06" w:rsidRPr="00C00AA3">
              <w:rPr>
                <w:rFonts w:asciiTheme="minorEastAsia" w:hAnsiTheme="minorEastAsia" w:cs="宋体" w:hint="eastAsia"/>
                <w:bCs/>
                <w:kern w:val="0"/>
                <w:sz w:val="19"/>
                <w:szCs w:val="19"/>
              </w:rPr>
              <w:t>，</w:t>
            </w:r>
            <w:r w:rsidR="00EC4460" w:rsidRPr="00C00AA3">
              <w:rPr>
                <w:rFonts w:asciiTheme="minorEastAsia" w:hAnsiTheme="minorEastAsia" w:cs="宋体" w:hint="eastAsia"/>
                <w:bCs/>
                <w:kern w:val="0"/>
                <w:sz w:val="19"/>
                <w:szCs w:val="19"/>
              </w:rPr>
              <w:t>螺旋式培养国际货物贸易应用能力的研究与实践”获2013年上海市级教学成果一等奖。2016年，国际经济与贸易成为校级应用型本科试点专业。同年，“国际贸易实务”获得上海高校优质在线课程建设立项，2017年“进出口贸易综合实验”获得上海市重点课程建设立项。本专业建有校内国际商务实验室1个，跨境电子商务实验室1个</w:t>
            </w:r>
            <w:r w:rsidR="003D6AE9" w:rsidRPr="00C00AA3">
              <w:rPr>
                <w:rFonts w:asciiTheme="minorEastAsia" w:hAnsiTheme="minorEastAsia" w:cs="宋体" w:hint="eastAsia"/>
                <w:bCs/>
                <w:kern w:val="0"/>
                <w:sz w:val="19"/>
                <w:szCs w:val="19"/>
              </w:rPr>
              <w:t>，此外</w:t>
            </w:r>
            <w:r w:rsidR="00EC4460" w:rsidRPr="00C00AA3">
              <w:rPr>
                <w:rFonts w:asciiTheme="minorEastAsia" w:hAnsiTheme="minorEastAsia" w:cs="宋体" w:hint="eastAsia"/>
                <w:bCs/>
                <w:kern w:val="0"/>
                <w:sz w:val="19"/>
                <w:szCs w:val="19"/>
              </w:rPr>
              <w:t>建有</w:t>
            </w:r>
            <w:r w:rsidR="00EC4460" w:rsidRPr="00C00AA3">
              <w:rPr>
                <w:rFonts w:asciiTheme="minorEastAsia" w:hAnsiTheme="minorEastAsia" w:cs="宋体"/>
                <w:bCs/>
                <w:kern w:val="0"/>
                <w:sz w:val="19"/>
                <w:szCs w:val="19"/>
              </w:rPr>
              <w:t>10</w:t>
            </w:r>
            <w:r w:rsidR="00EC4460" w:rsidRPr="00C00AA3">
              <w:rPr>
                <w:rFonts w:asciiTheme="minorEastAsia" w:hAnsiTheme="minorEastAsia" w:cs="宋体" w:hint="eastAsia"/>
                <w:bCs/>
                <w:kern w:val="0"/>
                <w:sz w:val="19"/>
                <w:szCs w:val="19"/>
              </w:rPr>
              <w:t>余家校外实践基地。本专业学生</w:t>
            </w:r>
            <w:r w:rsidR="00477AAF" w:rsidRPr="00C00AA3">
              <w:rPr>
                <w:rFonts w:asciiTheme="minorEastAsia" w:hAnsiTheme="minorEastAsia" w:cs="宋体" w:hint="eastAsia"/>
                <w:bCs/>
                <w:kern w:val="0"/>
                <w:sz w:val="19"/>
                <w:szCs w:val="19"/>
              </w:rPr>
              <w:t>自</w:t>
            </w:r>
            <w:r w:rsidR="00EC4460" w:rsidRPr="00C00AA3">
              <w:rPr>
                <w:rFonts w:asciiTheme="minorEastAsia" w:hAnsiTheme="minorEastAsia" w:cs="宋体"/>
                <w:bCs/>
                <w:kern w:val="0"/>
                <w:sz w:val="19"/>
                <w:szCs w:val="19"/>
              </w:rPr>
              <w:t>2016</w:t>
            </w:r>
            <w:r w:rsidR="00EC4460" w:rsidRPr="00C00AA3">
              <w:rPr>
                <w:rFonts w:asciiTheme="minorEastAsia" w:hAnsiTheme="minorEastAsia" w:cs="宋体" w:hint="eastAsia"/>
                <w:bCs/>
                <w:kern w:val="0"/>
                <w:sz w:val="19"/>
                <w:szCs w:val="19"/>
              </w:rPr>
              <w:t>年</w:t>
            </w:r>
            <w:r w:rsidR="008D5533" w:rsidRPr="00C00AA3">
              <w:rPr>
                <w:rFonts w:asciiTheme="minorEastAsia" w:hAnsiTheme="minorEastAsia" w:cs="宋体" w:hint="eastAsia"/>
                <w:bCs/>
                <w:kern w:val="0"/>
                <w:sz w:val="19"/>
                <w:szCs w:val="19"/>
              </w:rPr>
              <w:t>以来</w:t>
            </w:r>
            <w:r w:rsidR="00EC4460" w:rsidRPr="00C00AA3">
              <w:rPr>
                <w:rFonts w:asciiTheme="minorEastAsia" w:hAnsiTheme="minorEastAsia" w:cs="宋体" w:hint="eastAsia"/>
                <w:bCs/>
                <w:kern w:val="0"/>
                <w:sz w:val="19"/>
                <w:szCs w:val="19"/>
              </w:rPr>
              <w:t>，</w:t>
            </w:r>
            <w:r w:rsidR="000A4191" w:rsidRPr="00C00AA3">
              <w:rPr>
                <w:rFonts w:asciiTheme="minorEastAsia" w:hAnsiTheme="minorEastAsia" w:cs="宋体" w:hint="eastAsia"/>
                <w:bCs/>
                <w:kern w:val="0"/>
                <w:sz w:val="19"/>
                <w:szCs w:val="19"/>
              </w:rPr>
              <w:t>先后</w:t>
            </w:r>
            <w:r w:rsidR="00EC4460" w:rsidRPr="00C00AA3">
              <w:rPr>
                <w:rFonts w:asciiTheme="minorEastAsia" w:hAnsiTheme="minorEastAsia" w:cs="宋体" w:hint="eastAsia"/>
                <w:bCs/>
                <w:kern w:val="0"/>
                <w:sz w:val="19"/>
                <w:szCs w:val="19"/>
              </w:rPr>
              <w:t>荣获全国商业精英挑战赛</w:t>
            </w:r>
            <w:r w:rsidR="00477AAF" w:rsidRPr="00C00AA3">
              <w:rPr>
                <w:rFonts w:asciiTheme="minorEastAsia" w:hAnsiTheme="minorEastAsia" w:cs="宋体" w:hint="eastAsia"/>
                <w:bCs/>
                <w:kern w:val="0"/>
                <w:sz w:val="19"/>
                <w:szCs w:val="19"/>
              </w:rPr>
              <w:t>团体</w:t>
            </w:r>
            <w:r w:rsidR="00EC4460" w:rsidRPr="00C00AA3">
              <w:rPr>
                <w:rFonts w:asciiTheme="minorEastAsia" w:hAnsiTheme="minorEastAsia" w:cs="宋体" w:hint="eastAsia"/>
                <w:bCs/>
                <w:kern w:val="0"/>
                <w:sz w:val="19"/>
                <w:szCs w:val="19"/>
              </w:rPr>
              <w:t>一等奖</w:t>
            </w:r>
            <w:r w:rsidR="008D5533" w:rsidRPr="00C00AA3">
              <w:rPr>
                <w:rFonts w:asciiTheme="minorEastAsia" w:hAnsiTheme="minorEastAsia" w:cs="宋体" w:hint="eastAsia"/>
                <w:bCs/>
                <w:kern w:val="0"/>
                <w:sz w:val="19"/>
                <w:szCs w:val="19"/>
              </w:rPr>
              <w:t>4</w:t>
            </w:r>
            <w:r w:rsidR="00EC4460" w:rsidRPr="00C00AA3">
              <w:rPr>
                <w:rFonts w:asciiTheme="minorEastAsia" w:hAnsiTheme="minorEastAsia" w:cs="宋体" w:hint="eastAsia"/>
                <w:bCs/>
                <w:kern w:val="0"/>
                <w:sz w:val="19"/>
                <w:szCs w:val="19"/>
              </w:rPr>
              <w:t>项，全国高校</w:t>
            </w:r>
            <w:r w:rsidR="00EC4460" w:rsidRPr="00C00AA3">
              <w:rPr>
                <w:rFonts w:asciiTheme="minorEastAsia" w:hAnsiTheme="minorEastAsia" w:cs="宋体"/>
                <w:bCs/>
                <w:kern w:val="0"/>
                <w:sz w:val="19"/>
                <w:szCs w:val="19"/>
              </w:rPr>
              <w:t>POCIB</w:t>
            </w:r>
            <w:r w:rsidR="00EC4460" w:rsidRPr="00C00AA3">
              <w:rPr>
                <w:rFonts w:asciiTheme="minorEastAsia" w:hAnsiTheme="minorEastAsia" w:cs="宋体" w:hint="eastAsia"/>
                <w:bCs/>
                <w:kern w:val="0"/>
                <w:sz w:val="19"/>
                <w:szCs w:val="19"/>
              </w:rPr>
              <w:t>外贸技能大赛团体二等奖4次、个人一等奖6项</w:t>
            </w:r>
            <w:r w:rsidR="00477AAF" w:rsidRPr="00C00AA3">
              <w:rPr>
                <w:rFonts w:asciiTheme="minorEastAsia" w:hAnsiTheme="minorEastAsia" w:cs="宋体" w:hint="eastAsia"/>
                <w:bCs/>
                <w:kern w:val="0"/>
                <w:sz w:val="19"/>
                <w:szCs w:val="19"/>
              </w:rPr>
              <w:t>，</w:t>
            </w:r>
            <w:r w:rsidR="00EC4460" w:rsidRPr="00C00AA3">
              <w:rPr>
                <w:rFonts w:asciiTheme="minorEastAsia" w:hAnsiTheme="minorEastAsia" w:cs="宋体" w:hint="eastAsia"/>
                <w:bCs/>
                <w:kern w:val="0"/>
                <w:sz w:val="19"/>
                <w:szCs w:val="19"/>
              </w:rPr>
              <w:t>2019年在上海市</w:t>
            </w:r>
            <w:proofErr w:type="gramStart"/>
            <w:r w:rsidR="00EC4460" w:rsidRPr="00C00AA3">
              <w:rPr>
                <w:rFonts w:asciiTheme="minorEastAsia" w:hAnsiTheme="minorEastAsia" w:cs="宋体" w:hint="eastAsia"/>
                <w:bCs/>
                <w:kern w:val="0"/>
                <w:sz w:val="19"/>
                <w:szCs w:val="19"/>
              </w:rPr>
              <w:t>第六届暨</w:t>
            </w:r>
            <w:proofErr w:type="gramEnd"/>
            <w:r w:rsidR="00EC4460" w:rsidRPr="00C00AA3">
              <w:rPr>
                <w:rFonts w:asciiTheme="minorEastAsia" w:hAnsiTheme="minorEastAsia" w:cs="宋体" w:hint="eastAsia"/>
                <w:bCs/>
                <w:kern w:val="0"/>
                <w:sz w:val="19"/>
                <w:szCs w:val="19"/>
              </w:rPr>
              <w:t>全国第三届大学生创业决策仿真大赛特等奖1项，一等奖1项。毕业生主要在国际贸易公司就业，</w:t>
            </w:r>
            <w:r w:rsidR="002C220F" w:rsidRPr="00C00AA3">
              <w:rPr>
                <w:rFonts w:asciiTheme="minorEastAsia" w:hAnsiTheme="minorEastAsia" w:cs="宋体" w:hint="eastAsia"/>
                <w:bCs/>
                <w:kern w:val="0"/>
                <w:sz w:val="19"/>
                <w:szCs w:val="19"/>
              </w:rPr>
              <w:t>历年就业率均在98%以上</w:t>
            </w:r>
            <w:r w:rsidR="00EC4460" w:rsidRPr="00C00AA3">
              <w:rPr>
                <w:rFonts w:asciiTheme="minorEastAsia" w:hAnsiTheme="minorEastAsia" w:cs="宋体" w:hint="eastAsia"/>
                <w:bCs/>
                <w:kern w:val="0"/>
                <w:sz w:val="19"/>
                <w:szCs w:val="19"/>
              </w:rPr>
              <w:t>。</w:t>
            </w:r>
          </w:p>
          <w:p w14:paraId="16FA8156" w14:textId="746A391C" w:rsidR="008D5533" w:rsidRPr="008D5533" w:rsidRDefault="00B211F1" w:rsidP="00C00AA3">
            <w:pPr>
              <w:spacing w:line="160" w:lineRule="atLeast"/>
              <w:ind w:firstLineChars="200" w:firstLine="380"/>
              <w:rPr>
                <w:rFonts w:ascii="宋体" w:eastAsia="宋体" w:hAnsi="宋体" w:cs="宋体"/>
                <w:b/>
                <w:bCs/>
                <w:szCs w:val="21"/>
              </w:rPr>
            </w:pPr>
            <w:r w:rsidRPr="00C00AA3">
              <w:rPr>
                <w:rFonts w:asciiTheme="minorEastAsia" w:hAnsiTheme="minorEastAsia" w:cs="宋体" w:hint="eastAsia"/>
                <w:bCs/>
                <w:kern w:val="0"/>
                <w:sz w:val="19"/>
                <w:szCs w:val="19"/>
              </w:rPr>
              <w:t>为了推动国际商务学科建设，按照学科、专业</w:t>
            </w:r>
            <w:r w:rsidR="00477AAF" w:rsidRPr="00C00AA3">
              <w:rPr>
                <w:rFonts w:asciiTheme="minorEastAsia" w:hAnsiTheme="minorEastAsia" w:cs="宋体" w:hint="eastAsia"/>
                <w:bCs/>
                <w:kern w:val="0"/>
                <w:sz w:val="19"/>
                <w:szCs w:val="19"/>
              </w:rPr>
              <w:t>群</w:t>
            </w:r>
            <w:r w:rsidRPr="00C00AA3">
              <w:rPr>
                <w:rFonts w:asciiTheme="minorEastAsia" w:hAnsiTheme="minorEastAsia" w:cs="宋体" w:hint="eastAsia"/>
                <w:bCs/>
                <w:kern w:val="0"/>
                <w:sz w:val="19"/>
                <w:szCs w:val="19"/>
              </w:rPr>
              <w:t>、学位点一体化建设思路，2012年5月，上海建桥学院</w:t>
            </w:r>
            <w:r w:rsidR="003D6AE9" w:rsidRPr="00C00AA3">
              <w:rPr>
                <w:rFonts w:asciiTheme="minorEastAsia" w:hAnsiTheme="minorEastAsia" w:cs="宋体" w:hint="eastAsia"/>
                <w:bCs/>
                <w:kern w:val="0"/>
                <w:sz w:val="19"/>
                <w:szCs w:val="19"/>
              </w:rPr>
              <w:t>国际商务研究中心成立。中心以服务区域经济社会发展，尤其是上海“四个中心”建设为宗旨，对接“一带一路”倡议和“长三角一体化”国家战略，开展跨国经营与国际投资领域的创新应用研究，探索我国企业外向型发展的战略，为政府、产业和企业发展提供政策咨询服务。中心的主要研究领域为：零售业跨国经营、跨境供应链、国际贸易、跨境电子商务等。中心有</w:t>
            </w:r>
            <w:r w:rsidRPr="00C00AA3">
              <w:rPr>
                <w:rFonts w:asciiTheme="minorEastAsia" w:hAnsiTheme="minorEastAsia" w:cs="宋体" w:hint="eastAsia"/>
                <w:bCs/>
                <w:kern w:val="0"/>
                <w:sz w:val="19"/>
                <w:szCs w:val="19"/>
              </w:rPr>
              <w:t>专兼职</w:t>
            </w:r>
            <w:r w:rsidR="003D6AE9" w:rsidRPr="00C00AA3">
              <w:rPr>
                <w:rFonts w:asciiTheme="minorEastAsia" w:hAnsiTheme="minorEastAsia" w:cs="宋体" w:hint="eastAsia"/>
                <w:bCs/>
                <w:kern w:val="0"/>
                <w:sz w:val="19"/>
                <w:szCs w:val="19"/>
              </w:rPr>
              <w:t>教授10人，副教授15人，博士25位。近年来，中心承担了国家社会科学基金、教育部人文社科基金等省部级以上课题8项，总经费超300万元，在核心期刊发表论文几十篇，出版专著5本，研究成果在相关学术领域产生了较大影响。2017年中心与中国流通30人论坛</w:t>
            </w:r>
            <w:r w:rsidRPr="00C00AA3">
              <w:rPr>
                <w:rFonts w:asciiTheme="minorEastAsia" w:hAnsiTheme="minorEastAsia" w:cs="宋体" w:hint="eastAsia"/>
                <w:bCs/>
                <w:kern w:val="0"/>
                <w:sz w:val="19"/>
                <w:szCs w:val="19"/>
              </w:rPr>
              <w:t>联合主办“</w:t>
            </w:r>
            <w:r w:rsidR="003D6AE9" w:rsidRPr="00C00AA3">
              <w:rPr>
                <w:rFonts w:asciiTheme="minorEastAsia" w:hAnsiTheme="minorEastAsia" w:cs="宋体"/>
                <w:bCs/>
                <w:kern w:val="0"/>
                <w:sz w:val="19"/>
                <w:szCs w:val="19"/>
              </w:rPr>
              <w:t>2017</w:t>
            </w:r>
            <w:r w:rsidR="003D6AE9" w:rsidRPr="00C00AA3">
              <w:rPr>
                <w:rFonts w:asciiTheme="minorEastAsia" w:hAnsiTheme="minorEastAsia" w:cs="宋体" w:hint="eastAsia"/>
                <w:bCs/>
                <w:kern w:val="0"/>
                <w:sz w:val="19"/>
                <w:szCs w:val="19"/>
              </w:rPr>
              <w:t>上海</w:t>
            </w:r>
            <w:r w:rsidRPr="00C00AA3">
              <w:rPr>
                <w:rFonts w:asciiTheme="minorEastAsia" w:hAnsiTheme="minorEastAsia" w:cs="宋体" w:hint="eastAsia"/>
                <w:bCs/>
                <w:kern w:val="0"/>
                <w:sz w:val="19"/>
                <w:szCs w:val="19"/>
              </w:rPr>
              <w:t>‘</w:t>
            </w:r>
            <w:r w:rsidR="003D6AE9" w:rsidRPr="00C00AA3">
              <w:rPr>
                <w:rFonts w:asciiTheme="minorEastAsia" w:hAnsiTheme="minorEastAsia" w:cs="宋体" w:hint="eastAsia"/>
                <w:bCs/>
                <w:kern w:val="0"/>
                <w:sz w:val="19"/>
                <w:szCs w:val="19"/>
              </w:rPr>
              <w:t>一带一路</w:t>
            </w:r>
            <w:r w:rsidRPr="00C00AA3">
              <w:rPr>
                <w:rFonts w:asciiTheme="minorEastAsia" w:hAnsiTheme="minorEastAsia" w:cs="宋体" w:hint="eastAsia"/>
                <w:bCs/>
                <w:kern w:val="0"/>
                <w:sz w:val="19"/>
                <w:szCs w:val="19"/>
              </w:rPr>
              <w:t>’</w:t>
            </w:r>
            <w:r w:rsidR="003D6AE9" w:rsidRPr="00C00AA3">
              <w:rPr>
                <w:rFonts w:asciiTheme="minorEastAsia" w:hAnsiTheme="minorEastAsia" w:cs="宋体" w:hint="eastAsia"/>
                <w:bCs/>
                <w:kern w:val="0"/>
                <w:sz w:val="19"/>
                <w:szCs w:val="19"/>
              </w:rPr>
              <w:t>新商务论坛；2019年</w:t>
            </w:r>
            <w:r w:rsidRPr="00C00AA3">
              <w:rPr>
                <w:rFonts w:asciiTheme="minorEastAsia" w:hAnsiTheme="minorEastAsia" w:cs="宋体" w:hint="eastAsia"/>
                <w:bCs/>
                <w:kern w:val="0"/>
                <w:sz w:val="19"/>
                <w:szCs w:val="19"/>
              </w:rPr>
              <w:t>与中国社会科学评价研究院联合主办</w:t>
            </w:r>
            <w:r w:rsidR="003D6AE9" w:rsidRPr="00C00AA3">
              <w:rPr>
                <w:rFonts w:asciiTheme="minorEastAsia" w:hAnsiTheme="minorEastAsia" w:cs="宋体" w:hint="eastAsia"/>
                <w:bCs/>
                <w:kern w:val="0"/>
                <w:sz w:val="19"/>
                <w:szCs w:val="19"/>
              </w:rPr>
              <w:t>全国社科期刊评价贸易经济专家委员会年会暨贸易经济学科建设与期刊发展研讨会。</w:t>
            </w:r>
          </w:p>
        </w:tc>
      </w:tr>
    </w:tbl>
    <w:p w14:paraId="1F0F8B5B" w14:textId="77777777" w:rsidR="00265E64" w:rsidRPr="00265E64" w:rsidRDefault="00265E64" w:rsidP="00265E64">
      <w:pPr>
        <w:spacing w:line="300" w:lineRule="exact"/>
        <w:ind w:leftChars="171" w:left="359" w:firstLineChars="10" w:firstLine="18"/>
        <w:rPr>
          <w:rFonts w:ascii="Times New Roman" w:eastAsia="宋体" w:hAnsi="宋体" w:cs="Times New Roman"/>
          <w:sz w:val="18"/>
          <w:szCs w:val="18"/>
        </w:rPr>
      </w:pPr>
      <w:r w:rsidRPr="00265E64">
        <w:rPr>
          <w:rFonts w:ascii="Times New Roman" w:eastAsia="宋体" w:hAnsi="宋体" w:cs="Times New Roman" w:hint="eastAsia"/>
          <w:sz w:val="18"/>
          <w:szCs w:val="18"/>
        </w:rPr>
        <w:t>注：</w:t>
      </w:r>
      <w:r w:rsidRPr="00265E64">
        <w:rPr>
          <w:rFonts w:ascii="Times New Roman" w:eastAsia="宋体" w:hAnsi="宋体" w:cs="Times New Roman" w:hint="eastAsia"/>
          <w:sz w:val="18"/>
          <w:szCs w:val="18"/>
        </w:rPr>
        <w:t>1.</w:t>
      </w:r>
      <w:r w:rsidRPr="00265E64">
        <w:rPr>
          <w:rFonts w:ascii="Times New Roman" w:eastAsia="宋体" w:hAnsi="宋体" w:cs="Times New Roman" w:hint="eastAsia"/>
          <w:sz w:val="18"/>
          <w:szCs w:val="18"/>
        </w:rPr>
        <w:t>“学科专业”指学科、专业学位类别和本科专业。</w:t>
      </w:r>
    </w:p>
    <w:p w14:paraId="45FB8BAF" w14:textId="77777777" w:rsidR="00265E64" w:rsidRDefault="00265E64" w:rsidP="00265E64">
      <w:pPr>
        <w:spacing w:line="300" w:lineRule="exact"/>
        <w:ind w:leftChars="171" w:left="359" w:firstLineChars="210" w:firstLine="378"/>
        <w:rPr>
          <w:rFonts w:ascii="Times New Roman" w:eastAsia="宋体" w:hAnsi="宋体" w:cs="Times New Roman"/>
          <w:sz w:val="18"/>
          <w:szCs w:val="18"/>
        </w:rPr>
      </w:pPr>
      <w:r w:rsidRPr="00265E64">
        <w:rPr>
          <w:rFonts w:ascii="Times New Roman" w:eastAsia="宋体" w:hAnsi="宋体" w:cs="Times New Roman" w:hint="eastAsia"/>
          <w:sz w:val="18"/>
          <w:szCs w:val="18"/>
        </w:rPr>
        <w:t>2.</w:t>
      </w:r>
      <w:r w:rsidRPr="00265E64">
        <w:rPr>
          <w:rFonts w:ascii="Times New Roman" w:eastAsia="宋体" w:hAnsi="宋体" w:cs="Times New Roman" w:hint="eastAsia"/>
          <w:sz w:val="18"/>
          <w:szCs w:val="18"/>
        </w:rPr>
        <w:t>申请专业学位博士点的须填写对应专业学位硕士点基本情况，工程类专业学位类别可按照原有工程领域</w:t>
      </w:r>
    </w:p>
    <w:p w14:paraId="3261DCF4" w14:textId="5E2A8FDD" w:rsidR="00265E64" w:rsidRPr="00265E64" w:rsidRDefault="00265E64" w:rsidP="00265E64">
      <w:pPr>
        <w:spacing w:line="300" w:lineRule="exact"/>
        <w:ind w:leftChars="171" w:left="359" w:firstLineChars="210" w:firstLine="378"/>
        <w:rPr>
          <w:rFonts w:ascii="Times New Roman" w:eastAsia="宋体" w:hAnsi="宋体" w:cs="Times New Roman"/>
          <w:sz w:val="18"/>
          <w:szCs w:val="18"/>
        </w:rPr>
      </w:pPr>
      <w:r w:rsidRPr="00265E64">
        <w:rPr>
          <w:rFonts w:ascii="Times New Roman" w:eastAsia="宋体" w:hAnsi="宋体" w:cs="Times New Roman" w:hint="eastAsia"/>
          <w:sz w:val="18"/>
          <w:szCs w:val="18"/>
        </w:rPr>
        <w:t>授权点和调整后的工程类专业学位授权点分别填写。</w:t>
      </w:r>
    </w:p>
    <w:p w14:paraId="21DE0294" w14:textId="77777777" w:rsidR="00265E64" w:rsidRDefault="00265E64" w:rsidP="00265E64">
      <w:pPr>
        <w:spacing w:line="300" w:lineRule="exact"/>
        <w:ind w:leftChars="171" w:left="359" w:firstLineChars="210" w:firstLine="378"/>
        <w:rPr>
          <w:rFonts w:ascii="Times New Roman" w:eastAsia="宋体" w:hAnsi="宋体" w:cs="Times New Roman"/>
          <w:sz w:val="18"/>
          <w:szCs w:val="18"/>
        </w:rPr>
      </w:pPr>
      <w:r w:rsidRPr="00265E64">
        <w:rPr>
          <w:rFonts w:ascii="Times New Roman" w:eastAsia="宋体" w:hAnsi="宋体" w:cs="Times New Roman" w:hint="eastAsia"/>
          <w:sz w:val="18"/>
          <w:szCs w:val="18"/>
        </w:rPr>
        <w:t>3.</w:t>
      </w:r>
      <w:r w:rsidRPr="00265E64">
        <w:rPr>
          <w:rFonts w:ascii="Times New Roman" w:eastAsia="宋体" w:hAnsi="宋体" w:cs="Times New Roman" w:hint="eastAsia"/>
          <w:sz w:val="18"/>
          <w:szCs w:val="18"/>
        </w:rPr>
        <w:t>“学位授予人数”填写在本单位授予学位的各类研究生数（含全日制、非全日制研究生及留学研究生）。</w:t>
      </w:r>
    </w:p>
    <w:p w14:paraId="24A040C7" w14:textId="77777777" w:rsidR="00265E64" w:rsidRDefault="00265E64" w:rsidP="00265E64">
      <w:pPr>
        <w:spacing w:line="300" w:lineRule="exact"/>
        <w:ind w:leftChars="171" w:left="359" w:firstLineChars="210" w:firstLine="378"/>
        <w:rPr>
          <w:rFonts w:ascii="Times New Roman" w:eastAsia="宋体" w:hAnsi="宋体" w:cs="Times New Roman"/>
          <w:sz w:val="18"/>
          <w:szCs w:val="18"/>
        </w:rPr>
      </w:pPr>
      <w:r w:rsidRPr="00265E64">
        <w:rPr>
          <w:rFonts w:ascii="Times New Roman" w:eastAsia="宋体" w:hAnsi="宋体" w:cs="Times New Roman" w:hint="eastAsia"/>
          <w:sz w:val="18"/>
          <w:szCs w:val="18"/>
        </w:rPr>
        <w:t>“招生人数”填写纳入全国研究生招生计划录取的全日制研究生人数，专业学位授权点还应统计全国</w:t>
      </w:r>
      <w:r w:rsidRPr="00265E64">
        <w:rPr>
          <w:rFonts w:ascii="Times New Roman" w:eastAsia="宋体" w:hAnsi="宋体" w:cs="Times New Roman" w:hint="eastAsia"/>
          <w:sz w:val="18"/>
          <w:szCs w:val="18"/>
        </w:rPr>
        <w:t xml:space="preserve"> GCT </w:t>
      </w:r>
    </w:p>
    <w:p w14:paraId="7B78470D" w14:textId="32E1E2B1" w:rsidR="00600BCC" w:rsidRDefault="00265E64" w:rsidP="00265E64">
      <w:pPr>
        <w:spacing w:line="300" w:lineRule="exact"/>
        <w:ind w:leftChars="171" w:left="359" w:firstLineChars="210" w:firstLine="378"/>
        <w:rPr>
          <w:rFonts w:ascii="Times New Roman" w:eastAsia="宋体" w:hAnsi="Times New Roman" w:cs="Times New Roman"/>
          <w:sz w:val="18"/>
          <w:szCs w:val="18"/>
        </w:rPr>
      </w:pPr>
      <w:r w:rsidRPr="00265E64">
        <w:rPr>
          <w:rFonts w:ascii="Times New Roman" w:eastAsia="宋体" w:hAnsi="宋体" w:cs="Times New Roman" w:hint="eastAsia"/>
          <w:sz w:val="18"/>
          <w:szCs w:val="18"/>
        </w:rPr>
        <w:t>考试录取的在职攻读硕士专业学位研究生。</w:t>
      </w:r>
      <w:r w:rsidR="00600BCC">
        <w:rPr>
          <w:rFonts w:ascii="Times New Roman" w:eastAsia="宋体" w:hAnsi="Times New Roman" w:cs="Times New Roman"/>
          <w:sz w:val="18"/>
          <w:szCs w:val="1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7"/>
        <w:gridCol w:w="1786"/>
        <w:gridCol w:w="1193"/>
        <w:gridCol w:w="1193"/>
        <w:gridCol w:w="5040"/>
      </w:tblGrid>
      <w:tr w:rsidR="006C2E47" w:rsidRPr="006A03DD" w14:paraId="5D90486A" w14:textId="77777777" w:rsidTr="00044285">
        <w:trPr>
          <w:cantSplit/>
          <w:trHeight w:val="539"/>
          <w:jc w:val="center"/>
        </w:trPr>
        <w:tc>
          <w:tcPr>
            <w:tcW w:w="9639" w:type="dxa"/>
            <w:gridSpan w:val="5"/>
            <w:tcBorders>
              <w:bottom w:val="single" w:sz="12" w:space="0" w:color="auto"/>
            </w:tcBorders>
            <w:vAlign w:val="center"/>
          </w:tcPr>
          <w:p w14:paraId="504AB861" w14:textId="425D61FA" w:rsidR="006C2E47" w:rsidRPr="006A03DD" w:rsidRDefault="006C2E47" w:rsidP="00A97183">
            <w:pPr>
              <w:spacing w:line="300" w:lineRule="atLeast"/>
              <w:jc w:val="left"/>
              <w:rPr>
                <w:rFonts w:ascii="Times New Roman" w:eastAsia="仿宋_GB2312" w:hAnsi="Times New Roman" w:cs="Times New Roman"/>
                <w:color w:val="000000"/>
                <w:szCs w:val="21"/>
              </w:rPr>
            </w:pPr>
            <w:r w:rsidRPr="006B5D71">
              <w:rPr>
                <w:rFonts w:ascii="Times New Roman" w:eastAsia="仿宋_GB2312" w:hAnsi="Times New Roman" w:cs="宋体" w:hint="eastAsia"/>
                <w:b/>
                <w:bCs/>
                <w:color w:val="000000"/>
                <w:szCs w:val="21"/>
              </w:rPr>
              <w:lastRenderedPageBreak/>
              <w:t>Ⅲ</w:t>
            </w:r>
            <w:r w:rsidRPr="006B5D71">
              <w:rPr>
                <w:rFonts w:ascii="Times New Roman" w:eastAsia="仿宋_GB2312" w:hAnsi="Times New Roman" w:cs="宋体"/>
                <w:b/>
                <w:bCs/>
                <w:color w:val="000000"/>
                <w:szCs w:val="21"/>
              </w:rPr>
              <w:t>-</w:t>
            </w:r>
            <w:r w:rsidRPr="006B5D71">
              <w:rPr>
                <w:rFonts w:ascii="Times New Roman" w:eastAsia="仿宋_GB2312" w:hAnsi="Times New Roman" w:cs="宋体" w:hint="eastAsia"/>
                <w:b/>
                <w:bCs/>
                <w:color w:val="000000"/>
                <w:szCs w:val="21"/>
              </w:rPr>
              <w:t>3</w:t>
            </w:r>
            <w:r w:rsidRPr="006B5D71">
              <w:rPr>
                <w:rFonts w:ascii="Times New Roman" w:eastAsia="仿宋_GB2312" w:hAnsi="Times New Roman" w:cs="宋体"/>
                <w:b/>
                <w:bCs/>
                <w:color w:val="000000"/>
                <w:szCs w:val="21"/>
              </w:rPr>
              <w:t xml:space="preserve">  </w:t>
            </w:r>
            <w:r w:rsidRPr="006B5D71">
              <w:rPr>
                <w:rFonts w:ascii="Times New Roman" w:eastAsia="仿宋_GB2312" w:hAnsi="Times New Roman" w:cs="宋体" w:hint="eastAsia"/>
                <w:b/>
                <w:bCs/>
                <w:color w:val="000000"/>
                <w:szCs w:val="21"/>
              </w:rPr>
              <w:t>目前开设的与本专业学位相关的特色课程（</w:t>
            </w:r>
            <w:proofErr w:type="gramStart"/>
            <w:r w:rsidRPr="006B5D71">
              <w:rPr>
                <w:rFonts w:ascii="Times New Roman" w:eastAsia="仿宋_GB2312" w:hAnsi="Times New Roman" w:cs="宋体" w:hint="eastAsia"/>
                <w:b/>
                <w:bCs/>
                <w:color w:val="000000"/>
                <w:szCs w:val="21"/>
              </w:rPr>
              <w:t>限填</w:t>
            </w:r>
            <w:r w:rsidRPr="006B5D71">
              <w:rPr>
                <w:rFonts w:ascii="Times New Roman" w:eastAsia="仿宋_GB2312" w:hAnsi="Times New Roman" w:cs="宋体" w:hint="eastAsia"/>
                <w:b/>
                <w:bCs/>
                <w:color w:val="000000"/>
                <w:szCs w:val="21"/>
              </w:rPr>
              <w:t>5</w:t>
            </w:r>
            <w:r w:rsidRPr="006B5D71">
              <w:rPr>
                <w:rFonts w:ascii="Times New Roman" w:eastAsia="仿宋_GB2312" w:hAnsi="Times New Roman" w:cs="宋体" w:hint="eastAsia"/>
                <w:b/>
                <w:bCs/>
                <w:color w:val="000000"/>
                <w:szCs w:val="21"/>
              </w:rPr>
              <w:t>门</w:t>
            </w:r>
            <w:proofErr w:type="gramEnd"/>
            <w:r w:rsidRPr="006B5D71">
              <w:rPr>
                <w:rFonts w:ascii="Times New Roman" w:eastAsia="仿宋_GB2312" w:hAnsi="Times New Roman" w:cs="宋体" w:hint="eastAsia"/>
                <w:b/>
                <w:bCs/>
                <w:color w:val="000000"/>
                <w:szCs w:val="21"/>
              </w:rPr>
              <w:t>）</w:t>
            </w:r>
            <w:r w:rsidR="00E01C06">
              <w:rPr>
                <w:rFonts w:ascii="Times New Roman" w:eastAsia="仿宋_GB2312" w:hAnsi="Times New Roman" w:cs="宋体" w:hint="eastAsia"/>
                <w:b/>
                <w:bCs/>
                <w:color w:val="000000"/>
                <w:szCs w:val="21"/>
              </w:rPr>
              <w:t xml:space="preserve"> </w:t>
            </w:r>
          </w:p>
        </w:tc>
      </w:tr>
      <w:tr w:rsidR="006C2E47" w:rsidRPr="006A03DD" w14:paraId="6FB6ECE2" w14:textId="77777777" w:rsidTr="00044285">
        <w:trPr>
          <w:cantSplit/>
          <w:trHeight w:val="539"/>
          <w:jc w:val="center"/>
        </w:trPr>
        <w:tc>
          <w:tcPr>
            <w:tcW w:w="427" w:type="dxa"/>
            <w:tcBorders>
              <w:top w:val="single" w:sz="12" w:space="0" w:color="auto"/>
              <w:bottom w:val="single" w:sz="8" w:space="0" w:color="auto"/>
            </w:tcBorders>
            <w:vAlign w:val="center"/>
          </w:tcPr>
          <w:p w14:paraId="0336E8EC" w14:textId="77777777" w:rsidR="006C2E47" w:rsidRPr="006A03DD" w:rsidRDefault="006C2E47" w:rsidP="00044285">
            <w:pPr>
              <w:spacing w:line="300" w:lineRule="atLeast"/>
              <w:jc w:val="center"/>
              <w:rPr>
                <w:rFonts w:ascii="Times New Roman" w:eastAsia="仿宋_GB2312" w:hAnsi="Times New Roman" w:cs="Times New Roman"/>
                <w:color w:val="000000"/>
                <w:szCs w:val="21"/>
              </w:rPr>
            </w:pPr>
            <w:r w:rsidRPr="006A03DD">
              <w:rPr>
                <w:rFonts w:ascii="Times New Roman" w:eastAsia="仿宋_GB2312" w:hAnsi="Times New Roman" w:cs="Times New Roman" w:hint="eastAsia"/>
                <w:color w:val="000000"/>
                <w:szCs w:val="21"/>
              </w:rPr>
              <w:t>序号</w:t>
            </w:r>
          </w:p>
        </w:tc>
        <w:tc>
          <w:tcPr>
            <w:tcW w:w="1786" w:type="dxa"/>
            <w:tcBorders>
              <w:top w:val="single" w:sz="12" w:space="0" w:color="auto"/>
              <w:bottom w:val="single" w:sz="8" w:space="0" w:color="auto"/>
            </w:tcBorders>
            <w:vAlign w:val="center"/>
          </w:tcPr>
          <w:p w14:paraId="6C92541D" w14:textId="77777777" w:rsidR="006C2E47" w:rsidRPr="006A03DD" w:rsidRDefault="006C2E47" w:rsidP="00044285">
            <w:pPr>
              <w:spacing w:line="300" w:lineRule="atLeast"/>
              <w:jc w:val="center"/>
              <w:rPr>
                <w:rFonts w:ascii="Times New Roman" w:eastAsia="仿宋_GB2312" w:hAnsi="Times New Roman" w:cs="Times New Roman"/>
                <w:color w:val="000000"/>
                <w:szCs w:val="21"/>
              </w:rPr>
            </w:pPr>
            <w:r w:rsidRPr="006A03DD">
              <w:rPr>
                <w:rFonts w:ascii="Times New Roman" w:eastAsia="仿宋_GB2312" w:hAnsi="Times New Roman" w:cs="Times New Roman" w:hint="eastAsia"/>
                <w:color w:val="000000"/>
                <w:szCs w:val="21"/>
              </w:rPr>
              <w:t>课程名称</w:t>
            </w:r>
          </w:p>
        </w:tc>
        <w:tc>
          <w:tcPr>
            <w:tcW w:w="1193" w:type="dxa"/>
            <w:tcBorders>
              <w:top w:val="single" w:sz="12" w:space="0" w:color="auto"/>
              <w:bottom w:val="single" w:sz="8" w:space="0" w:color="auto"/>
            </w:tcBorders>
            <w:vAlign w:val="center"/>
          </w:tcPr>
          <w:p w14:paraId="44B1C716" w14:textId="77777777" w:rsidR="006C2E47" w:rsidRPr="006A03DD" w:rsidRDefault="006C2E47" w:rsidP="00044285">
            <w:pPr>
              <w:spacing w:line="300" w:lineRule="atLeast"/>
              <w:jc w:val="center"/>
              <w:rPr>
                <w:rFonts w:ascii="Times New Roman" w:eastAsia="仿宋_GB2312" w:hAnsi="Times New Roman" w:cs="Times New Roman"/>
                <w:color w:val="000000"/>
                <w:szCs w:val="21"/>
              </w:rPr>
            </w:pPr>
            <w:r w:rsidRPr="006A03DD">
              <w:rPr>
                <w:rFonts w:ascii="Times New Roman" w:eastAsia="仿宋_GB2312" w:hAnsi="Times New Roman" w:cs="Times New Roman" w:hint="eastAsia"/>
                <w:color w:val="000000"/>
                <w:szCs w:val="21"/>
              </w:rPr>
              <w:t>课程类型</w:t>
            </w:r>
          </w:p>
        </w:tc>
        <w:tc>
          <w:tcPr>
            <w:tcW w:w="1193" w:type="dxa"/>
            <w:tcBorders>
              <w:top w:val="single" w:sz="12" w:space="0" w:color="auto"/>
              <w:bottom w:val="single" w:sz="8" w:space="0" w:color="auto"/>
            </w:tcBorders>
            <w:vAlign w:val="center"/>
          </w:tcPr>
          <w:p w14:paraId="732F6CC8" w14:textId="77777777" w:rsidR="006C2E47" w:rsidRPr="006A03DD" w:rsidRDefault="006C2E47" w:rsidP="00044285">
            <w:pPr>
              <w:spacing w:line="300" w:lineRule="atLeast"/>
              <w:jc w:val="center"/>
              <w:rPr>
                <w:rFonts w:ascii="Times New Roman" w:eastAsia="仿宋_GB2312" w:hAnsi="Times New Roman" w:cs="Times New Roman"/>
                <w:color w:val="000000"/>
                <w:szCs w:val="21"/>
              </w:rPr>
            </w:pPr>
            <w:r w:rsidRPr="006A03DD">
              <w:rPr>
                <w:rFonts w:ascii="Times New Roman" w:eastAsia="仿宋_GB2312" w:hAnsi="Times New Roman" w:cs="Times New Roman" w:hint="eastAsia"/>
                <w:color w:val="000000"/>
                <w:szCs w:val="21"/>
              </w:rPr>
              <w:t>主讲教师</w:t>
            </w:r>
          </w:p>
        </w:tc>
        <w:tc>
          <w:tcPr>
            <w:tcW w:w="5040" w:type="dxa"/>
            <w:tcBorders>
              <w:top w:val="single" w:sz="12" w:space="0" w:color="auto"/>
              <w:bottom w:val="single" w:sz="8" w:space="0" w:color="auto"/>
            </w:tcBorders>
            <w:vAlign w:val="center"/>
          </w:tcPr>
          <w:p w14:paraId="7D6D3408" w14:textId="77777777" w:rsidR="006C2E47" w:rsidRPr="006A03DD" w:rsidRDefault="006C2E47" w:rsidP="00044285">
            <w:pPr>
              <w:spacing w:line="300" w:lineRule="atLeast"/>
              <w:jc w:val="center"/>
              <w:rPr>
                <w:rFonts w:ascii="Times New Roman" w:eastAsia="仿宋_GB2312" w:hAnsi="Times New Roman" w:cs="Times New Roman"/>
                <w:color w:val="000000"/>
                <w:szCs w:val="21"/>
              </w:rPr>
            </w:pPr>
            <w:r w:rsidRPr="006A03DD">
              <w:rPr>
                <w:rFonts w:ascii="Times New Roman" w:eastAsia="仿宋_GB2312" w:hAnsi="Times New Roman" w:cs="Times New Roman" w:hint="eastAsia"/>
                <w:color w:val="000000"/>
                <w:szCs w:val="21"/>
              </w:rPr>
              <w:t>课程特色简介</w:t>
            </w:r>
          </w:p>
          <w:p w14:paraId="61720F04" w14:textId="77777777" w:rsidR="006C2E47" w:rsidRPr="006A03DD" w:rsidRDefault="006C2E47" w:rsidP="00044285">
            <w:pPr>
              <w:spacing w:line="300" w:lineRule="atLeast"/>
              <w:jc w:val="center"/>
              <w:rPr>
                <w:rFonts w:ascii="Times New Roman" w:eastAsia="仿宋_GB2312" w:hAnsi="Times New Roman" w:cs="Times New Roman"/>
                <w:color w:val="FF0000"/>
                <w:szCs w:val="21"/>
              </w:rPr>
            </w:pPr>
            <w:r w:rsidRPr="006A03DD">
              <w:rPr>
                <w:rFonts w:ascii="Times New Roman" w:eastAsia="仿宋_GB2312" w:hAnsi="Times New Roman" w:cs="Times New Roman" w:hint="eastAsia"/>
                <w:color w:val="000000"/>
                <w:szCs w:val="21"/>
              </w:rPr>
              <w:t>（介绍本课程师资配置、授课方式、特色亮点及授课效果等情况，限</w:t>
            </w:r>
            <w:r w:rsidRPr="006A03DD">
              <w:rPr>
                <w:rFonts w:ascii="Times New Roman" w:eastAsia="仿宋_GB2312" w:hAnsi="Times New Roman" w:cs="Times New Roman" w:hint="eastAsia"/>
                <w:color w:val="000000"/>
                <w:szCs w:val="21"/>
              </w:rPr>
              <w:t>100</w:t>
            </w:r>
            <w:r w:rsidRPr="006A03DD">
              <w:rPr>
                <w:rFonts w:ascii="Times New Roman" w:eastAsia="仿宋_GB2312" w:hAnsi="Times New Roman" w:cs="Times New Roman" w:hint="eastAsia"/>
                <w:color w:val="000000"/>
                <w:szCs w:val="21"/>
              </w:rPr>
              <w:t>字）</w:t>
            </w:r>
          </w:p>
        </w:tc>
      </w:tr>
      <w:tr w:rsidR="006C2E47" w14:paraId="7BB22D9A" w14:textId="77777777" w:rsidTr="00044285">
        <w:trPr>
          <w:cantSplit/>
          <w:trHeight w:val="539"/>
          <w:jc w:val="center"/>
        </w:trPr>
        <w:tc>
          <w:tcPr>
            <w:tcW w:w="427" w:type="dxa"/>
            <w:tcBorders>
              <w:top w:val="single" w:sz="12" w:space="0" w:color="auto"/>
              <w:left w:val="single" w:sz="12" w:space="0" w:color="auto"/>
              <w:bottom w:val="single" w:sz="8" w:space="0" w:color="auto"/>
              <w:right w:val="single" w:sz="4" w:space="0" w:color="auto"/>
            </w:tcBorders>
            <w:vAlign w:val="center"/>
          </w:tcPr>
          <w:p w14:paraId="57AA9189" w14:textId="77777777" w:rsidR="006C2E47" w:rsidRPr="008B77AB" w:rsidRDefault="006C2E47" w:rsidP="00044285">
            <w:pPr>
              <w:spacing w:line="300" w:lineRule="atLeast"/>
              <w:jc w:val="center"/>
              <w:rPr>
                <w:rFonts w:ascii="Times New Roman" w:eastAsia="仿宋_GB2312" w:hAnsi="Times New Roman" w:cs="Times New Roman"/>
                <w:color w:val="000000"/>
                <w:szCs w:val="21"/>
              </w:rPr>
            </w:pPr>
            <w:r w:rsidRPr="008B77AB">
              <w:rPr>
                <w:rFonts w:ascii="Times New Roman" w:eastAsia="仿宋_GB2312" w:hAnsi="Times New Roman" w:cs="Times New Roman"/>
                <w:color w:val="000000"/>
                <w:szCs w:val="21"/>
              </w:rPr>
              <w:t>1</w:t>
            </w:r>
          </w:p>
        </w:tc>
        <w:tc>
          <w:tcPr>
            <w:tcW w:w="1786" w:type="dxa"/>
            <w:tcBorders>
              <w:top w:val="single" w:sz="12" w:space="0" w:color="auto"/>
              <w:left w:val="single" w:sz="4" w:space="0" w:color="auto"/>
              <w:bottom w:val="single" w:sz="8" w:space="0" w:color="auto"/>
              <w:right w:val="single" w:sz="4" w:space="0" w:color="auto"/>
            </w:tcBorders>
            <w:vAlign w:val="center"/>
          </w:tcPr>
          <w:p w14:paraId="459E234A" w14:textId="77777777" w:rsidR="006C2E47" w:rsidRPr="0035003E" w:rsidRDefault="006C2E47" w:rsidP="00044285">
            <w:pPr>
              <w:spacing w:line="300" w:lineRule="atLeast"/>
              <w:jc w:val="center"/>
              <w:rPr>
                <w:rFonts w:asciiTheme="minorEastAsia" w:hAnsiTheme="minorEastAsia" w:cs="Times New Roman"/>
                <w:color w:val="000000"/>
                <w:szCs w:val="21"/>
              </w:rPr>
            </w:pPr>
            <w:r w:rsidRPr="0035003E">
              <w:rPr>
                <w:rFonts w:asciiTheme="minorEastAsia" w:hAnsiTheme="minorEastAsia" w:cs="Times New Roman" w:hint="eastAsia"/>
                <w:color w:val="000000"/>
                <w:szCs w:val="21"/>
              </w:rPr>
              <w:t>国际市场营销</w:t>
            </w:r>
          </w:p>
        </w:tc>
        <w:tc>
          <w:tcPr>
            <w:tcW w:w="1193" w:type="dxa"/>
            <w:tcBorders>
              <w:top w:val="single" w:sz="12" w:space="0" w:color="auto"/>
              <w:left w:val="single" w:sz="4" w:space="0" w:color="auto"/>
              <w:bottom w:val="single" w:sz="8" w:space="0" w:color="auto"/>
              <w:right w:val="single" w:sz="4" w:space="0" w:color="auto"/>
            </w:tcBorders>
            <w:vAlign w:val="center"/>
          </w:tcPr>
          <w:p w14:paraId="5EBCA4A6" w14:textId="77777777" w:rsidR="006C2E47" w:rsidRPr="0035003E" w:rsidRDefault="006C2E47" w:rsidP="00044285">
            <w:pPr>
              <w:spacing w:line="300" w:lineRule="atLeast"/>
              <w:jc w:val="center"/>
              <w:rPr>
                <w:rFonts w:asciiTheme="minorEastAsia" w:hAnsiTheme="minorEastAsia" w:cs="Times New Roman"/>
                <w:color w:val="000000"/>
                <w:szCs w:val="21"/>
              </w:rPr>
            </w:pPr>
            <w:r w:rsidRPr="0035003E">
              <w:rPr>
                <w:rFonts w:asciiTheme="minorEastAsia" w:hAnsiTheme="minorEastAsia" w:cs="Times New Roman" w:hint="eastAsia"/>
                <w:color w:val="000000"/>
                <w:szCs w:val="21"/>
              </w:rPr>
              <w:t>专业必修课</w:t>
            </w:r>
          </w:p>
        </w:tc>
        <w:tc>
          <w:tcPr>
            <w:tcW w:w="1193" w:type="dxa"/>
            <w:tcBorders>
              <w:top w:val="single" w:sz="12" w:space="0" w:color="auto"/>
              <w:left w:val="single" w:sz="4" w:space="0" w:color="auto"/>
              <w:bottom w:val="single" w:sz="8" w:space="0" w:color="auto"/>
              <w:right w:val="single" w:sz="4" w:space="0" w:color="auto"/>
            </w:tcBorders>
            <w:vAlign w:val="center"/>
          </w:tcPr>
          <w:p w14:paraId="06055B2F" w14:textId="77777777" w:rsidR="006C2E47" w:rsidRPr="0035003E" w:rsidRDefault="006C2E47" w:rsidP="00044285">
            <w:pPr>
              <w:spacing w:line="300" w:lineRule="atLeast"/>
              <w:jc w:val="center"/>
              <w:rPr>
                <w:rFonts w:asciiTheme="minorEastAsia" w:hAnsiTheme="minorEastAsia" w:cs="Times New Roman"/>
                <w:szCs w:val="21"/>
              </w:rPr>
            </w:pPr>
            <w:r w:rsidRPr="0035003E">
              <w:rPr>
                <w:rFonts w:asciiTheme="minorEastAsia" w:hAnsiTheme="minorEastAsia" w:cs="Times New Roman" w:hint="eastAsia"/>
                <w:szCs w:val="21"/>
              </w:rPr>
              <w:t>朱瑞庭</w:t>
            </w:r>
          </w:p>
          <w:p w14:paraId="1687DC9D" w14:textId="4BA9DE18" w:rsidR="006C2E47" w:rsidRPr="0035003E" w:rsidRDefault="00E07AD4" w:rsidP="002C0B4D">
            <w:pPr>
              <w:spacing w:line="300" w:lineRule="atLeast"/>
              <w:jc w:val="center"/>
              <w:rPr>
                <w:rFonts w:asciiTheme="minorEastAsia" w:hAnsiTheme="minorEastAsia" w:cs="Times New Roman"/>
                <w:szCs w:val="21"/>
              </w:rPr>
            </w:pPr>
            <w:r>
              <w:rPr>
                <w:rFonts w:asciiTheme="minorEastAsia" w:hAnsiTheme="minorEastAsia" w:cs="Times New Roman" w:hint="eastAsia"/>
                <w:szCs w:val="21"/>
              </w:rPr>
              <w:t>常健聪</w:t>
            </w:r>
          </w:p>
        </w:tc>
        <w:tc>
          <w:tcPr>
            <w:tcW w:w="5040" w:type="dxa"/>
            <w:tcBorders>
              <w:top w:val="single" w:sz="12" w:space="0" w:color="auto"/>
              <w:left w:val="single" w:sz="4" w:space="0" w:color="auto"/>
              <w:bottom w:val="single" w:sz="8" w:space="0" w:color="auto"/>
              <w:right w:val="single" w:sz="12" w:space="0" w:color="auto"/>
            </w:tcBorders>
            <w:vAlign w:val="center"/>
          </w:tcPr>
          <w:p w14:paraId="752731E6" w14:textId="30A237AA" w:rsidR="002465E5" w:rsidRPr="0035003E" w:rsidRDefault="006C2E47" w:rsidP="003763BB">
            <w:pPr>
              <w:spacing w:beforeLines="50" w:before="156" w:afterLines="50" w:after="156" w:line="300" w:lineRule="atLeast"/>
              <w:jc w:val="left"/>
              <w:rPr>
                <w:rFonts w:asciiTheme="minorEastAsia" w:hAnsiTheme="minorEastAsia" w:cs="Times New Roman"/>
                <w:color w:val="000000"/>
                <w:szCs w:val="21"/>
              </w:rPr>
            </w:pPr>
            <w:r w:rsidRPr="0035003E">
              <w:rPr>
                <w:rFonts w:asciiTheme="minorEastAsia" w:hAnsiTheme="minorEastAsia" w:cs="Times New Roman" w:hint="eastAsia"/>
                <w:color w:val="000000"/>
                <w:szCs w:val="21"/>
              </w:rPr>
              <w:t>本课程有</w:t>
            </w:r>
            <w:r w:rsidR="00A139E9" w:rsidRPr="0035003E">
              <w:rPr>
                <w:rFonts w:asciiTheme="minorEastAsia" w:hAnsiTheme="minorEastAsia" w:cs="Times New Roman" w:hint="eastAsia"/>
                <w:color w:val="000000"/>
                <w:szCs w:val="21"/>
              </w:rPr>
              <w:t>2</w:t>
            </w:r>
            <w:r w:rsidRPr="0035003E">
              <w:rPr>
                <w:rFonts w:asciiTheme="minorEastAsia" w:hAnsiTheme="minorEastAsia" w:cs="Times New Roman" w:hint="eastAsia"/>
                <w:color w:val="000000"/>
                <w:szCs w:val="21"/>
              </w:rPr>
              <w:t>位主讲教师</w:t>
            </w:r>
            <w:r w:rsidR="00A26A86">
              <w:rPr>
                <w:rFonts w:asciiTheme="minorEastAsia" w:hAnsiTheme="minorEastAsia" w:cs="Times New Roman" w:hint="eastAsia"/>
                <w:color w:val="000000"/>
                <w:szCs w:val="21"/>
              </w:rPr>
              <w:t>。</w:t>
            </w:r>
            <w:r w:rsidRPr="0035003E">
              <w:rPr>
                <w:rFonts w:asciiTheme="minorEastAsia" w:hAnsiTheme="minorEastAsia" w:cs="Times New Roman" w:hint="eastAsia"/>
                <w:color w:val="000000"/>
                <w:szCs w:val="21"/>
              </w:rPr>
              <w:t>授课方式</w:t>
            </w:r>
            <w:r w:rsidR="00232C43" w:rsidRPr="0035003E">
              <w:rPr>
                <w:rFonts w:asciiTheme="minorEastAsia" w:hAnsiTheme="minorEastAsia" w:cs="Times New Roman" w:hint="eastAsia"/>
                <w:color w:val="000000"/>
                <w:szCs w:val="21"/>
              </w:rPr>
              <w:t>；</w:t>
            </w:r>
            <w:r w:rsidRPr="0035003E">
              <w:rPr>
                <w:rFonts w:asciiTheme="minorEastAsia" w:hAnsiTheme="minorEastAsia" w:cs="Times New Roman" w:hint="eastAsia"/>
                <w:color w:val="000000"/>
                <w:szCs w:val="21"/>
              </w:rPr>
              <w:t>案例法、情景模拟法、互动交流教学法、项目驱动教学法、调研策划实战法等；特色亮点：</w:t>
            </w:r>
            <w:r w:rsidR="00A139E9" w:rsidRPr="0035003E">
              <w:rPr>
                <w:rFonts w:asciiTheme="minorEastAsia" w:hAnsiTheme="minorEastAsia" w:cs="Times New Roman" w:hint="eastAsia"/>
                <w:color w:val="000000"/>
                <w:szCs w:val="21"/>
              </w:rPr>
              <w:t>2位主讲教师分别在德国</w:t>
            </w:r>
            <w:r w:rsidRPr="0035003E">
              <w:rPr>
                <w:rFonts w:asciiTheme="minorEastAsia" w:hAnsiTheme="minorEastAsia" w:cs="Times New Roman" w:hint="eastAsia"/>
                <w:color w:val="000000"/>
                <w:szCs w:val="21"/>
              </w:rPr>
              <w:t>和英国获得经济学</w:t>
            </w:r>
            <w:r w:rsidR="00D61280" w:rsidRPr="0035003E">
              <w:rPr>
                <w:rFonts w:asciiTheme="minorEastAsia" w:hAnsiTheme="minorEastAsia" w:cs="Times New Roman" w:hint="eastAsia"/>
                <w:color w:val="000000"/>
                <w:szCs w:val="21"/>
              </w:rPr>
              <w:t>博士</w:t>
            </w:r>
            <w:r w:rsidRPr="0035003E">
              <w:rPr>
                <w:rFonts w:asciiTheme="minorEastAsia" w:hAnsiTheme="minorEastAsia" w:cs="Times New Roman" w:hint="eastAsia"/>
                <w:color w:val="000000"/>
                <w:szCs w:val="21"/>
              </w:rPr>
              <w:t>或管理学硕士，具备跨国企业市场营销工作经验，研究课题方向为</w:t>
            </w:r>
            <w:r w:rsidR="002C220F">
              <w:rPr>
                <w:rFonts w:asciiTheme="minorEastAsia" w:hAnsiTheme="minorEastAsia" w:cs="Times New Roman" w:hint="eastAsia"/>
                <w:color w:val="000000"/>
                <w:szCs w:val="21"/>
              </w:rPr>
              <w:t>“一带一路”商务、中国企业“走出去”</w:t>
            </w:r>
            <w:r w:rsidRPr="0035003E">
              <w:rPr>
                <w:rFonts w:asciiTheme="minorEastAsia" w:hAnsiTheme="minorEastAsia" w:cs="Times New Roman" w:hint="eastAsia"/>
                <w:color w:val="000000"/>
                <w:szCs w:val="21"/>
              </w:rPr>
              <w:t>，成果贡献于教学。</w:t>
            </w:r>
          </w:p>
        </w:tc>
      </w:tr>
      <w:tr w:rsidR="00FF68A4" w14:paraId="685D19B3" w14:textId="77777777" w:rsidTr="00044285">
        <w:trPr>
          <w:cantSplit/>
          <w:trHeight w:val="539"/>
          <w:jc w:val="center"/>
        </w:trPr>
        <w:tc>
          <w:tcPr>
            <w:tcW w:w="427" w:type="dxa"/>
            <w:tcBorders>
              <w:top w:val="single" w:sz="12" w:space="0" w:color="auto"/>
              <w:left w:val="single" w:sz="12" w:space="0" w:color="auto"/>
              <w:bottom w:val="single" w:sz="8" w:space="0" w:color="auto"/>
              <w:right w:val="single" w:sz="4" w:space="0" w:color="auto"/>
            </w:tcBorders>
            <w:vAlign w:val="center"/>
          </w:tcPr>
          <w:p w14:paraId="7D8C6042" w14:textId="77777777" w:rsidR="00FF68A4" w:rsidRPr="008B77AB" w:rsidRDefault="00FF68A4" w:rsidP="00FF68A4">
            <w:pPr>
              <w:spacing w:line="300" w:lineRule="atLeast"/>
              <w:jc w:val="center"/>
              <w:rPr>
                <w:rFonts w:ascii="Times New Roman" w:eastAsia="仿宋_GB2312" w:hAnsi="Times New Roman" w:cs="Times New Roman"/>
                <w:color w:val="000000"/>
                <w:szCs w:val="21"/>
              </w:rPr>
            </w:pPr>
            <w:r w:rsidRPr="008B77AB">
              <w:rPr>
                <w:rFonts w:ascii="Times New Roman" w:eastAsia="仿宋_GB2312" w:hAnsi="Times New Roman" w:cs="Times New Roman"/>
                <w:color w:val="000000"/>
                <w:szCs w:val="21"/>
              </w:rPr>
              <w:t>2</w:t>
            </w:r>
          </w:p>
        </w:tc>
        <w:tc>
          <w:tcPr>
            <w:tcW w:w="1786" w:type="dxa"/>
            <w:tcBorders>
              <w:top w:val="single" w:sz="12" w:space="0" w:color="auto"/>
              <w:left w:val="single" w:sz="4" w:space="0" w:color="auto"/>
              <w:bottom w:val="single" w:sz="8" w:space="0" w:color="auto"/>
              <w:right w:val="single" w:sz="4" w:space="0" w:color="auto"/>
            </w:tcBorders>
            <w:vAlign w:val="center"/>
          </w:tcPr>
          <w:p w14:paraId="0D55B2CD" w14:textId="77777777" w:rsidR="00FF68A4" w:rsidRPr="0035003E" w:rsidRDefault="00FF68A4" w:rsidP="00FF68A4">
            <w:pPr>
              <w:spacing w:line="300" w:lineRule="atLeast"/>
              <w:jc w:val="center"/>
              <w:rPr>
                <w:rFonts w:asciiTheme="minorEastAsia" w:hAnsiTheme="minorEastAsia" w:cs="Times New Roman"/>
                <w:color w:val="000000"/>
                <w:szCs w:val="21"/>
              </w:rPr>
            </w:pPr>
            <w:r w:rsidRPr="0035003E">
              <w:rPr>
                <w:rFonts w:asciiTheme="minorEastAsia" w:hAnsiTheme="minorEastAsia" w:cs="Times New Roman" w:hint="eastAsia"/>
                <w:color w:val="000000"/>
                <w:szCs w:val="21"/>
              </w:rPr>
              <w:t>国际商务谈判</w:t>
            </w:r>
          </w:p>
          <w:p w14:paraId="2BB90876" w14:textId="77777777" w:rsidR="00FF68A4" w:rsidRPr="0035003E" w:rsidRDefault="00FF68A4" w:rsidP="00FF68A4">
            <w:pPr>
              <w:spacing w:line="300" w:lineRule="atLeast"/>
              <w:jc w:val="center"/>
              <w:rPr>
                <w:rFonts w:asciiTheme="minorEastAsia" w:hAnsiTheme="minorEastAsia" w:cs="Times New Roman"/>
                <w:color w:val="000000"/>
                <w:szCs w:val="21"/>
              </w:rPr>
            </w:pPr>
            <w:r w:rsidRPr="0035003E">
              <w:rPr>
                <w:rFonts w:asciiTheme="minorEastAsia" w:hAnsiTheme="minorEastAsia" w:cs="Times New Roman" w:hint="eastAsia"/>
                <w:color w:val="000000"/>
                <w:szCs w:val="21"/>
              </w:rPr>
              <w:t>（双语）</w:t>
            </w:r>
          </w:p>
        </w:tc>
        <w:tc>
          <w:tcPr>
            <w:tcW w:w="1193" w:type="dxa"/>
            <w:tcBorders>
              <w:top w:val="single" w:sz="12" w:space="0" w:color="auto"/>
              <w:left w:val="single" w:sz="4" w:space="0" w:color="auto"/>
              <w:bottom w:val="single" w:sz="8" w:space="0" w:color="auto"/>
              <w:right w:val="single" w:sz="4" w:space="0" w:color="auto"/>
            </w:tcBorders>
            <w:vAlign w:val="center"/>
          </w:tcPr>
          <w:p w14:paraId="7486743A" w14:textId="77777777" w:rsidR="00FF68A4" w:rsidRPr="0035003E" w:rsidRDefault="00FF68A4" w:rsidP="00FF68A4">
            <w:pPr>
              <w:spacing w:line="300" w:lineRule="atLeast"/>
              <w:jc w:val="center"/>
              <w:rPr>
                <w:rFonts w:asciiTheme="minorEastAsia" w:hAnsiTheme="minorEastAsia" w:cs="Times New Roman"/>
                <w:color w:val="000000"/>
                <w:szCs w:val="21"/>
              </w:rPr>
            </w:pPr>
            <w:r w:rsidRPr="0035003E">
              <w:rPr>
                <w:rFonts w:asciiTheme="minorEastAsia" w:hAnsiTheme="minorEastAsia" w:cs="Times New Roman" w:hint="eastAsia"/>
                <w:color w:val="000000"/>
                <w:szCs w:val="21"/>
              </w:rPr>
              <w:t>专业必修课</w:t>
            </w:r>
          </w:p>
        </w:tc>
        <w:tc>
          <w:tcPr>
            <w:tcW w:w="1193" w:type="dxa"/>
            <w:tcBorders>
              <w:top w:val="single" w:sz="12" w:space="0" w:color="auto"/>
              <w:left w:val="single" w:sz="4" w:space="0" w:color="auto"/>
              <w:bottom w:val="single" w:sz="8" w:space="0" w:color="auto"/>
              <w:right w:val="single" w:sz="4" w:space="0" w:color="auto"/>
            </w:tcBorders>
            <w:vAlign w:val="center"/>
          </w:tcPr>
          <w:p w14:paraId="6525BB58" w14:textId="77777777" w:rsidR="00431426" w:rsidRDefault="00FF68A4" w:rsidP="00317B6B">
            <w:pPr>
              <w:spacing w:line="300" w:lineRule="atLeast"/>
              <w:jc w:val="center"/>
              <w:rPr>
                <w:rFonts w:asciiTheme="minorEastAsia" w:hAnsiTheme="minorEastAsia" w:cs="Times New Roman"/>
                <w:szCs w:val="21"/>
              </w:rPr>
            </w:pPr>
            <w:r w:rsidRPr="00431426">
              <w:rPr>
                <w:rFonts w:asciiTheme="minorEastAsia" w:hAnsiTheme="minorEastAsia" w:cs="Times New Roman" w:hint="eastAsia"/>
                <w:szCs w:val="21"/>
              </w:rPr>
              <w:t>常健聪</w:t>
            </w:r>
          </w:p>
          <w:p w14:paraId="73911CEC" w14:textId="4EE63F64" w:rsidR="00317B6B" w:rsidRPr="00431426" w:rsidRDefault="00E07AD4" w:rsidP="00317B6B">
            <w:pPr>
              <w:spacing w:line="300" w:lineRule="atLeast"/>
              <w:jc w:val="center"/>
              <w:rPr>
                <w:rFonts w:asciiTheme="minorEastAsia" w:hAnsiTheme="minorEastAsia" w:cs="Times New Roman"/>
                <w:szCs w:val="21"/>
              </w:rPr>
            </w:pPr>
            <w:r>
              <w:rPr>
                <w:rFonts w:ascii="Times New Roman" w:hAnsi="Times New Roman" w:cs="Times New Roman"/>
                <w:szCs w:val="21"/>
              </w:rPr>
              <w:t xml:space="preserve">Syed </w:t>
            </w:r>
            <w:proofErr w:type="spellStart"/>
            <w:r>
              <w:rPr>
                <w:rFonts w:ascii="Times New Roman" w:hAnsi="Times New Roman" w:cs="Times New Roman"/>
                <w:szCs w:val="21"/>
              </w:rPr>
              <w:t>Ahtsham</w:t>
            </w:r>
            <w:proofErr w:type="spellEnd"/>
            <w:r>
              <w:rPr>
                <w:rFonts w:ascii="Times New Roman" w:hAnsi="Times New Roman" w:cs="Times New Roman"/>
                <w:szCs w:val="21"/>
              </w:rPr>
              <w:t xml:space="preserve"> Ali</w:t>
            </w:r>
          </w:p>
        </w:tc>
        <w:tc>
          <w:tcPr>
            <w:tcW w:w="5040" w:type="dxa"/>
            <w:tcBorders>
              <w:top w:val="single" w:sz="12" w:space="0" w:color="auto"/>
              <w:left w:val="single" w:sz="4" w:space="0" w:color="auto"/>
              <w:bottom w:val="single" w:sz="8" w:space="0" w:color="auto"/>
              <w:right w:val="single" w:sz="12" w:space="0" w:color="auto"/>
            </w:tcBorders>
            <w:vAlign w:val="center"/>
          </w:tcPr>
          <w:p w14:paraId="210F708A" w14:textId="5A3E362B" w:rsidR="002465E5" w:rsidRPr="0035003E" w:rsidRDefault="00FF68A4" w:rsidP="003763BB">
            <w:pPr>
              <w:spacing w:beforeLines="50" w:before="156" w:afterLines="50" w:after="156" w:line="300" w:lineRule="atLeast"/>
              <w:jc w:val="left"/>
              <w:rPr>
                <w:rFonts w:asciiTheme="minorEastAsia" w:hAnsiTheme="minorEastAsia" w:cs="Times New Roman"/>
                <w:color w:val="000000"/>
                <w:szCs w:val="21"/>
              </w:rPr>
            </w:pPr>
            <w:bookmarkStart w:id="6" w:name="OLE_LINK1"/>
            <w:bookmarkStart w:id="7" w:name="OLE_LINK2"/>
            <w:r w:rsidRPr="0035003E">
              <w:rPr>
                <w:rFonts w:asciiTheme="minorEastAsia" w:hAnsiTheme="minorEastAsia" w:cs="Times New Roman" w:hint="eastAsia"/>
                <w:color w:val="000000"/>
                <w:szCs w:val="21"/>
              </w:rPr>
              <w:t>本课程有</w:t>
            </w:r>
            <w:r w:rsidR="00317B6B">
              <w:rPr>
                <w:rFonts w:asciiTheme="minorEastAsia" w:hAnsiTheme="minorEastAsia" w:cs="Times New Roman" w:hint="eastAsia"/>
                <w:color w:val="000000"/>
                <w:szCs w:val="21"/>
              </w:rPr>
              <w:t>2</w:t>
            </w:r>
            <w:r w:rsidRPr="0035003E">
              <w:rPr>
                <w:rFonts w:asciiTheme="minorEastAsia" w:hAnsiTheme="minorEastAsia" w:cs="Times New Roman" w:hint="eastAsia"/>
                <w:color w:val="000000"/>
                <w:szCs w:val="21"/>
              </w:rPr>
              <w:t>位主讲教师</w:t>
            </w:r>
            <w:bookmarkEnd w:id="6"/>
            <w:bookmarkEnd w:id="7"/>
            <w:r w:rsidR="00A26A86">
              <w:rPr>
                <w:rFonts w:asciiTheme="minorEastAsia" w:hAnsiTheme="minorEastAsia" w:cs="Times New Roman" w:hint="eastAsia"/>
                <w:color w:val="000000"/>
                <w:szCs w:val="21"/>
              </w:rPr>
              <w:t>。</w:t>
            </w:r>
            <w:r w:rsidRPr="0035003E">
              <w:rPr>
                <w:rFonts w:asciiTheme="minorEastAsia" w:hAnsiTheme="minorEastAsia" w:cs="Times New Roman" w:hint="eastAsia"/>
                <w:color w:val="000000"/>
                <w:szCs w:val="21"/>
              </w:rPr>
              <w:t>授课方式</w:t>
            </w:r>
            <w:r w:rsidRPr="0035003E">
              <w:rPr>
                <w:rFonts w:asciiTheme="minorEastAsia" w:hAnsiTheme="minorEastAsia" w:cs="Times New Roman"/>
                <w:color w:val="000000"/>
                <w:szCs w:val="21"/>
              </w:rPr>
              <w:t>:</w:t>
            </w:r>
            <w:r w:rsidRPr="0035003E">
              <w:rPr>
                <w:rFonts w:asciiTheme="minorEastAsia" w:hAnsiTheme="minorEastAsia" w:cs="Times New Roman" w:hint="eastAsia"/>
                <w:color w:val="000000"/>
                <w:szCs w:val="21"/>
              </w:rPr>
              <w:t>案例分析、情景模拟法、头脑风暴、互动交流等；特色亮点：主讲教师</w:t>
            </w:r>
            <w:r w:rsidR="00431426">
              <w:rPr>
                <w:rFonts w:asciiTheme="minorEastAsia" w:hAnsiTheme="minorEastAsia" w:cs="Times New Roman" w:hint="eastAsia"/>
                <w:color w:val="000000"/>
                <w:szCs w:val="21"/>
              </w:rPr>
              <w:t>之一</w:t>
            </w:r>
            <w:r w:rsidRPr="0035003E">
              <w:rPr>
                <w:rFonts w:asciiTheme="minorEastAsia" w:hAnsiTheme="minorEastAsia" w:cs="Times New Roman" w:hint="eastAsia"/>
                <w:color w:val="000000"/>
                <w:szCs w:val="21"/>
              </w:rPr>
              <w:t>在瑞士获得经济学博士</w:t>
            </w:r>
            <w:r w:rsidR="00D61280" w:rsidRPr="0035003E">
              <w:rPr>
                <w:rFonts w:asciiTheme="minorEastAsia" w:hAnsiTheme="minorEastAsia" w:cs="Times New Roman" w:hint="eastAsia"/>
                <w:color w:val="000000"/>
                <w:szCs w:val="21"/>
              </w:rPr>
              <w:t>和企业</w:t>
            </w:r>
            <w:r w:rsidRPr="0035003E">
              <w:rPr>
                <w:rFonts w:asciiTheme="minorEastAsia" w:hAnsiTheme="minorEastAsia" w:cs="Times New Roman" w:hint="eastAsia"/>
                <w:color w:val="000000"/>
                <w:szCs w:val="21"/>
              </w:rPr>
              <w:t>管理硕士，具备跨国企业市场营销工作经验，研究课题方向为跨国经营，成果贡献于教学。</w:t>
            </w:r>
          </w:p>
        </w:tc>
      </w:tr>
      <w:tr w:rsidR="00FF68A4" w:rsidRPr="006446C8" w14:paraId="169EB6FA" w14:textId="77777777" w:rsidTr="00044285">
        <w:trPr>
          <w:cantSplit/>
          <w:trHeight w:val="539"/>
          <w:jc w:val="center"/>
        </w:trPr>
        <w:tc>
          <w:tcPr>
            <w:tcW w:w="427" w:type="dxa"/>
            <w:tcBorders>
              <w:top w:val="single" w:sz="12" w:space="0" w:color="auto"/>
              <w:left w:val="single" w:sz="12" w:space="0" w:color="auto"/>
              <w:bottom w:val="single" w:sz="8" w:space="0" w:color="auto"/>
              <w:right w:val="single" w:sz="4" w:space="0" w:color="auto"/>
            </w:tcBorders>
            <w:vAlign w:val="center"/>
          </w:tcPr>
          <w:p w14:paraId="56AFD160" w14:textId="77777777" w:rsidR="00FF68A4" w:rsidRPr="008B77AB" w:rsidRDefault="00FF68A4" w:rsidP="00FF68A4">
            <w:pPr>
              <w:spacing w:line="300" w:lineRule="atLeast"/>
              <w:jc w:val="center"/>
              <w:rPr>
                <w:rFonts w:ascii="Times New Roman" w:eastAsia="仿宋_GB2312" w:hAnsi="Times New Roman" w:cs="Times New Roman"/>
                <w:color w:val="000000"/>
                <w:szCs w:val="21"/>
              </w:rPr>
            </w:pPr>
            <w:r w:rsidRPr="008B77AB">
              <w:rPr>
                <w:rFonts w:ascii="Times New Roman" w:eastAsia="仿宋_GB2312" w:hAnsi="Times New Roman" w:cs="Times New Roman"/>
                <w:color w:val="000000"/>
                <w:szCs w:val="21"/>
              </w:rPr>
              <w:t>3</w:t>
            </w:r>
          </w:p>
        </w:tc>
        <w:tc>
          <w:tcPr>
            <w:tcW w:w="1786" w:type="dxa"/>
            <w:tcBorders>
              <w:top w:val="single" w:sz="12" w:space="0" w:color="auto"/>
              <w:left w:val="single" w:sz="4" w:space="0" w:color="auto"/>
              <w:bottom w:val="single" w:sz="8" w:space="0" w:color="auto"/>
              <w:right w:val="single" w:sz="4" w:space="0" w:color="auto"/>
            </w:tcBorders>
            <w:vAlign w:val="center"/>
          </w:tcPr>
          <w:p w14:paraId="3200388D" w14:textId="77777777" w:rsidR="00FF68A4" w:rsidRPr="0035003E" w:rsidRDefault="00FF68A4" w:rsidP="00FF68A4">
            <w:pPr>
              <w:spacing w:line="300" w:lineRule="atLeast"/>
              <w:jc w:val="center"/>
              <w:rPr>
                <w:rFonts w:asciiTheme="minorEastAsia" w:hAnsiTheme="minorEastAsia" w:cs="Times New Roman"/>
                <w:color w:val="000000"/>
                <w:szCs w:val="21"/>
              </w:rPr>
            </w:pPr>
            <w:r w:rsidRPr="0035003E">
              <w:rPr>
                <w:rFonts w:asciiTheme="minorEastAsia" w:hAnsiTheme="minorEastAsia" w:cs="Times New Roman" w:hint="eastAsia"/>
                <w:color w:val="000000"/>
                <w:szCs w:val="21"/>
              </w:rPr>
              <w:t>国际经济学（双语）</w:t>
            </w:r>
          </w:p>
        </w:tc>
        <w:tc>
          <w:tcPr>
            <w:tcW w:w="1193" w:type="dxa"/>
            <w:tcBorders>
              <w:top w:val="single" w:sz="12" w:space="0" w:color="auto"/>
              <w:left w:val="single" w:sz="4" w:space="0" w:color="auto"/>
              <w:bottom w:val="single" w:sz="8" w:space="0" w:color="auto"/>
              <w:right w:val="single" w:sz="4" w:space="0" w:color="auto"/>
            </w:tcBorders>
            <w:vAlign w:val="center"/>
          </w:tcPr>
          <w:p w14:paraId="4D86498C" w14:textId="77777777" w:rsidR="00FF68A4" w:rsidRPr="0035003E" w:rsidRDefault="00FF68A4" w:rsidP="00FF68A4">
            <w:pPr>
              <w:spacing w:line="300" w:lineRule="atLeast"/>
              <w:jc w:val="center"/>
              <w:rPr>
                <w:rFonts w:asciiTheme="minorEastAsia" w:hAnsiTheme="minorEastAsia" w:cs="Times New Roman"/>
                <w:color w:val="000000"/>
                <w:szCs w:val="21"/>
              </w:rPr>
            </w:pPr>
            <w:r w:rsidRPr="0035003E">
              <w:rPr>
                <w:rFonts w:asciiTheme="minorEastAsia" w:hAnsiTheme="minorEastAsia" w:cs="Times New Roman" w:hint="eastAsia"/>
                <w:color w:val="000000"/>
                <w:szCs w:val="21"/>
              </w:rPr>
              <w:t>专业必修课</w:t>
            </w:r>
          </w:p>
        </w:tc>
        <w:tc>
          <w:tcPr>
            <w:tcW w:w="1193" w:type="dxa"/>
            <w:tcBorders>
              <w:top w:val="single" w:sz="12" w:space="0" w:color="auto"/>
              <w:left w:val="single" w:sz="4" w:space="0" w:color="auto"/>
              <w:bottom w:val="single" w:sz="8" w:space="0" w:color="auto"/>
              <w:right w:val="single" w:sz="4" w:space="0" w:color="auto"/>
            </w:tcBorders>
            <w:vAlign w:val="center"/>
          </w:tcPr>
          <w:p w14:paraId="2E05BF16" w14:textId="77777777" w:rsidR="00A26A86" w:rsidRDefault="00A26A86" w:rsidP="00A26A86">
            <w:pPr>
              <w:spacing w:line="300" w:lineRule="atLeast"/>
              <w:jc w:val="center"/>
              <w:rPr>
                <w:rFonts w:ascii="Times New Roman" w:hAnsi="Times New Roman" w:cs="Times New Roman"/>
                <w:szCs w:val="21"/>
              </w:rPr>
            </w:pPr>
            <w:r>
              <w:rPr>
                <w:rFonts w:ascii="Times New Roman" w:hAnsi="Times New Roman" w:cs="Times New Roman" w:hint="eastAsia"/>
                <w:szCs w:val="21"/>
              </w:rPr>
              <w:t>王福红</w:t>
            </w:r>
          </w:p>
          <w:p w14:paraId="73A00C52" w14:textId="2D80828A" w:rsidR="00E07AD4" w:rsidRPr="00A26A86" w:rsidRDefault="00E07AD4" w:rsidP="00A26A86">
            <w:pPr>
              <w:spacing w:line="300" w:lineRule="atLeast"/>
              <w:jc w:val="center"/>
              <w:rPr>
                <w:rFonts w:ascii="Times New Roman" w:hAnsi="Times New Roman" w:cs="Times New Roman"/>
                <w:szCs w:val="21"/>
              </w:rPr>
            </w:pPr>
            <w:r>
              <w:rPr>
                <w:rFonts w:ascii="Times New Roman" w:hAnsi="Times New Roman" w:cs="Times New Roman"/>
                <w:szCs w:val="21"/>
              </w:rPr>
              <w:t xml:space="preserve">Syed </w:t>
            </w:r>
            <w:proofErr w:type="spellStart"/>
            <w:r>
              <w:rPr>
                <w:rFonts w:ascii="Times New Roman" w:hAnsi="Times New Roman" w:cs="Times New Roman"/>
                <w:szCs w:val="21"/>
              </w:rPr>
              <w:t>Ahtsham</w:t>
            </w:r>
            <w:proofErr w:type="spellEnd"/>
            <w:r>
              <w:rPr>
                <w:rFonts w:ascii="Times New Roman" w:hAnsi="Times New Roman" w:cs="Times New Roman"/>
                <w:szCs w:val="21"/>
              </w:rPr>
              <w:t xml:space="preserve"> Ali</w:t>
            </w:r>
          </w:p>
        </w:tc>
        <w:tc>
          <w:tcPr>
            <w:tcW w:w="5040" w:type="dxa"/>
            <w:tcBorders>
              <w:top w:val="single" w:sz="12" w:space="0" w:color="auto"/>
              <w:left w:val="single" w:sz="4" w:space="0" w:color="auto"/>
              <w:bottom w:val="single" w:sz="8" w:space="0" w:color="auto"/>
              <w:right w:val="single" w:sz="12" w:space="0" w:color="auto"/>
            </w:tcBorders>
            <w:vAlign w:val="center"/>
          </w:tcPr>
          <w:p w14:paraId="5E059129" w14:textId="1E539E68" w:rsidR="002465E5" w:rsidRPr="0035003E" w:rsidRDefault="00FF68A4" w:rsidP="003763BB">
            <w:pPr>
              <w:spacing w:beforeLines="50" w:before="156" w:afterLines="50" w:after="156" w:line="300" w:lineRule="atLeast"/>
              <w:jc w:val="left"/>
              <w:rPr>
                <w:rFonts w:asciiTheme="minorEastAsia" w:hAnsiTheme="minorEastAsia" w:cs="Times New Roman"/>
                <w:color w:val="000000"/>
                <w:szCs w:val="21"/>
              </w:rPr>
            </w:pPr>
            <w:r w:rsidRPr="0035003E">
              <w:rPr>
                <w:rFonts w:asciiTheme="minorEastAsia" w:hAnsiTheme="minorEastAsia" w:cs="Times New Roman" w:hint="eastAsia"/>
                <w:color w:val="000000"/>
                <w:szCs w:val="21"/>
              </w:rPr>
              <w:t>本课程有</w:t>
            </w:r>
            <w:r w:rsidR="00431426">
              <w:rPr>
                <w:rFonts w:asciiTheme="minorEastAsia" w:hAnsiTheme="minorEastAsia" w:cs="Times New Roman"/>
                <w:color w:val="000000"/>
                <w:szCs w:val="21"/>
              </w:rPr>
              <w:t>2</w:t>
            </w:r>
            <w:r w:rsidRPr="0035003E">
              <w:rPr>
                <w:rFonts w:asciiTheme="minorEastAsia" w:hAnsiTheme="minorEastAsia" w:cs="Times New Roman" w:hint="eastAsia"/>
                <w:color w:val="000000"/>
                <w:szCs w:val="21"/>
              </w:rPr>
              <w:t>位主讲教师</w:t>
            </w:r>
            <w:r w:rsidR="00A26A86">
              <w:rPr>
                <w:rFonts w:asciiTheme="minorEastAsia" w:hAnsiTheme="minorEastAsia" w:cs="Times New Roman" w:hint="eastAsia"/>
                <w:color w:val="000000"/>
                <w:szCs w:val="21"/>
              </w:rPr>
              <w:t>。</w:t>
            </w:r>
            <w:r w:rsidRPr="0035003E">
              <w:rPr>
                <w:rFonts w:asciiTheme="minorEastAsia" w:hAnsiTheme="minorEastAsia" w:cs="Times New Roman" w:hint="eastAsia"/>
                <w:color w:val="000000"/>
                <w:szCs w:val="21"/>
              </w:rPr>
              <w:t>教学团队知识结构合理，丰富理论知识、教学经验，结合广泛实务工作经历。课程采用双语、小班授课，全面系统介绍国际经济与贸易相关理论，并注重将所学理论和方法运用于现实问题的分析及应用。</w:t>
            </w:r>
          </w:p>
        </w:tc>
      </w:tr>
      <w:tr w:rsidR="00FF68A4" w14:paraId="21229A4C" w14:textId="77777777" w:rsidTr="000A4191">
        <w:trPr>
          <w:cantSplit/>
          <w:trHeight w:val="539"/>
          <w:jc w:val="center"/>
        </w:trPr>
        <w:tc>
          <w:tcPr>
            <w:tcW w:w="427" w:type="dxa"/>
            <w:tcBorders>
              <w:top w:val="single" w:sz="12" w:space="0" w:color="auto"/>
              <w:left w:val="single" w:sz="12" w:space="0" w:color="auto"/>
              <w:bottom w:val="single" w:sz="12" w:space="0" w:color="auto"/>
              <w:right w:val="single" w:sz="4" w:space="0" w:color="auto"/>
            </w:tcBorders>
            <w:vAlign w:val="center"/>
          </w:tcPr>
          <w:p w14:paraId="61DE4991" w14:textId="77777777" w:rsidR="00FF68A4" w:rsidRPr="008B77AB" w:rsidRDefault="00FF68A4" w:rsidP="00FF68A4">
            <w:pPr>
              <w:spacing w:line="300" w:lineRule="atLeast"/>
              <w:jc w:val="center"/>
              <w:rPr>
                <w:rFonts w:ascii="Times New Roman" w:eastAsia="仿宋_GB2312" w:hAnsi="Times New Roman" w:cs="Times New Roman"/>
                <w:color w:val="000000"/>
                <w:szCs w:val="21"/>
              </w:rPr>
            </w:pPr>
            <w:r w:rsidRPr="008B77AB">
              <w:rPr>
                <w:rFonts w:ascii="Times New Roman" w:eastAsia="仿宋_GB2312" w:hAnsi="Times New Roman" w:cs="Times New Roman"/>
                <w:color w:val="000000"/>
                <w:szCs w:val="21"/>
              </w:rPr>
              <w:t>4</w:t>
            </w:r>
          </w:p>
        </w:tc>
        <w:tc>
          <w:tcPr>
            <w:tcW w:w="1786" w:type="dxa"/>
            <w:tcBorders>
              <w:top w:val="single" w:sz="12" w:space="0" w:color="auto"/>
              <w:left w:val="single" w:sz="4" w:space="0" w:color="auto"/>
              <w:bottom w:val="single" w:sz="12" w:space="0" w:color="auto"/>
              <w:right w:val="single" w:sz="4" w:space="0" w:color="auto"/>
            </w:tcBorders>
            <w:vAlign w:val="center"/>
          </w:tcPr>
          <w:p w14:paraId="27B93B16" w14:textId="77777777" w:rsidR="00FF68A4" w:rsidRPr="0035003E" w:rsidRDefault="00FF68A4" w:rsidP="00FF68A4">
            <w:pPr>
              <w:spacing w:line="300" w:lineRule="atLeast"/>
              <w:jc w:val="center"/>
              <w:rPr>
                <w:rFonts w:asciiTheme="minorEastAsia" w:hAnsiTheme="minorEastAsia" w:cs="Times New Roman"/>
                <w:color w:val="000000"/>
                <w:szCs w:val="21"/>
              </w:rPr>
            </w:pPr>
            <w:r w:rsidRPr="0035003E">
              <w:rPr>
                <w:rFonts w:asciiTheme="minorEastAsia" w:hAnsiTheme="minorEastAsia" w:cs="Times New Roman" w:hint="eastAsia"/>
                <w:color w:val="000000"/>
                <w:szCs w:val="21"/>
              </w:rPr>
              <w:t>国际投资学</w:t>
            </w:r>
          </w:p>
        </w:tc>
        <w:tc>
          <w:tcPr>
            <w:tcW w:w="1193" w:type="dxa"/>
            <w:tcBorders>
              <w:top w:val="single" w:sz="12" w:space="0" w:color="auto"/>
              <w:left w:val="single" w:sz="4" w:space="0" w:color="auto"/>
              <w:bottom w:val="single" w:sz="12" w:space="0" w:color="auto"/>
              <w:right w:val="single" w:sz="4" w:space="0" w:color="auto"/>
            </w:tcBorders>
            <w:vAlign w:val="center"/>
          </w:tcPr>
          <w:p w14:paraId="081C74B1" w14:textId="77777777" w:rsidR="00FF68A4" w:rsidRPr="0035003E" w:rsidRDefault="00FF68A4" w:rsidP="00FF68A4">
            <w:pPr>
              <w:spacing w:line="300" w:lineRule="atLeast"/>
              <w:jc w:val="center"/>
              <w:rPr>
                <w:rFonts w:asciiTheme="minorEastAsia" w:hAnsiTheme="minorEastAsia" w:cs="Times New Roman"/>
                <w:color w:val="000000"/>
                <w:szCs w:val="21"/>
              </w:rPr>
            </w:pPr>
            <w:r w:rsidRPr="0035003E">
              <w:rPr>
                <w:rFonts w:asciiTheme="minorEastAsia" w:hAnsiTheme="minorEastAsia" w:cs="Times New Roman" w:hint="eastAsia"/>
                <w:color w:val="000000"/>
                <w:szCs w:val="21"/>
              </w:rPr>
              <w:t>专业必修课</w:t>
            </w:r>
          </w:p>
        </w:tc>
        <w:tc>
          <w:tcPr>
            <w:tcW w:w="1193" w:type="dxa"/>
            <w:tcBorders>
              <w:top w:val="single" w:sz="12" w:space="0" w:color="auto"/>
              <w:left w:val="single" w:sz="4" w:space="0" w:color="auto"/>
              <w:bottom w:val="single" w:sz="12" w:space="0" w:color="auto"/>
              <w:right w:val="single" w:sz="4" w:space="0" w:color="auto"/>
            </w:tcBorders>
            <w:vAlign w:val="center"/>
          </w:tcPr>
          <w:p w14:paraId="233B2140" w14:textId="6B6355C9" w:rsidR="00A26A86" w:rsidRDefault="006D0847" w:rsidP="00FF68A4">
            <w:pPr>
              <w:spacing w:line="300" w:lineRule="atLeast"/>
              <w:jc w:val="center"/>
              <w:rPr>
                <w:rFonts w:asciiTheme="minorEastAsia" w:hAnsiTheme="minorEastAsia" w:cs="Times New Roman"/>
                <w:color w:val="000000"/>
                <w:szCs w:val="21"/>
              </w:rPr>
            </w:pPr>
            <w:r>
              <w:rPr>
                <w:rFonts w:asciiTheme="minorEastAsia" w:hAnsiTheme="minorEastAsia" w:cs="Times New Roman" w:hint="eastAsia"/>
                <w:color w:val="000000"/>
                <w:szCs w:val="21"/>
              </w:rPr>
              <w:t>常健聪</w:t>
            </w:r>
          </w:p>
          <w:p w14:paraId="36123605" w14:textId="2E7749E6" w:rsidR="00FF68A4" w:rsidRPr="0035003E" w:rsidRDefault="00A26A86" w:rsidP="00FF68A4">
            <w:pPr>
              <w:spacing w:line="300" w:lineRule="atLeast"/>
              <w:jc w:val="center"/>
              <w:rPr>
                <w:rFonts w:asciiTheme="minorEastAsia" w:hAnsiTheme="minorEastAsia" w:cs="Times New Roman"/>
                <w:color w:val="000000"/>
                <w:szCs w:val="21"/>
              </w:rPr>
            </w:pPr>
            <w:proofErr w:type="gramStart"/>
            <w:r>
              <w:rPr>
                <w:rFonts w:asciiTheme="minorEastAsia" w:hAnsiTheme="minorEastAsia" w:cs="Times New Roman" w:hint="eastAsia"/>
                <w:color w:val="000000"/>
                <w:szCs w:val="21"/>
              </w:rPr>
              <w:t>朱逸</w:t>
            </w:r>
            <w:proofErr w:type="gramEnd"/>
          </w:p>
        </w:tc>
        <w:tc>
          <w:tcPr>
            <w:tcW w:w="5040" w:type="dxa"/>
            <w:tcBorders>
              <w:top w:val="single" w:sz="12" w:space="0" w:color="auto"/>
              <w:left w:val="single" w:sz="4" w:space="0" w:color="auto"/>
              <w:bottom w:val="single" w:sz="12" w:space="0" w:color="auto"/>
              <w:right w:val="single" w:sz="12" w:space="0" w:color="auto"/>
            </w:tcBorders>
            <w:vAlign w:val="center"/>
          </w:tcPr>
          <w:p w14:paraId="73AF24C5" w14:textId="4B4DC0A4" w:rsidR="002465E5" w:rsidRPr="0035003E" w:rsidRDefault="00FF68A4" w:rsidP="003763BB">
            <w:pPr>
              <w:spacing w:beforeLines="50" w:before="156" w:afterLines="50" w:after="156" w:line="300" w:lineRule="atLeast"/>
              <w:jc w:val="left"/>
              <w:rPr>
                <w:rFonts w:asciiTheme="minorEastAsia" w:hAnsiTheme="minorEastAsia" w:cs="Times New Roman"/>
                <w:color w:val="000000"/>
                <w:szCs w:val="21"/>
              </w:rPr>
            </w:pPr>
            <w:r w:rsidRPr="0035003E">
              <w:rPr>
                <w:rFonts w:asciiTheme="minorEastAsia" w:hAnsiTheme="minorEastAsia" w:cs="Times New Roman" w:hint="eastAsia"/>
                <w:color w:val="000000"/>
                <w:szCs w:val="21"/>
              </w:rPr>
              <w:t>本课程有</w:t>
            </w:r>
            <w:r w:rsidRPr="0035003E">
              <w:rPr>
                <w:rFonts w:asciiTheme="minorEastAsia" w:hAnsiTheme="minorEastAsia" w:cs="Times New Roman"/>
                <w:color w:val="000000"/>
                <w:szCs w:val="21"/>
              </w:rPr>
              <w:t>2</w:t>
            </w:r>
            <w:r w:rsidRPr="0035003E">
              <w:rPr>
                <w:rFonts w:asciiTheme="minorEastAsia" w:hAnsiTheme="minorEastAsia" w:cs="Times New Roman" w:hint="eastAsia"/>
                <w:color w:val="000000"/>
                <w:szCs w:val="21"/>
              </w:rPr>
              <w:t>位主讲教师</w:t>
            </w:r>
            <w:r w:rsidR="00A26A86">
              <w:rPr>
                <w:rFonts w:asciiTheme="minorEastAsia" w:hAnsiTheme="minorEastAsia" w:cs="Times New Roman" w:hint="eastAsia"/>
                <w:color w:val="000000"/>
                <w:szCs w:val="21"/>
              </w:rPr>
              <w:t>。</w:t>
            </w:r>
            <w:r w:rsidRPr="0035003E">
              <w:rPr>
                <w:rFonts w:asciiTheme="minorEastAsia" w:hAnsiTheme="minorEastAsia" w:cs="Times New Roman" w:hint="eastAsia"/>
                <w:color w:val="000000"/>
                <w:szCs w:val="21"/>
              </w:rPr>
              <w:t>授课方式：理论与实践结合、情景模拟法、头脑风暴、案例法等；特色亮点：主讲教师</w:t>
            </w:r>
            <w:r w:rsidR="00431426">
              <w:rPr>
                <w:rFonts w:asciiTheme="minorEastAsia" w:hAnsiTheme="minorEastAsia" w:cs="Times New Roman" w:hint="eastAsia"/>
                <w:color w:val="000000"/>
                <w:szCs w:val="21"/>
              </w:rPr>
              <w:t>均</w:t>
            </w:r>
            <w:r w:rsidRPr="0035003E">
              <w:rPr>
                <w:rFonts w:asciiTheme="minorEastAsia" w:hAnsiTheme="minorEastAsia" w:cs="Times New Roman" w:hint="eastAsia"/>
                <w:color w:val="000000"/>
                <w:szCs w:val="21"/>
              </w:rPr>
              <w:t>为经济学博士，熟谙国际投资理论；研究方向为国际投资，成果服务于教学。</w:t>
            </w:r>
          </w:p>
        </w:tc>
      </w:tr>
      <w:tr w:rsidR="00A97183" w14:paraId="23E48A6F" w14:textId="77777777" w:rsidTr="000A4191">
        <w:trPr>
          <w:cantSplit/>
          <w:trHeight w:val="539"/>
          <w:jc w:val="center"/>
        </w:trPr>
        <w:tc>
          <w:tcPr>
            <w:tcW w:w="427" w:type="dxa"/>
            <w:tcBorders>
              <w:top w:val="single" w:sz="12" w:space="0" w:color="auto"/>
              <w:left w:val="single" w:sz="12" w:space="0" w:color="auto"/>
              <w:bottom w:val="single" w:sz="12" w:space="0" w:color="auto"/>
              <w:right w:val="single" w:sz="4" w:space="0" w:color="auto"/>
            </w:tcBorders>
            <w:vAlign w:val="center"/>
          </w:tcPr>
          <w:p w14:paraId="47860B7C" w14:textId="77777777" w:rsidR="00A97183" w:rsidRPr="008B77AB" w:rsidRDefault="00A97183" w:rsidP="00FF68A4">
            <w:pPr>
              <w:spacing w:line="300" w:lineRule="atLeast"/>
              <w:jc w:val="center"/>
              <w:rPr>
                <w:rFonts w:ascii="Times New Roman" w:eastAsia="仿宋_GB2312" w:hAnsi="Times New Roman" w:cs="Times New Roman"/>
                <w:color w:val="000000"/>
                <w:szCs w:val="21"/>
              </w:rPr>
            </w:pPr>
            <w:r w:rsidRPr="008B77AB">
              <w:rPr>
                <w:rFonts w:ascii="Times New Roman" w:eastAsia="仿宋_GB2312" w:hAnsi="Times New Roman" w:cs="Times New Roman"/>
                <w:color w:val="000000"/>
                <w:szCs w:val="21"/>
              </w:rPr>
              <w:t>5</w:t>
            </w:r>
          </w:p>
        </w:tc>
        <w:tc>
          <w:tcPr>
            <w:tcW w:w="1786" w:type="dxa"/>
            <w:tcBorders>
              <w:top w:val="single" w:sz="12" w:space="0" w:color="auto"/>
              <w:left w:val="single" w:sz="4" w:space="0" w:color="auto"/>
              <w:bottom w:val="single" w:sz="12" w:space="0" w:color="auto"/>
              <w:right w:val="single" w:sz="4" w:space="0" w:color="auto"/>
            </w:tcBorders>
            <w:vAlign w:val="center"/>
          </w:tcPr>
          <w:p w14:paraId="7C735E86" w14:textId="648E791A" w:rsidR="00A97183" w:rsidRPr="0035003E" w:rsidRDefault="00A97183" w:rsidP="00FF68A4">
            <w:pPr>
              <w:spacing w:line="300" w:lineRule="atLeast"/>
              <w:jc w:val="center"/>
              <w:rPr>
                <w:rFonts w:asciiTheme="minorEastAsia" w:hAnsiTheme="minorEastAsia" w:cs="Times New Roman"/>
                <w:color w:val="000000"/>
                <w:szCs w:val="21"/>
              </w:rPr>
            </w:pPr>
            <w:r>
              <w:rPr>
                <w:rFonts w:asciiTheme="minorEastAsia" w:hAnsiTheme="minorEastAsia" w:cs="Times New Roman"/>
                <w:color w:val="000000"/>
                <w:szCs w:val="21"/>
              </w:rPr>
              <w:t>国际供应链</w:t>
            </w:r>
          </w:p>
        </w:tc>
        <w:tc>
          <w:tcPr>
            <w:tcW w:w="1193" w:type="dxa"/>
            <w:tcBorders>
              <w:top w:val="single" w:sz="12" w:space="0" w:color="auto"/>
              <w:left w:val="single" w:sz="4" w:space="0" w:color="auto"/>
              <w:bottom w:val="single" w:sz="12" w:space="0" w:color="auto"/>
              <w:right w:val="single" w:sz="4" w:space="0" w:color="auto"/>
            </w:tcBorders>
            <w:vAlign w:val="center"/>
          </w:tcPr>
          <w:p w14:paraId="70FE29A5" w14:textId="48C8B6D5" w:rsidR="00A97183" w:rsidRPr="0035003E" w:rsidRDefault="00A97183" w:rsidP="00FF68A4">
            <w:pPr>
              <w:spacing w:line="300" w:lineRule="atLeast"/>
              <w:jc w:val="center"/>
              <w:rPr>
                <w:rFonts w:asciiTheme="minorEastAsia" w:hAnsiTheme="minorEastAsia" w:cs="Times New Roman"/>
                <w:color w:val="000000"/>
                <w:szCs w:val="21"/>
              </w:rPr>
            </w:pPr>
            <w:r w:rsidRPr="0035003E">
              <w:rPr>
                <w:rFonts w:asciiTheme="minorEastAsia" w:hAnsiTheme="minorEastAsia" w:cs="Times New Roman" w:hint="eastAsia"/>
                <w:color w:val="000000"/>
                <w:szCs w:val="21"/>
              </w:rPr>
              <w:t>专业必修课</w:t>
            </w:r>
          </w:p>
        </w:tc>
        <w:tc>
          <w:tcPr>
            <w:tcW w:w="1193" w:type="dxa"/>
            <w:tcBorders>
              <w:top w:val="single" w:sz="12" w:space="0" w:color="auto"/>
              <w:left w:val="single" w:sz="4" w:space="0" w:color="auto"/>
              <w:bottom w:val="single" w:sz="12" w:space="0" w:color="auto"/>
              <w:right w:val="single" w:sz="4" w:space="0" w:color="auto"/>
            </w:tcBorders>
            <w:vAlign w:val="center"/>
          </w:tcPr>
          <w:p w14:paraId="247E081D" w14:textId="77777777" w:rsidR="00A97183" w:rsidRDefault="00A26A86" w:rsidP="00A97183">
            <w:pPr>
              <w:spacing w:line="300" w:lineRule="atLeast"/>
              <w:jc w:val="center"/>
              <w:rPr>
                <w:rFonts w:asciiTheme="minorEastAsia" w:hAnsiTheme="minorEastAsia" w:cs="Times New Roman"/>
                <w:color w:val="000000"/>
                <w:szCs w:val="21"/>
              </w:rPr>
            </w:pPr>
            <w:r>
              <w:rPr>
                <w:rFonts w:asciiTheme="minorEastAsia" w:hAnsiTheme="minorEastAsia" w:cs="Times New Roman" w:hint="eastAsia"/>
                <w:color w:val="000000"/>
                <w:szCs w:val="21"/>
              </w:rPr>
              <w:t>朱逸</w:t>
            </w:r>
          </w:p>
          <w:p w14:paraId="04475F6B" w14:textId="120A1941" w:rsidR="00A26A86" w:rsidRPr="0035003E" w:rsidRDefault="00A26A86" w:rsidP="00A97183">
            <w:pPr>
              <w:spacing w:line="300" w:lineRule="atLeast"/>
              <w:jc w:val="center"/>
              <w:rPr>
                <w:rFonts w:asciiTheme="minorEastAsia" w:hAnsiTheme="minorEastAsia" w:cs="Times New Roman"/>
                <w:color w:val="000000"/>
                <w:szCs w:val="21"/>
              </w:rPr>
            </w:pPr>
            <w:r>
              <w:rPr>
                <w:rFonts w:asciiTheme="minorEastAsia" w:hAnsiTheme="minorEastAsia" w:cs="Times New Roman"/>
                <w:color w:val="000000"/>
                <w:szCs w:val="21"/>
              </w:rPr>
              <w:t>王福红</w:t>
            </w:r>
          </w:p>
        </w:tc>
        <w:tc>
          <w:tcPr>
            <w:tcW w:w="5040" w:type="dxa"/>
            <w:tcBorders>
              <w:top w:val="single" w:sz="12" w:space="0" w:color="auto"/>
              <w:left w:val="single" w:sz="4" w:space="0" w:color="auto"/>
              <w:bottom w:val="single" w:sz="12" w:space="0" w:color="auto"/>
              <w:right w:val="single" w:sz="12" w:space="0" w:color="auto"/>
            </w:tcBorders>
            <w:vAlign w:val="center"/>
          </w:tcPr>
          <w:p w14:paraId="41242D24" w14:textId="65305777" w:rsidR="002465E5" w:rsidRPr="0035003E" w:rsidRDefault="00A97183" w:rsidP="003763BB">
            <w:pPr>
              <w:spacing w:beforeLines="50" w:before="156" w:afterLines="50" w:after="156" w:line="300" w:lineRule="atLeast"/>
              <w:jc w:val="left"/>
              <w:rPr>
                <w:rFonts w:asciiTheme="minorEastAsia" w:hAnsiTheme="minorEastAsia" w:cs="Times New Roman"/>
                <w:color w:val="000000"/>
                <w:szCs w:val="21"/>
              </w:rPr>
            </w:pPr>
            <w:r w:rsidRPr="0035003E">
              <w:rPr>
                <w:rFonts w:asciiTheme="minorEastAsia" w:hAnsiTheme="minorEastAsia" w:cs="Times New Roman" w:hint="eastAsia"/>
                <w:color w:val="000000"/>
                <w:szCs w:val="21"/>
              </w:rPr>
              <w:t>本课程有2位主讲教师</w:t>
            </w:r>
            <w:r w:rsidR="00A26A86">
              <w:rPr>
                <w:rFonts w:asciiTheme="minorEastAsia" w:hAnsiTheme="minorEastAsia" w:cs="Times New Roman" w:hint="eastAsia"/>
                <w:color w:val="000000"/>
                <w:szCs w:val="21"/>
              </w:rPr>
              <w:t>。</w:t>
            </w:r>
            <w:r w:rsidRPr="0035003E">
              <w:rPr>
                <w:rFonts w:asciiTheme="minorEastAsia" w:hAnsiTheme="minorEastAsia" w:cs="Times New Roman" w:hint="eastAsia"/>
                <w:color w:val="000000"/>
                <w:szCs w:val="21"/>
              </w:rPr>
              <w:t>授课方式；</w:t>
            </w:r>
            <w:r>
              <w:rPr>
                <w:rFonts w:asciiTheme="minorEastAsia" w:hAnsiTheme="minorEastAsia" w:cs="Times New Roman" w:hint="eastAsia"/>
                <w:color w:val="000000"/>
                <w:szCs w:val="21"/>
              </w:rPr>
              <w:t>案例分析</w:t>
            </w:r>
            <w:r w:rsidRPr="0035003E">
              <w:rPr>
                <w:rFonts w:asciiTheme="minorEastAsia" w:hAnsiTheme="minorEastAsia" w:cs="Times New Roman" w:hint="eastAsia"/>
                <w:color w:val="000000"/>
                <w:szCs w:val="21"/>
              </w:rPr>
              <w:t>、情景模拟法、互动交流教学法、项目驱动教学法、调研策划实战法等；特色亮点：2位主讲教师分别具备</w:t>
            </w:r>
            <w:r>
              <w:rPr>
                <w:rFonts w:asciiTheme="minorEastAsia" w:hAnsiTheme="minorEastAsia" w:cs="Times New Roman"/>
                <w:color w:val="000000"/>
                <w:szCs w:val="21"/>
              </w:rPr>
              <w:t>国际供应链的专业知识及实践</w:t>
            </w:r>
            <w:r w:rsidRPr="0035003E">
              <w:rPr>
                <w:rFonts w:asciiTheme="minorEastAsia" w:hAnsiTheme="minorEastAsia" w:cs="Times New Roman" w:hint="eastAsia"/>
                <w:color w:val="000000"/>
                <w:szCs w:val="21"/>
              </w:rPr>
              <w:t>经验，研究方向为</w:t>
            </w:r>
            <w:r>
              <w:rPr>
                <w:rFonts w:asciiTheme="minorEastAsia" w:hAnsiTheme="minorEastAsia" w:cs="Times New Roman"/>
                <w:color w:val="000000"/>
                <w:szCs w:val="21"/>
              </w:rPr>
              <w:t>国际供应链</w:t>
            </w:r>
            <w:r w:rsidRPr="0035003E">
              <w:rPr>
                <w:rFonts w:asciiTheme="minorEastAsia" w:hAnsiTheme="minorEastAsia" w:cs="Times New Roman" w:hint="eastAsia"/>
                <w:color w:val="000000"/>
                <w:szCs w:val="21"/>
              </w:rPr>
              <w:t>，成果贡献于教学。</w:t>
            </w:r>
          </w:p>
        </w:tc>
      </w:tr>
    </w:tbl>
    <w:p w14:paraId="38DC7423" w14:textId="01D296EA" w:rsidR="00A139E9" w:rsidRDefault="00F9129D" w:rsidP="00602591">
      <w:pPr>
        <w:spacing w:line="300" w:lineRule="exact"/>
        <w:rPr>
          <w:rFonts w:ascii="Times New Roman" w:eastAsia="宋体" w:hAnsi="Times New Roman" w:cs="Times New Roman"/>
          <w:color w:val="000000"/>
          <w:sz w:val="18"/>
          <w:szCs w:val="18"/>
        </w:rPr>
      </w:pPr>
      <w:r w:rsidRPr="00A32C9D">
        <w:rPr>
          <w:rFonts w:hAnsiTheme="minorEastAsia" w:hint="eastAsia"/>
          <w:color w:val="000000" w:themeColor="text1"/>
          <w:sz w:val="18"/>
          <w:szCs w:val="18"/>
        </w:rPr>
        <w:t>注：</w:t>
      </w:r>
      <w:r w:rsidRPr="00A32C9D">
        <w:rPr>
          <w:sz w:val="18"/>
          <w:szCs w:val="18"/>
        </w:rPr>
        <w:t xml:space="preserve"> “</w:t>
      </w:r>
      <w:r w:rsidRPr="00A32C9D">
        <w:rPr>
          <w:rFonts w:hAnsiTheme="minorEastAsia"/>
          <w:sz w:val="18"/>
          <w:szCs w:val="18"/>
        </w:rPr>
        <w:t>课程类型</w:t>
      </w:r>
      <w:r w:rsidRPr="00A32C9D">
        <w:rPr>
          <w:sz w:val="18"/>
          <w:szCs w:val="18"/>
        </w:rPr>
        <w:t>”</w:t>
      </w:r>
      <w:r w:rsidRPr="00A32C9D">
        <w:rPr>
          <w:rFonts w:hAnsiTheme="minorEastAsia"/>
          <w:sz w:val="18"/>
          <w:szCs w:val="18"/>
        </w:rPr>
        <w:t>填</w:t>
      </w:r>
      <w:r w:rsidRPr="00A32C9D">
        <w:rPr>
          <w:sz w:val="18"/>
          <w:szCs w:val="18"/>
        </w:rPr>
        <w:t>“</w:t>
      </w:r>
      <w:r w:rsidRPr="00A32C9D">
        <w:rPr>
          <w:rFonts w:hAnsiTheme="minorEastAsia"/>
          <w:sz w:val="18"/>
          <w:szCs w:val="18"/>
        </w:rPr>
        <w:t>专业必修课、专业选修课</w:t>
      </w:r>
      <w:r w:rsidRPr="00A32C9D">
        <w:rPr>
          <w:sz w:val="18"/>
          <w:szCs w:val="18"/>
        </w:rPr>
        <w:t>”</w:t>
      </w:r>
      <w:r w:rsidRPr="00A32C9D">
        <w:rPr>
          <w:rFonts w:hAnsiTheme="minorEastAsia"/>
          <w:sz w:val="18"/>
          <w:szCs w:val="18"/>
        </w:rPr>
        <w:t>。</w:t>
      </w:r>
      <w:r w:rsidR="00A139E9">
        <w:rPr>
          <w:rFonts w:ascii="Times New Roman" w:eastAsia="宋体" w:hAnsi="Times New Roman" w:cs="Times New Roman"/>
          <w:color w:val="000000"/>
          <w:sz w:val="18"/>
          <w:szCs w:val="18"/>
        </w:rPr>
        <w:br w:type="page"/>
      </w:r>
    </w:p>
    <w:tbl>
      <w:tblPr>
        <w:tblW w:w="9640" w:type="dxa"/>
        <w:tblLayout w:type="fixed"/>
        <w:tblCellMar>
          <w:left w:w="28" w:type="dxa"/>
          <w:right w:w="28" w:type="dxa"/>
        </w:tblCellMar>
        <w:tblLook w:val="0000" w:firstRow="0" w:lastRow="0" w:firstColumn="0" w:lastColumn="0" w:noHBand="0" w:noVBand="0"/>
      </w:tblPr>
      <w:tblGrid>
        <w:gridCol w:w="454"/>
        <w:gridCol w:w="1956"/>
        <w:gridCol w:w="1134"/>
        <w:gridCol w:w="3430"/>
        <w:gridCol w:w="1276"/>
        <w:gridCol w:w="1390"/>
      </w:tblGrid>
      <w:tr w:rsidR="006C2E47" w:rsidRPr="006A03DD" w14:paraId="0F14B265" w14:textId="77777777" w:rsidTr="00044285">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14:paraId="7C602267" w14:textId="6D6E0C76" w:rsidR="006C2E47" w:rsidRPr="006A03DD" w:rsidRDefault="006C2E47" w:rsidP="00E51A48">
            <w:pPr>
              <w:rPr>
                <w:rFonts w:ascii="Times New Roman" w:eastAsia="仿宋_GB2312" w:hAnsi="Times New Roman" w:cs="Times New Roman"/>
                <w:szCs w:val="24"/>
              </w:rPr>
            </w:pPr>
            <w:r w:rsidRPr="006B5D71">
              <w:rPr>
                <w:rFonts w:ascii="宋体" w:eastAsia="宋体" w:hAnsi="宋体" w:cs="宋体" w:hint="eastAsia"/>
                <w:b/>
                <w:bCs/>
                <w:color w:val="000000"/>
                <w:szCs w:val="21"/>
              </w:rPr>
              <w:lastRenderedPageBreak/>
              <w:t>Ⅲ</w:t>
            </w:r>
            <w:r w:rsidRPr="006B5D71">
              <w:rPr>
                <w:rFonts w:ascii="Times New Roman" w:eastAsia="仿宋_GB2312" w:hAnsi="Times New Roman" w:cs="Times New Roman"/>
                <w:b/>
                <w:bCs/>
                <w:color w:val="000000"/>
                <w:szCs w:val="21"/>
              </w:rPr>
              <w:t>-</w:t>
            </w:r>
            <w:r w:rsidRPr="006B5D71">
              <w:rPr>
                <w:rFonts w:ascii="Times New Roman" w:eastAsia="仿宋_GB2312" w:hAnsi="Times New Roman" w:cs="Times New Roman" w:hint="eastAsia"/>
                <w:b/>
                <w:bCs/>
                <w:color w:val="000000"/>
                <w:szCs w:val="21"/>
              </w:rPr>
              <w:t>4</w:t>
            </w:r>
            <w:r w:rsidRPr="006B5D71">
              <w:rPr>
                <w:rFonts w:ascii="Times New Roman" w:eastAsia="仿宋_GB2312" w:hAnsi="Times New Roman" w:cs="Times New Roman"/>
                <w:b/>
                <w:bCs/>
                <w:color w:val="000000"/>
                <w:szCs w:val="21"/>
              </w:rPr>
              <w:t xml:space="preserve">  </w:t>
            </w:r>
            <w:r w:rsidRPr="00724338">
              <w:rPr>
                <w:rFonts w:ascii="Times New Roman" w:eastAsia="仿宋_GB2312" w:hAnsi="Times New Roman" w:cs="宋体" w:hint="eastAsia"/>
                <w:b/>
                <w:bCs/>
                <w:szCs w:val="21"/>
              </w:rPr>
              <w:t>相关学科专业近五年获得的省部级以上</w:t>
            </w:r>
            <w:r w:rsidRPr="00724338">
              <w:rPr>
                <w:rFonts w:ascii="Times New Roman" w:eastAsia="仿宋_GB2312" w:hAnsi="Times New Roman" w:cs="Times New Roman" w:hint="eastAsia"/>
                <w:b/>
                <w:szCs w:val="21"/>
              </w:rPr>
              <w:t>优秀教学成果奖</w:t>
            </w:r>
            <w:r w:rsidRPr="00724338">
              <w:rPr>
                <w:rFonts w:ascii="Times New Roman" w:eastAsia="仿宋_GB2312" w:hAnsi="Times New Roman" w:cs="Times New Roman" w:hint="eastAsia"/>
                <w:szCs w:val="21"/>
              </w:rPr>
              <w:t>（</w:t>
            </w:r>
            <w:proofErr w:type="gramStart"/>
            <w:r w:rsidRPr="006B5D71">
              <w:rPr>
                <w:rFonts w:ascii="Times New Roman" w:eastAsia="仿宋_GB2312" w:hAnsi="Times New Roman" w:cs="Times New Roman" w:hint="eastAsia"/>
                <w:color w:val="000000"/>
                <w:szCs w:val="21"/>
              </w:rPr>
              <w:t>限填</w:t>
            </w:r>
            <w:r w:rsidRPr="006B5D71">
              <w:rPr>
                <w:rFonts w:ascii="Times New Roman" w:eastAsia="仿宋_GB2312" w:hAnsi="Times New Roman" w:cs="Times New Roman" w:hint="eastAsia"/>
                <w:color w:val="000000"/>
                <w:szCs w:val="21"/>
              </w:rPr>
              <w:t>10</w:t>
            </w:r>
            <w:r w:rsidRPr="006B5D71">
              <w:rPr>
                <w:rFonts w:ascii="Times New Roman" w:eastAsia="仿宋_GB2312" w:hAnsi="Times New Roman" w:cs="Times New Roman" w:hint="eastAsia"/>
                <w:color w:val="000000"/>
                <w:szCs w:val="21"/>
              </w:rPr>
              <w:t>项</w:t>
            </w:r>
            <w:proofErr w:type="gramEnd"/>
            <w:r w:rsidRPr="006B5D71">
              <w:rPr>
                <w:rFonts w:ascii="Times New Roman" w:eastAsia="仿宋_GB2312" w:hAnsi="Times New Roman" w:cs="Times New Roman" w:hint="eastAsia"/>
                <w:color w:val="000000"/>
                <w:szCs w:val="21"/>
              </w:rPr>
              <w:t>）</w:t>
            </w:r>
            <w:r w:rsidR="00B83A69">
              <w:rPr>
                <w:rFonts w:ascii="Times New Roman" w:eastAsia="仿宋_GB2312" w:hAnsi="Times New Roman" w:cs="Times New Roman"/>
                <w:color w:val="000000"/>
                <w:szCs w:val="21"/>
              </w:rPr>
              <w:t xml:space="preserve"> </w:t>
            </w:r>
          </w:p>
        </w:tc>
      </w:tr>
      <w:tr w:rsidR="006C2E47" w:rsidRPr="006A03DD" w14:paraId="3A02F639" w14:textId="77777777" w:rsidTr="00ED7C72">
        <w:trPr>
          <w:cantSplit/>
          <w:trHeight w:val="500"/>
        </w:trPr>
        <w:tc>
          <w:tcPr>
            <w:tcW w:w="454" w:type="dxa"/>
            <w:tcBorders>
              <w:top w:val="single" w:sz="6" w:space="0" w:color="auto"/>
              <w:left w:val="single" w:sz="12" w:space="0" w:color="auto"/>
              <w:bottom w:val="single" w:sz="6" w:space="0" w:color="auto"/>
              <w:right w:val="single" w:sz="6" w:space="0" w:color="auto"/>
            </w:tcBorders>
            <w:vAlign w:val="center"/>
          </w:tcPr>
          <w:p w14:paraId="280C929A" w14:textId="77777777" w:rsidR="006C2E47" w:rsidRPr="006A03DD" w:rsidRDefault="006C2E47" w:rsidP="00044285">
            <w:pPr>
              <w:jc w:val="center"/>
              <w:rPr>
                <w:rFonts w:ascii="Times New Roman" w:eastAsia="仿宋_GB2312" w:hAnsi="Times New Roman" w:cs="Times New Roman"/>
                <w:szCs w:val="24"/>
              </w:rPr>
            </w:pPr>
            <w:r w:rsidRPr="006A03DD">
              <w:rPr>
                <w:rFonts w:ascii="Times New Roman" w:eastAsia="仿宋_GB2312" w:hAnsi="Times New Roman" w:cs="Times New Roman" w:hint="eastAsia"/>
                <w:szCs w:val="24"/>
              </w:rPr>
              <w:t>序号</w:t>
            </w:r>
          </w:p>
        </w:tc>
        <w:tc>
          <w:tcPr>
            <w:tcW w:w="1956" w:type="dxa"/>
            <w:tcBorders>
              <w:top w:val="single" w:sz="6" w:space="0" w:color="auto"/>
              <w:left w:val="single" w:sz="6" w:space="0" w:color="auto"/>
              <w:bottom w:val="single" w:sz="4" w:space="0" w:color="auto"/>
              <w:right w:val="single" w:sz="4" w:space="0" w:color="auto"/>
            </w:tcBorders>
            <w:vAlign w:val="center"/>
          </w:tcPr>
          <w:p w14:paraId="0560E37C" w14:textId="77777777" w:rsidR="006C2E47" w:rsidRPr="00724338" w:rsidRDefault="006C2E47" w:rsidP="00044285">
            <w:pPr>
              <w:jc w:val="center"/>
              <w:rPr>
                <w:rFonts w:ascii="Times New Roman" w:eastAsia="仿宋_GB2312" w:hAnsi="Times New Roman" w:cs="Times New Roman"/>
                <w:b/>
                <w:szCs w:val="24"/>
              </w:rPr>
            </w:pPr>
            <w:r w:rsidRPr="00724338">
              <w:rPr>
                <w:rFonts w:ascii="Times New Roman" w:eastAsia="仿宋_GB2312" w:hAnsi="Times New Roman" w:cs="Times New Roman" w:hint="eastAsia"/>
                <w:b/>
                <w:szCs w:val="24"/>
              </w:rPr>
              <w:t>获</w:t>
            </w:r>
            <w:r w:rsidRPr="00724338">
              <w:rPr>
                <w:rFonts w:ascii="Times New Roman" w:eastAsia="仿宋_GB2312" w:hAnsi="Times New Roman" w:cs="Times New Roman"/>
                <w:b/>
                <w:szCs w:val="24"/>
              </w:rPr>
              <w:t>奖类别</w:t>
            </w:r>
          </w:p>
        </w:tc>
        <w:tc>
          <w:tcPr>
            <w:tcW w:w="1134" w:type="dxa"/>
            <w:tcBorders>
              <w:top w:val="single" w:sz="6" w:space="0" w:color="auto"/>
              <w:left w:val="single" w:sz="4" w:space="0" w:color="auto"/>
              <w:bottom w:val="single" w:sz="4" w:space="0" w:color="auto"/>
              <w:right w:val="single" w:sz="4" w:space="0" w:color="auto"/>
            </w:tcBorders>
            <w:vAlign w:val="center"/>
          </w:tcPr>
          <w:p w14:paraId="7103AEBC" w14:textId="77777777" w:rsidR="006C2E47" w:rsidRPr="00724338" w:rsidRDefault="006C2E47" w:rsidP="00044285">
            <w:pPr>
              <w:jc w:val="center"/>
              <w:rPr>
                <w:rFonts w:ascii="Times New Roman" w:eastAsia="仿宋_GB2312" w:hAnsi="Times New Roman" w:cs="Times New Roman"/>
                <w:b/>
                <w:szCs w:val="24"/>
              </w:rPr>
            </w:pPr>
            <w:r w:rsidRPr="00724338">
              <w:rPr>
                <w:rFonts w:ascii="Times New Roman" w:eastAsia="仿宋_GB2312" w:hAnsi="Times New Roman" w:cs="Times New Roman" w:hint="eastAsia"/>
                <w:b/>
                <w:szCs w:val="24"/>
              </w:rPr>
              <w:t>获奖等级</w:t>
            </w:r>
          </w:p>
        </w:tc>
        <w:tc>
          <w:tcPr>
            <w:tcW w:w="3430" w:type="dxa"/>
            <w:tcBorders>
              <w:top w:val="single" w:sz="6" w:space="0" w:color="auto"/>
              <w:left w:val="single" w:sz="4" w:space="0" w:color="auto"/>
              <w:bottom w:val="single" w:sz="4" w:space="0" w:color="auto"/>
              <w:right w:val="single" w:sz="4" w:space="0" w:color="auto"/>
            </w:tcBorders>
            <w:vAlign w:val="center"/>
          </w:tcPr>
          <w:p w14:paraId="35536652" w14:textId="77777777" w:rsidR="006C2E47" w:rsidRPr="00724338" w:rsidRDefault="006C2E47" w:rsidP="00044285">
            <w:pPr>
              <w:jc w:val="center"/>
              <w:rPr>
                <w:rFonts w:ascii="Times New Roman" w:eastAsia="仿宋_GB2312" w:hAnsi="Times New Roman" w:cs="Times New Roman"/>
                <w:b/>
                <w:szCs w:val="24"/>
              </w:rPr>
            </w:pPr>
            <w:r w:rsidRPr="00724338">
              <w:rPr>
                <w:rFonts w:ascii="Times New Roman" w:eastAsia="仿宋_GB2312" w:hAnsi="Times New Roman" w:cs="Times New Roman"/>
                <w:b/>
                <w:szCs w:val="24"/>
              </w:rPr>
              <w:t>获奖成果名称</w:t>
            </w:r>
          </w:p>
        </w:tc>
        <w:tc>
          <w:tcPr>
            <w:tcW w:w="1276" w:type="dxa"/>
            <w:tcBorders>
              <w:top w:val="single" w:sz="6" w:space="0" w:color="auto"/>
              <w:left w:val="single" w:sz="4" w:space="0" w:color="auto"/>
              <w:bottom w:val="single" w:sz="4" w:space="0" w:color="auto"/>
              <w:right w:val="single" w:sz="4" w:space="0" w:color="auto"/>
            </w:tcBorders>
            <w:vAlign w:val="center"/>
          </w:tcPr>
          <w:p w14:paraId="5B8933BA" w14:textId="77777777" w:rsidR="006C2E47" w:rsidRPr="00724338" w:rsidRDefault="006C2E47" w:rsidP="00044285">
            <w:pPr>
              <w:jc w:val="center"/>
              <w:rPr>
                <w:rFonts w:ascii="Times New Roman" w:eastAsia="仿宋_GB2312" w:hAnsi="Times New Roman" w:cs="Times New Roman"/>
                <w:b/>
                <w:szCs w:val="24"/>
              </w:rPr>
            </w:pPr>
            <w:r w:rsidRPr="00724338">
              <w:rPr>
                <w:rFonts w:ascii="Times New Roman" w:eastAsia="仿宋_GB2312" w:hAnsi="Times New Roman" w:cs="Times New Roman" w:hint="eastAsia"/>
                <w:b/>
                <w:szCs w:val="24"/>
              </w:rPr>
              <w:t>主要完成人</w:t>
            </w:r>
          </w:p>
        </w:tc>
        <w:tc>
          <w:tcPr>
            <w:tcW w:w="1390" w:type="dxa"/>
            <w:tcBorders>
              <w:top w:val="single" w:sz="6" w:space="0" w:color="auto"/>
              <w:left w:val="single" w:sz="4" w:space="0" w:color="auto"/>
              <w:bottom w:val="single" w:sz="4" w:space="0" w:color="auto"/>
              <w:right w:val="single" w:sz="12" w:space="0" w:color="auto"/>
            </w:tcBorders>
            <w:vAlign w:val="center"/>
          </w:tcPr>
          <w:p w14:paraId="39923B8A" w14:textId="77777777" w:rsidR="006C2E47" w:rsidRPr="00724338" w:rsidRDefault="006C2E47" w:rsidP="00044285">
            <w:pPr>
              <w:jc w:val="center"/>
              <w:rPr>
                <w:rFonts w:ascii="Times New Roman" w:eastAsia="仿宋_GB2312" w:hAnsi="Times New Roman" w:cs="Times New Roman"/>
                <w:b/>
                <w:szCs w:val="24"/>
              </w:rPr>
            </w:pPr>
            <w:r w:rsidRPr="00724338">
              <w:rPr>
                <w:rFonts w:ascii="Times New Roman" w:eastAsia="仿宋_GB2312" w:hAnsi="Times New Roman" w:cs="Times New Roman"/>
                <w:b/>
                <w:szCs w:val="24"/>
              </w:rPr>
              <w:t>获奖年度</w:t>
            </w:r>
          </w:p>
        </w:tc>
      </w:tr>
      <w:tr w:rsidR="00A6365B" w:rsidRPr="006A03DD" w14:paraId="786B49E8" w14:textId="77777777" w:rsidTr="00ED7C72">
        <w:trPr>
          <w:cantSplit/>
          <w:trHeight w:val="500"/>
        </w:trPr>
        <w:tc>
          <w:tcPr>
            <w:tcW w:w="454" w:type="dxa"/>
            <w:tcBorders>
              <w:top w:val="single" w:sz="6" w:space="0" w:color="auto"/>
              <w:left w:val="single" w:sz="12" w:space="0" w:color="auto"/>
              <w:bottom w:val="single" w:sz="6" w:space="0" w:color="auto"/>
              <w:right w:val="single" w:sz="6" w:space="0" w:color="auto"/>
            </w:tcBorders>
            <w:vAlign w:val="center"/>
          </w:tcPr>
          <w:p w14:paraId="4300AB80" w14:textId="6CC96FDC" w:rsidR="00A6365B" w:rsidRPr="006A03DD" w:rsidRDefault="00A6365B" w:rsidP="00A05621">
            <w:pPr>
              <w:spacing w:beforeLines="50" w:before="156" w:afterLines="50" w:after="156"/>
              <w:jc w:val="center"/>
              <w:rPr>
                <w:rFonts w:ascii="Times New Roman" w:eastAsia="仿宋_GB2312" w:hAnsi="Times New Roman" w:cs="Times New Roman"/>
                <w:szCs w:val="24"/>
              </w:rPr>
            </w:pPr>
            <w:r>
              <w:rPr>
                <w:rFonts w:ascii="仿宋_GB2312" w:eastAsia="仿宋_GB2312" w:hAnsi="宋体" w:cs="仿宋_GB2312"/>
                <w:color w:val="000000"/>
              </w:rPr>
              <w:t>1</w:t>
            </w:r>
          </w:p>
        </w:tc>
        <w:tc>
          <w:tcPr>
            <w:tcW w:w="1956" w:type="dxa"/>
            <w:tcBorders>
              <w:top w:val="single" w:sz="6" w:space="0" w:color="auto"/>
              <w:left w:val="single" w:sz="6" w:space="0" w:color="auto"/>
              <w:bottom w:val="single" w:sz="4" w:space="0" w:color="auto"/>
              <w:right w:val="single" w:sz="4" w:space="0" w:color="auto"/>
            </w:tcBorders>
            <w:vAlign w:val="center"/>
          </w:tcPr>
          <w:p w14:paraId="270ECFC5" w14:textId="77777777" w:rsidR="002C220F" w:rsidRDefault="002465E5" w:rsidP="00A05621">
            <w:pPr>
              <w:spacing w:beforeLines="50" w:before="156" w:afterLines="50" w:after="156"/>
              <w:jc w:val="center"/>
              <w:rPr>
                <w:rFonts w:asciiTheme="minorEastAsia" w:hAnsiTheme="minorEastAsia" w:cs="仿宋_GB2312"/>
              </w:rPr>
            </w:pPr>
            <w:r>
              <w:rPr>
                <w:rFonts w:asciiTheme="minorEastAsia" w:hAnsiTheme="minorEastAsia" w:cs="仿宋_GB2312" w:hint="eastAsia"/>
              </w:rPr>
              <w:t>上海市</w:t>
            </w:r>
          </w:p>
          <w:p w14:paraId="0BC0308F" w14:textId="52411D53" w:rsidR="00A6365B" w:rsidRPr="00780ED4" w:rsidRDefault="002465E5" w:rsidP="00A05621">
            <w:pPr>
              <w:spacing w:beforeLines="50" w:before="156" w:afterLines="50" w:after="156"/>
              <w:jc w:val="center"/>
              <w:rPr>
                <w:rFonts w:ascii="Times New Roman" w:eastAsia="仿宋_GB2312" w:hAnsi="Times New Roman" w:cs="Times New Roman"/>
                <w:b/>
                <w:szCs w:val="24"/>
              </w:rPr>
            </w:pPr>
            <w:r>
              <w:rPr>
                <w:rFonts w:asciiTheme="minorEastAsia" w:hAnsiTheme="minorEastAsia" w:cs="仿宋_GB2312" w:hint="eastAsia"/>
              </w:rPr>
              <w:t>优秀</w:t>
            </w:r>
            <w:r w:rsidR="00A6365B" w:rsidRPr="00780ED4">
              <w:rPr>
                <w:rFonts w:asciiTheme="minorEastAsia" w:hAnsiTheme="minorEastAsia" w:cs="仿宋_GB2312" w:hint="eastAsia"/>
              </w:rPr>
              <w:t>教学成果奖</w:t>
            </w:r>
          </w:p>
        </w:tc>
        <w:tc>
          <w:tcPr>
            <w:tcW w:w="1134" w:type="dxa"/>
            <w:tcBorders>
              <w:top w:val="single" w:sz="6" w:space="0" w:color="auto"/>
              <w:left w:val="single" w:sz="4" w:space="0" w:color="auto"/>
              <w:bottom w:val="single" w:sz="4" w:space="0" w:color="auto"/>
              <w:right w:val="single" w:sz="4" w:space="0" w:color="auto"/>
            </w:tcBorders>
            <w:vAlign w:val="center"/>
          </w:tcPr>
          <w:p w14:paraId="6713965E" w14:textId="3F5DEE19" w:rsidR="00A6365B" w:rsidRPr="00780ED4" w:rsidRDefault="00A6365B" w:rsidP="00A05621">
            <w:pPr>
              <w:spacing w:beforeLines="50" w:before="156" w:afterLines="50" w:after="156"/>
              <w:jc w:val="center"/>
              <w:rPr>
                <w:rFonts w:ascii="Times New Roman" w:eastAsia="仿宋_GB2312" w:hAnsi="Times New Roman" w:cs="Times New Roman"/>
                <w:b/>
                <w:szCs w:val="24"/>
              </w:rPr>
            </w:pPr>
            <w:r w:rsidRPr="00780ED4">
              <w:rPr>
                <w:rFonts w:asciiTheme="minorEastAsia" w:hAnsiTheme="minorEastAsia" w:cs="仿宋_GB2312"/>
              </w:rPr>
              <w:t>一等</w:t>
            </w:r>
            <w:r w:rsidR="007E4F0D">
              <w:rPr>
                <w:rFonts w:asciiTheme="minorEastAsia" w:hAnsiTheme="minorEastAsia" w:cs="仿宋_GB2312" w:hint="eastAsia"/>
              </w:rPr>
              <w:t>奖</w:t>
            </w:r>
          </w:p>
        </w:tc>
        <w:tc>
          <w:tcPr>
            <w:tcW w:w="3430" w:type="dxa"/>
            <w:tcBorders>
              <w:top w:val="single" w:sz="6" w:space="0" w:color="auto"/>
              <w:left w:val="single" w:sz="4" w:space="0" w:color="auto"/>
              <w:bottom w:val="single" w:sz="4" w:space="0" w:color="auto"/>
              <w:right w:val="single" w:sz="4" w:space="0" w:color="auto"/>
            </w:tcBorders>
            <w:vAlign w:val="center"/>
          </w:tcPr>
          <w:p w14:paraId="757C8BBB" w14:textId="3A408AAC" w:rsidR="002465E5" w:rsidRPr="00A05621" w:rsidRDefault="00A6365B" w:rsidP="00A05621">
            <w:pPr>
              <w:spacing w:beforeLines="50" w:before="156" w:afterLines="50" w:after="156"/>
              <w:jc w:val="center"/>
              <w:rPr>
                <w:rFonts w:asciiTheme="minorEastAsia" w:hAnsiTheme="minorEastAsia" w:cs="仿宋_GB2312"/>
              </w:rPr>
            </w:pPr>
            <w:r w:rsidRPr="00780ED4">
              <w:rPr>
                <w:rFonts w:asciiTheme="minorEastAsia" w:hAnsiTheme="minorEastAsia" w:cs="仿宋_GB2312" w:hint="eastAsia"/>
              </w:rPr>
              <w:t>用新时代雷锋精神</w:t>
            </w:r>
            <w:proofErr w:type="gramStart"/>
            <w:r w:rsidRPr="00780ED4">
              <w:rPr>
                <w:rFonts w:asciiTheme="minorEastAsia" w:hAnsiTheme="minorEastAsia" w:cs="仿宋_GB2312" w:hint="eastAsia"/>
              </w:rPr>
              <w:t>构筑思政格局</w:t>
            </w:r>
            <w:proofErr w:type="gramEnd"/>
            <w:r w:rsidRPr="00780ED4">
              <w:rPr>
                <w:rFonts w:asciiTheme="minorEastAsia" w:hAnsiTheme="minorEastAsia" w:cs="仿宋_GB2312" w:hint="eastAsia"/>
              </w:rPr>
              <w:t>，提升民办高校整体育人针对性有效性</w:t>
            </w:r>
          </w:p>
        </w:tc>
        <w:tc>
          <w:tcPr>
            <w:tcW w:w="1276" w:type="dxa"/>
            <w:tcBorders>
              <w:top w:val="single" w:sz="6" w:space="0" w:color="auto"/>
              <w:left w:val="single" w:sz="4" w:space="0" w:color="auto"/>
              <w:bottom w:val="single" w:sz="4" w:space="0" w:color="auto"/>
              <w:right w:val="single" w:sz="4" w:space="0" w:color="auto"/>
            </w:tcBorders>
            <w:vAlign w:val="center"/>
          </w:tcPr>
          <w:p w14:paraId="4609813D" w14:textId="1E107A5B" w:rsidR="00A6365B" w:rsidRPr="00780ED4" w:rsidRDefault="00A6365B" w:rsidP="00A05621">
            <w:pPr>
              <w:spacing w:beforeLines="50" w:before="156" w:afterLines="50" w:after="156"/>
              <w:jc w:val="center"/>
              <w:rPr>
                <w:rFonts w:ascii="Times New Roman" w:eastAsia="仿宋_GB2312" w:hAnsi="Times New Roman" w:cs="Times New Roman"/>
                <w:b/>
                <w:szCs w:val="24"/>
              </w:rPr>
            </w:pPr>
            <w:r w:rsidRPr="00780ED4">
              <w:rPr>
                <w:rFonts w:asciiTheme="minorEastAsia" w:hAnsiTheme="minorEastAsia" w:cs="仿宋_GB2312" w:hint="eastAsia"/>
              </w:rPr>
              <w:t>江彦桥</w:t>
            </w:r>
          </w:p>
        </w:tc>
        <w:tc>
          <w:tcPr>
            <w:tcW w:w="1390" w:type="dxa"/>
            <w:tcBorders>
              <w:top w:val="single" w:sz="6" w:space="0" w:color="auto"/>
              <w:left w:val="single" w:sz="4" w:space="0" w:color="auto"/>
              <w:bottom w:val="single" w:sz="4" w:space="0" w:color="auto"/>
              <w:right w:val="single" w:sz="12" w:space="0" w:color="auto"/>
            </w:tcBorders>
            <w:vAlign w:val="center"/>
          </w:tcPr>
          <w:p w14:paraId="75AFE82F" w14:textId="7932A5E9" w:rsidR="00A6365B" w:rsidRPr="00780ED4" w:rsidRDefault="00A6365B" w:rsidP="00A05621">
            <w:pPr>
              <w:spacing w:beforeLines="50" w:before="156" w:afterLines="50" w:after="156"/>
              <w:jc w:val="center"/>
              <w:rPr>
                <w:rFonts w:ascii="Times New Roman" w:eastAsia="仿宋_GB2312" w:hAnsi="Times New Roman" w:cs="Times New Roman"/>
                <w:b/>
                <w:szCs w:val="24"/>
              </w:rPr>
            </w:pPr>
            <w:r w:rsidRPr="00780ED4">
              <w:rPr>
                <w:rFonts w:asciiTheme="minorEastAsia" w:hAnsiTheme="minorEastAsia" w:cs="仿宋_GB2312"/>
              </w:rPr>
              <w:t>2017</w:t>
            </w:r>
          </w:p>
        </w:tc>
      </w:tr>
      <w:tr w:rsidR="00A6365B" w:rsidRPr="006A03DD" w14:paraId="7A3EC38A" w14:textId="77777777" w:rsidTr="00ED7C72">
        <w:trPr>
          <w:cantSplit/>
          <w:trHeight w:val="500"/>
        </w:trPr>
        <w:tc>
          <w:tcPr>
            <w:tcW w:w="454" w:type="dxa"/>
            <w:tcBorders>
              <w:top w:val="single" w:sz="6" w:space="0" w:color="auto"/>
              <w:left w:val="single" w:sz="12" w:space="0" w:color="auto"/>
              <w:bottom w:val="single" w:sz="6" w:space="0" w:color="auto"/>
              <w:right w:val="single" w:sz="6" w:space="0" w:color="auto"/>
            </w:tcBorders>
            <w:vAlign w:val="center"/>
          </w:tcPr>
          <w:p w14:paraId="7DAFBED2" w14:textId="06D53B65" w:rsidR="00A6365B" w:rsidRPr="006A03DD" w:rsidRDefault="00A6365B" w:rsidP="00A05621">
            <w:pPr>
              <w:spacing w:beforeLines="50" w:before="156" w:afterLines="50" w:after="156"/>
              <w:jc w:val="center"/>
              <w:rPr>
                <w:rFonts w:ascii="Times New Roman" w:eastAsia="仿宋_GB2312" w:hAnsi="Times New Roman" w:cs="Times New Roman"/>
                <w:szCs w:val="24"/>
              </w:rPr>
            </w:pPr>
            <w:r>
              <w:rPr>
                <w:rFonts w:ascii="仿宋_GB2312" w:eastAsia="仿宋_GB2312" w:hAnsi="宋体" w:cs="仿宋_GB2312"/>
                <w:color w:val="000000"/>
              </w:rPr>
              <w:t>2</w:t>
            </w:r>
          </w:p>
        </w:tc>
        <w:tc>
          <w:tcPr>
            <w:tcW w:w="1956" w:type="dxa"/>
            <w:tcBorders>
              <w:top w:val="single" w:sz="6" w:space="0" w:color="auto"/>
              <w:left w:val="single" w:sz="6" w:space="0" w:color="auto"/>
              <w:bottom w:val="single" w:sz="4" w:space="0" w:color="auto"/>
              <w:right w:val="single" w:sz="4" w:space="0" w:color="auto"/>
            </w:tcBorders>
            <w:vAlign w:val="center"/>
          </w:tcPr>
          <w:p w14:paraId="6B109B33" w14:textId="77777777" w:rsidR="002C220F" w:rsidRDefault="00A6365B" w:rsidP="00A05621">
            <w:pPr>
              <w:spacing w:beforeLines="50" w:before="156" w:afterLines="50" w:after="156"/>
              <w:jc w:val="center"/>
              <w:rPr>
                <w:rFonts w:asciiTheme="minorEastAsia" w:hAnsiTheme="minorEastAsia" w:cs="仿宋_GB2312"/>
              </w:rPr>
            </w:pPr>
            <w:r w:rsidRPr="00780ED4">
              <w:rPr>
                <w:rFonts w:asciiTheme="minorEastAsia" w:hAnsiTheme="minorEastAsia" w:cs="仿宋_GB2312" w:hint="eastAsia"/>
              </w:rPr>
              <w:t>上海市</w:t>
            </w:r>
          </w:p>
          <w:p w14:paraId="5A38775F" w14:textId="5E833838" w:rsidR="00A6365B" w:rsidRPr="00780ED4" w:rsidRDefault="002465E5" w:rsidP="00A05621">
            <w:pPr>
              <w:spacing w:beforeLines="50" w:before="156" w:afterLines="50" w:after="156"/>
              <w:jc w:val="center"/>
              <w:rPr>
                <w:rFonts w:ascii="Times New Roman" w:eastAsia="仿宋_GB2312" w:hAnsi="Times New Roman" w:cs="Times New Roman"/>
                <w:b/>
                <w:szCs w:val="24"/>
              </w:rPr>
            </w:pPr>
            <w:r>
              <w:rPr>
                <w:rFonts w:asciiTheme="minorEastAsia" w:hAnsiTheme="minorEastAsia" w:cs="仿宋_GB2312" w:hint="eastAsia"/>
              </w:rPr>
              <w:t>优秀</w:t>
            </w:r>
            <w:r w:rsidR="00A6365B" w:rsidRPr="00780ED4">
              <w:rPr>
                <w:rFonts w:asciiTheme="minorEastAsia" w:hAnsiTheme="minorEastAsia" w:cs="仿宋_GB2312" w:hint="eastAsia"/>
              </w:rPr>
              <w:t>教学成果奖</w:t>
            </w:r>
          </w:p>
        </w:tc>
        <w:tc>
          <w:tcPr>
            <w:tcW w:w="1134" w:type="dxa"/>
            <w:tcBorders>
              <w:top w:val="single" w:sz="6" w:space="0" w:color="auto"/>
              <w:left w:val="single" w:sz="4" w:space="0" w:color="auto"/>
              <w:bottom w:val="single" w:sz="4" w:space="0" w:color="auto"/>
              <w:right w:val="single" w:sz="4" w:space="0" w:color="auto"/>
            </w:tcBorders>
            <w:vAlign w:val="center"/>
          </w:tcPr>
          <w:p w14:paraId="434865BB" w14:textId="094FEAF0" w:rsidR="00A6365B" w:rsidRPr="00780ED4" w:rsidRDefault="00A6365B" w:rsidP="00A05621">
            <w:pPr>
              <w:spacing w:beforeLines="50" w:before="156" w:afterLines="50" w:after="156"/>
              <w:jc w:val="center"/>
              <w:rPr>
                <w:rFonts w:ascii="Times New Roman" w:eastAsia="仿宋_GB2312" w:hAnsi="Times New Roman" w:cs="Times New Roman"/>
                <w:b/>
                <w:szCs w:val="24"/>
              </w:rPr>
            </w:pPr>
            <w:r w:rsidRPr="00780ED4">
              <w:rPr>
                <w:rFonts w:asciiTheme="minorEastAsia" w:hAnsiTheme="minorEastAsia" w:cs="仿宋_GB2312" w:hint="eastAsia"/>
              </w:rPr>
              <w:t>一等</w:t>
            </w:r>
            <w:r w:rsidR="007E4F0D">
              <w:rPr>
                <w:rFonts w:asciiTheme="minorEastAsia" w:hAnsiTheme="minorEastAsia" w:cs="仿宋_GB2312" w:hint="eastAsia"/>
              </w:rPr>
              <w:t>奖</w:t>
            </w:r>
          </w:p>
        </w:tc>
        <w:tc>
          <w:tcPr>
            <w:tcW w:w="3430" w:type="dxa"/>
            <w:tcBorders>
              <w:top w:val="single" w:sz="6" w:space="0" w:color="auto"/>
              <w:left w:val="single" w:sz="4" w:space="0" w:color="auto"/>
              <w:bottom w:val="single" w:sz="4" w:space="0" w:color="auto"/>
              <w:right w:val="single" w:sz="4" w:space="0" w:color="auto"/>
            </w:tcBorders>
            <w:vAlign w:val="center"/>
          </w:tcPr>
          <w:p w14:paraId="4B739831" w14:textId="0469F870" w:rsidR="002465E5" w:rsidRPr="00780ED4" w:rsidRDefault="00A6365B" w:rsidP="00A05621">
            <w:pPr>
              <w:spacing w:beforeLines="50" w:before="156" w:afterLines="50" w:after="156"/>
              <w:jc w:val="center"/>
              <w:rPr>
                <w:rFonts w:ascii="Times New Roman" w:eastAsia="仿宋_GB2312" w:hAnsi="Times New Roman" w:cs="Times New Roman"/>
                <w:b/>
                <w:szCs w:val="24"/>
              </w:rPr>
            </w:pPr>
            <w:r w:rsidRPr="00780ED4">
              <w:rPr>
                <w:rFonts w:asciiTheme="minorEastAsia" w:hAnsiTheme="minorEastAsia" w:cs="仿宋_GB2312" w:hint="eastAsia"/>
              </w:rPr>
              <w:t>“卓越建桥”引领改革发展，全面提高应用型本科人才培养质量</w:t>
            </w:r>
          </w:p>
        </w:tc>
        <w:tc>
          <w:tcPr>
            <w:tcW w:w="1276" w:type="dxa"/>
            <w:tcBorders>
              <w:top w:val="single" w:sz="6" w:space="0" w:color="auto"/>
              <w:left w:val="single" w:sz="4" w:space="0" w:color="auto"/>
              <w:bottom w:val="single" w:sz="4" w:space="0" w:color="auto"/>
              <w:right w:val="single" w:sz="4" w:space="0" w:color="auto"/>
            </w:tcBorders>
            <w:vAlign w:val="center"/>
          </w:tcPr>
          <w:p w14:paraId="2CA260CD" w14:textId="71C7281D" w:rsidR="00A6365B" w:rsidRPr="00780ED4" w:rsidRDefault="00A6365B" w:rsidP="00A05621">
            <w:pPr>
              <w:spacing w:beforeLines="50" w:before="156" w:afterLines="50" w:after="156"/>
              <w:jc w:val="center"/>
              <w:rPr>
                <w:rFonts w:ascii="Times New Roman" w:eastAsia="仿宋_GB2312" w:hAnsi="Times New Roman" w:cs="Times New Roman"/>
                <w:b/>
                <w:szCs w:val="24"/>
              </w:rPr>
            </w:pPr>
            <w:proofErr w:type="gramStart"/>
            <w:r w:rsidRPr="00780ED4">
              <w:rPr>
                <w:rFonts w:asciiTheme="minorEastAsia" w:hAnsiTheme="minorEastAsia" w:cs="仿宋_GB2312" w:hint="eastAsia"/>
              </w:rPr>
              <w:t>周建儿</w:t>
            </w:r>
            <w:proofErr w:type="gramEnd"/>
          </w:p>
        </w:tc>
        <w:tc>
          <w:tcPr>
            <w:tcW w:w="1390" w:type="dxa"/>
            <w:tcBorders>
              <w:top w:val="single" w:sz="6" w:space="0" w:color="auto"/>
              <w:left w:val="single" w:sz="4" w:space="0" w:color="auto"/>
              <w:bottom w:val="single" w:sz="4" w:space="0" w:color="auto"/>
              <w:right w:val="single" w:sz="12" w:space="0" w:color="auto"/>
            </w:tcBorders>
            <w:vAlign w:val="center"/>
          </w:tcPr>
          <w:p w14:paraId="6C685982" w14:textId="005AE769" w:rsidR="00A6365B" w:rsidRPr="00780ED4" w:rsidRDefault="00A6365B" w:rsidP="00A05621">
            <w:pPr>
              <w:spacing w:beforeLines="50" w:before="156" w:afterLines="50" w:after="156"/>
              <w:jc w:val="center"/>
              <w:rPr>
                <w:rFonts w:ascii="Times New Roman" w:eastAsia="仿宋_GB2312" w:hAnsi="Times New Roman" w:cs="Times New Roman"/>
                <w:b/>
                <w:szCs w:val="24"/>
              </w:rPr>
            </w:pPr>
            <w:r w:rsidRPr="00780ED4">
              <w:rPr>
                <w:rFonts w:asciiTheme="minorEastAsia" w:hAnsiTheme="minorEastAsia" w:cs="仿宋_GB2312"/>
              </w:rPr>
              <w:t>2017</w:t>
            </w:r>
          </w:p>
        </w:tc>
      </w:tr>
      <w:tr w:rsidR="003763BB" w:rsidRPr="006A03DD" w14:paraId="7548859A" w14:textId="77777777" w:rsidTr="003763BB">
        <w:trPr>
          <w:cantSplit/>
          <w:trHeight w:val="775"/>
        </w:trPr>
        <w:tc>
          <w:tcPr>
            <w:tcW w:w="454" w:type="dxa"/>
            <w:tcBorders>
              <w:top w:val="single" w:sz="6" w:space="0" w:color="auto"/>
              <w:left w:val="single" w:sz="12" w:space="0" w:color="auto"/>
              <w:bottom w:val="single" w:sz="6" w:space="0" w:color="auto"/>
              <w:right w:val="single" w:sz="6" w:space="0" w:color="auto"/>
            </w:tcBorders>
            <w:vAlign w:val="center"/>
          </w:tcPr>
          <w:p w14:paraId="1EACC16D" w14:textId="3D543788" w:rsidR="003763BB" w:rsidRDefault="003763BB" w:rsidP="00A05621">
            <w:pPr>
              <w:spacing w:beforeLines="50" w:before="156" w:afterLines="50" w:after="156"/>
              <w:jc w:val="center"/>
              <w:rPr>
                <w:rFonts w:ascii="仿宋_GB2312" w:eastAsia="仿宋_GB2312" w:hAnsi="宋体" w:cs="仿宋_GB2312"/>
                <w:color w:val="000000"/>
              </w:rPr>
            </w:pPr>
            <w:r>
              <w:rPr>
                <w:rFonts w:ascii="仿宋_GB2312" w:eastAsia="仿宋_GB2312" w:hAnsi="宋体" w:cs="仿宋_GB2312"/>
                <w:color w:val="000000"/>
              </w:rPr>
              <w:t>3</w:t>
            </w:r>
          </w:p>
        </w:tc>
        <w:tc>
          <w:tcPr>
            <w:tcW w:w="1956" w:type="dxa"/>
            <w:tcBorders>
              <w:top w:val="single" w:sz="4" w:space="0" w:color="auto"/>
              <w:left w:val="single" w:sz="6" w:space="0" w:color="auto"/>
              <w:bottom w:val="single" w:sz="4" w:space="0" w:color="auto"/>
              <w:right w:val="single" w:sz="4" w:space="0" w:color="auto"/>
            </w:tcBorders>
            <w:vAlign w:val="center"/>
          </w:tcPr>
          <w:p w14:paraId="76690FCD" w14:textId="77777777" w:rsidR="003763BB" w:rsidRPr="009C1617" w:rsidRDefault="003763BB" w:rsidP="00A05621">
            <w:pPr>
              <w:spacing w:beforeLines="50" w:before="156" w:afterLines="50" w:after="156"/>
              <w:jc w:val="center"/>
              <w:rPr>
                <w:rFonts w:asciiTheme="minorEastAsia" w:hAnsiTheme="minorEastAsia" w:cs="仿宋_GB2312"/>
                <w:color w:val="000000"/>
              </w:rPr>
            </w:pPr>
            <w:r w:rsidRPr="009C1617">
              <w:rPr>
                <w:rFonts w:asciiTheme="minorEastAsia" w:hAnsiTheme="minorEastAsia" w:cs="仿宋_GB2312" w:hint="eastAsia"/>
                <w:color w:val="000000"/>
              </w:rPr>
              <w:t>上海高校</w:t>
            </w:r>
          </w:p>
          <w:p w14:paraId="64852878" w14:textId="36D385EE" w:rsidR="003763BB" w:rsidRPr="009C1617" w:rsidRDefault="003763BB" w:rsidP="00A05621">
            <w:pPr>
              <w:spacing w:beforeLines="50" w:before="156" w:afterLines="50" w:after="156"/>
              <w:jc w:val="center"/>
              <w:rPr>
                <w:rFonts w:asciiTheme="minorEastAsia" w:hAnsiTheme="minorEastAsia"/>
                <w:color w:val="000000"/>
              </w:rPr>
            </w:pPr>
            <w:r w:rsidRPr="009C1617">
              <w:rPr>
                <w:rFonts w:asciiTheme="minorEastAsia" w:hAnsiTheme="minorEastAsia" w:cs="仿宋_GB2312" w:hint="eastAsia"/>
                <w:color w:val="000000"/>
              </w:rPr>
              <w:t>优质在线课程</w:t>
            </w:r>
          </w:p>
        </w:tc>
        <w:tc>
          <w:tcPr>
            <w:tcW w:w="1134" w:type="dxa"/>
            <w:tcBorders>
              <w:top w:val="single" w:sz="4" w:space="0" w:color="auto"/>
              <w:left w:val="single" w:sz="4" w:space="0" w:color="auto"/>
              <w:bottom w:val="single" w:sz="4" w:space="0" w:color="auto"/>
              <w:right w:val="single" w:sz="4" w:space="0" w:color="auto"/>
            </w:tcBorders>
            <w:vAlign w:val="center"/>
          </w:tcPr>
          <w:p w14:paraId="636E746F" w14:textId="301C46B4" w:rsidR="003763BB" w:rsidRPr="009C1617" w:rsidRDefault="003763BB" w:rsidP="00A05621">
            <w:pPr>
              <w:spacing w:beforeLines="50" w:before="156" w:afterLines="50" w:after="156"/>
              <w:jc w:val="center"/>
              <w:rPr>
                <w:rFonts w:asciiTheme="minorEastAsia" w:hAnsiTheme="minorEastAsia"/>
                <w:color w:val="000000"/>
              </w:rPr>
            </w:pPr>
            <w:r w:rsidRPr="009C1617">
              <w:rPr>
                <w:rFonts w:asciiTheme="minorEastAsia" w:hAnsiTheme="minorEastAsia" w:cs="仿宋_GB2312" w:hint="eastAsia"/>
                <w:color w:val="000000"/>
              </w:rPr>
              <w:t>--</w:t>
            </w:r>
          </w:p>
        </w:tc>
        <w:tc>
          <w:tcPr>
            <w:tcW w:w="3430" w:type="dxa"/>
            <w:tcBorders>
              <w:top w:val="single" w:sz="4" w:space="0" w:color="auto"/>
              <w:left w:val="single" w:sz="4" w:space="0" w:color="auto"/>
              <w:bottom w:val="single" w:sz="4" w:space="0" w:color="auto"/>
              <w:right w:val="single" w:sz="4" w:space="0" w:color="auto"/>
            </w:tcBorders>
            <w:vAlign w:val="center"/>
          </w:tcPr>
          <w:p w14:paraId="1F75B54C" w14:textId="47D13278" w:rsidR="003763BB" w:rsidRPr="009C1617" w:rsidRDefault="003763BB" w:rsidP="00A05621">
            <w:pPr>
              <w:spacing w:beforeLines="50" w:before="156" w:afterLines="50" w:after="156"/>
              <w:jc w:val="center"/>
              <w:rPr>
                <w:rFonts w:asciiTheme="minorEastAsia" w:hAnsiTheme="minorEastAsia" w:cs="仿宋_GB2312"/>
                <w:color w:val="000000"/>
              </w:rPr>
            </w:pPr>
            <w:r w:rsidRPr="009C1617">
              <w:rPr>
                <w:rFonts w:asciiTheme="minorEastAsia" w:hAnsiTheme="minorEastAsia" w:cs="仿宋_GB2312" w:hint="eastAsia"/>
                <w:color w:val="000000"/>
              </w:rPr>
              <w:t>国际贸易实务</w:t>
            </w:r>
          </w:p>
        </w:tc>
        <w:tc>
          <w:tcPr>
            <w:tcW w:w="1276" w:type="dxa"/>
            <w:tcBorders>
              <w:top w:val="single" w:sz="4" w:space="0" w:color="auto"/>
              <w:left w:val="single" w:sz="4" w:space="0" w:color="auto"/>
              <w:bottom w:val="single" w:sz="4" w:space="0" w:color="auto"/>
              <w:right w:val="single" w:sz="4" w:space="0" w:color="auto"/>
            </w:tcBorders>
            <w:vAlign w:val="center"/>
          </w:tcPr>
          <w:p w14:paraId="01B8D877" w14:textId="3F89FF95" w:rsidR="003763BB" w:rsidRPr="009C1617" w:rsidRDefault="003763BB" w:rsidP="00A05621">
            <w:pPr>
              <w:spacing w:beforeLines="50" w:before="156" w:afterLines="50" w:after="156"/>
              <w:jc w:val="center"/>
              <w:rPr>
                <w:rFonts w:asciiTheme="minorEastAsia" w:hAnsiTheme="minorEastAsia" w:cs="仿宋_GB2312"/>
                <w:color w:val="000000"/>
              </w:rPr>
            </w:pPr>
            <w:proofErr w:type="gramStart"/>
            <w:r w:rsidRPr="009C1617">
              <w:rPr>
                <w:rFonts w:asciiTheme="minorEastAsia" w:hAnsiTheme="minorEastAsia" w:cs="仿宋_GB2312" w:hint="eastAsia"/>
                <w:color w:val="000000"/>
              </w:rPr>
              <w:t>周英芬</w:t>
            </w:r>
            <w:proofErr w:type="gramEnd"/>
          </w:p>
        </w:tc>
        <w:tc>
          <w:tcPr>
            <w:tcW w:w="1390" w:type="dxa"/>
            <w:tcBorders>
              <w:top w:val="single" w:sz="4" w:space="0" w:color="auto"/>
              <w:left w:val="single" w:sz="4" w:space="0" w:color="auto"/>
              <w:bottom w:val="single" w:sz="4" w:space="0" w:color="auto"/>
              <w:right w:val="single" w:sz="12" w:space="0" w:color="auto"/>
            </w:tcBorders>
            <w:vAlign w:val="center"/>
          </w:tcPr>
          <w:p w14:paraId="2B54F505" w14:textId="2C1ED6BD" w:rsidR="003763BB" w:rsidRPr="009C1617" w:rsidRDefault="003763BB" w:rsidP="00A05621">
            <w:pPr>
              <w:spacing w:beforeLines="50" w:before="156" w:afterLines="50" w:after="156"/>
              <w:jc w:val="center"/>
              <w:rPr>
                <w:rFonts w:asciiTheme="minorEastAsia" w:hAnsiTheme="minorEastAsia" w:cs="Times New Roman"/>
                <w:color w:val="000000"/>
              </w:rPr>
            </w:pPr>
            <w:r w:rsidRPr="009C1617">
              <w:rPr>
                <w:rFonts w:asciiTheme="minorEastAsia" w:hAnsiTheme="minorEastAsia" w:cs="Times New Roman"/>
                <w:color w:val="000000"/>
              </w:rPr>
              <w:t>2016</w:t>
            </w:r>
          </w:p>
        </w:tc>
      </w:tr>
      <w:tr w:rsidR="003763BB" w:rsidRPr="006A03DD" w14:paraId="58ED2C95" w14:textId="77777777" w:rsidTr="00ED7C72">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14:paraId="7A3A4C0B" w14:textId="62E32BD4" w:rsidR="003763BB" w:rsidRDefault="003763BB" w:rsidP="00A05621">
            <w:pPr>
              <w:spacing w:beforeLines="50" w:before="156" w:afterLines="50" w:after="156"/>
              <w:jc w:val="center"/>
              <w:rPr>
                <w:rFonts w:ascii="仿宋_GB2312" w:eastAsia="仿宋_GB2312" w:hAnsi="宋体" w:cs="仿宋_GB2312"/>
                <w:color w:val="000000"/>
              </w:rPr>
            </w:pPr>
            <w:r w:rsidRPr="00004798">
              <w:rPr>
                <w:rFonts w:ascii="仿宋_GB2312" w:eastAsia="仿宋_GB2312" w:hAnsi="宋体" w:cs="仿宋_GB2312"/>
              </w:rPr>
              <w:t>4</w:t>
            </w:r>
          </w:p>
        </w:tc>
        <w:tc>
          <w:tcPr>
            <w:tcW w:w="1956" w:type="dxa"/>
            <w:tcBorders>
              <w:top w:val="single" w:sz="4" w:space="0" w:color="auto"/>
              <w:left w:val="single" w:sz="6" w:space="0" w:color="auto"/>
              <w:bottom w:val="single" w:sz="4" w:space="0" w:color="auto"/>
              <w:right w:val="single" w:sz="4" w:space="0" w:color="auto"/>
            </w:tcBorders>
            <w:vAlign w:val="center"/>
          </w:tcPr>
          <w:p w14:paraId="29843FCD" w14:textId="1DA2BD5E" w:rsidR="003763BB" w:rsidRPr="003763BB" w:rsidRDefault="003763BB" w:rsidP="00A05621">
            <w:pPr>
              <w:spacing w:beforeLines="50" w:before="156" w:afterLines="50" w:after="156"/>
              <w:jc w:val="center"/>
              <w:rPr>
                <w:rFonts w:asciiTheme="minorEastAsia" w:hAnsiTheme="minorEastAsia" w:cs="仿宋_GB2312"/>
                <w:color w:val="000000"/>
              </w:rPr>
            </w:pPr>
            <w:r w:rsidRPr="003763BB">
              <w:rPr>
                <w:rFonts w:asciiTheme="minorEastAsia" w:hAnsiTheme="minorEastAsia" w:cs="仿宋_GB2312" w:hint="eastAsia"/>
                <w:color w:val="000000"/>
              </w:rPr>
              <w:t>上海市重点课程</w:t>
            </w:r>
          </w:p>
        </w:tc>
        <w:tc>
          <w:tcPr>
            <w:tcW w:w="1134" w:type="dxa"/>
            <w:tcBorders>
              <w:top w:val="single" w:sz="4" w:space="0" w:color="auto"/>
              <w:left w:val="single" w:sz="4" w:space="0" w:color="auto"/>
              <w:bottom w:val="single" w:sz="4" w:space="0" w:color="auto"/>
              <w:right w:val="single" w:sz="4" w:space="0" w:color="auto"/>
            </w:tcBorders>
            <w:vAlign w:val="center"/>
          </w:tcPr>
          <w:p w14:paraId="51907469" w14:textId="5455D03C" w:rsidR="003763BB" w:rsidRPr="003763BB" w:rsidRDefault="0081645D" w:rsidP="00A05621">
            <w:pPr>
              <w:spacing w:beforeLines="50" w:before="156" w:afterLines="50" w:after="156"/>
              <w:jc w:val="center"/>
              <w:rPr>
                <w:rFonts w:asciiTheme="minorEastAsia" w:hAnsiTheme="minorEastAsia" w:cs="仿宋_GB2312"/>
                <w:color w:val="000000"/>
              </w:rPr>
            </w:pPr>
            <w:r>
              <w:rPr>
                <w:rFonts w:asciiTheme="minorEastAsia" w:hAnsiTheme="minorEastAsia" w:cs="仿宋_GB2312" w:hint="eastAsia"/>
                <w:color w:val="000000"/>
              </w:rPr>
              <w:t>-</w:t>
            </w:r>
            <w:r>
              <w:rPr>
                <w:rFonts w:asciiTheme="minorEastAsia" w:hAnsiTheme="minorEastAsia" w:cs="仿宋_GB2312"/>
                <w:color w:val="000000"/>
              </w:rPr>
              <w:t>-</w:t>
            </w:r>
          </w:p>
        </w:tc>
        <w:tc>
          <w:tcPr>
            <w:tcW w:w="3430" w:type="dxa"/>
            <w:tcBorders>
              <w:top w:val="single" w:sz="4" w:space="0" w:color="auto"/>
              <w:left w:val="single" w:sz="4" w:space="0" w:color="auto"/>
              <w:bottom w:val="single" w:sz="4" w:space="0" w:color="auto"/>
              <w:right w:val="single" w:sz="4" w:space="0" w:color="auto"/>
            </w:tcBorders>
            <w:vAlign w:val="center"/>
          </w:tcPr>
          <w:p w14:paraId="2DCED14A" w14:textId="4C48104F" w:rsidR="003763BB" w:rsidRPr="003763BB" w:rsidRDefault="003763BB" w:rsidP="00A05621">
            <w:pPr>
              <w:spacing w:beforeLines="50" w:before="156" w:afterLines="50" w:after="156"/>
              <w:jc w:val="center"/>
              <w:rPr>
                <w:rFonts w:asciiTheme="minorEastAsia" w:hAnsiTheme="minorEastAsia" w:cs="仿宋_GB2312"/>
                <w:color w:val="000000"/>
              </w:rPr>
            </w:pPr>
            <w:r w:rsidRPr="003763BB">
              <w:rPr>
                <w:rFonts w:asciiTheme="minorEastAsia" w:hAnsiTheme="minorEastAsia" w:cs="仿宋_GB2312" w:hint="eastAsia"/>
                <w:color w:val="000000"/>
              </w:rPr>
              <w:t>进出口贸易综合实验</w:t>
            </w:r>
          </w:p>
        </w:tc>
        <w:tc>
          <w:tcPr>
            <w:tcW w:w="1276" w:type="dxa"/>
            <w:tcBorders>
              <w:top w:val="single" w:sz="4" w:space="0" w:color="auto"/>
              <w:left w:val="single" w:sz="4" w:space="0" w:color="auto"/>
              <w:bottom w:val="single" w:sz="4" w:space="0" w:color="auto"/>
              <w:right w:val="single" w:sz="4" w:space="0" w:color="auto"/>
            </w:tcBorders>
            <w:vAlign w:val="center"/>
          </w:tcPr>
          <w:p w14:paraId="723FC1FF" w14:textId="22C32FD1" w:rsidR="003763BB" w:rsidRPr="009C1617" w:rsidRDefault="003763BB" w:rsidP="00A05621">
            <w:pPr>
              <w:spacing w:beforeLines="50" w:before="156" w:afterLines="50" w:after="156"/>
              <w:jc w:val="center"/>
              <w:rPr>
                <w:rFonts w:asciiTheme="minorEastAsia" w:hAnsiTheme="minorEastAsia" w:cs="仿宋_GB2312"/>
                <w:color w:val="000000"/>
              </w:rPr>
            </w:pPr>
            <w:proofErr w:type="gramStart"/>
            <w:r w:rsidRPr="009C1617">
              <w:rPr>
                <w:rFonts w:asciiTheme="minorEastAsia" w:hAnsiTheme="minorEastAsia" w:cs="仿宋_GB2312" w:hint="eastAsia"/>
                <w:color w:val="000000"/>
              </w:rPr>
              <w:t>周英芬</w:t>
            </w:r>
            <w:proofErr w:type="gramEnd"/>
          </w:p>
        </w:tc>
        <w:tc>
          <w:tcPr>
            <w:tcW w:w="1390" w:type="dxa"/>
            <w:tcBorders>
              <w:top w:val="single" w:sz="4" w:space="0" w:color="auto"/>
              <w:left w:val="single" w:sz="4" w:space="0" w:color="auto"/>
              <w:bottom w:val="single" w:sz="4" w:space="0" w:color="auto"/>
              <w:right w:val="single" w:sz="12" w:space="0" w:color="auto"/>
            </w:tcBorders>
            <w:vAlign w:val="center"/>
          </w:tcPr>
          <w:p w14:paraId="130243BC" w14:textId="6A39C2CD" w:rsidR="003763BB" w:rsidRPr="003763BB" w:rsidRDefault="003763BB" w:rsidP="00A05621">
            <w:pPr>
              <w:spacing w:beforeLines="50" w:before="156" w:afterLines="50" w:after="156"/>
              <w:jc w:val="center"/>
              <w:rPr>
                <w:rFonts w:asciiTheme="minorEastAsia" w:hAnsiTheme="minorEastAsia" w:cs="仿宋_GB2312"/>
                <w:color w:val="000000"/>
              </w:rPr>
            </w:pPr>
            <w:r w:rsidRPr="003763BB">
              <w:rPr>
                <w:rFonts w:asciiTheme="minorEastAsia" w:hAnsiTheme="minorEastAsia" w:cs="仿宋_GB2312"/>
                <w:color w:val="000000"/>
              </w:rPr>
              <w:t>2017</w:t>
            </w:r>
          </w:p>
        </w:tc>
      </w:tr>
      <w:tr w:rsidR="003763BB" w:rsidRPr="006A03DD" w14:paraId="717CE62B" w14:textId="77777777" w:rsidTr="00ED7C72">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14:paraId="1DD42D31" w14:textId="40155289" w:rsidR="003763BB" w:rsidRDefault="003763BB" w:rsidP="00A05621">
            <w:pPr>
              <w:spacing w:beforeLines="50" w:before="156" w:afterLines="50" w:after="156"/>
              <w:jc w:val="center"/>
              <w:rPr>
                <w:rFonts w:ascii="仿宋_GB2312" w:eastAsia="仿宋_GB2312" w:hAnsi="宋体" w:cs="仿宋_GB2312"/>
                <w:color w:val="000000"/>
              </w:rPr>
            </w:pPr>
            <w:r w:rsidRPr="00004798">
              <w:rPr>
                <w:rFonts w:ascii="仿宋_GB2312" w:eastAsia="仿宋_GB2312" w:hAnsi="宋体" w:cs="仿宋_GB2312"/>
              </w:rPr>
              <w:t>5</w:t>
            </w:r>
          </w:p>
        </w:tc>
        <w:tc>
          <w:tcPr>
            <w:tcW w:w="1956" w:type="dxa"/>
            <w:tcBorders>
              <w:top w:val="single" w:sz="4" w:space="0" w:color="auto"/>
              <w:left w:val="single" w:sz="6" w:space="0" w:color="auto"/>
              <w:bottom w:val="single" w:sz="4" w:space="0" w:color="auto"/>
              <w:right w:val="single" w:sz="4" w:space="0" w:color="auto"/>
            </w:tcBorders>
            <w:vAlign w:val="center"/>
          </w:tcPr>
          <w:p w14:paraId="124161E5" w14:textId="71D28127" w:rsidR="003763BB" w:rsidRPr="009C1617" w:rsidRDefault="003763BB" w:rsidP="00A05621">
            <w:pPr>
              <w:spacing w:beforeLines="50" w:before="156" w:afterLines="50" w:after="156"/>
              <w:jc w:val="center"/>
              <w:rPr>
                <w:rFonts w:asciiTheme="minorEastAsia" w:hAnsiTheme="minorEastAsia" w:cs="仿宋_GB2312"/>
                <w:color w:val="000000"/>
              </w:rPr>
            </w:pPr>
            <w:r w:rsidRPr="009C1617">
              <w:rPr>
                <w:rFonts w:asciiTheme="minorEastAsia" w:hAnsiTheme="minorEastAsia" w:cs="仿宋_GB2312" w:hint="eastAsia"/>
                <w:color w:val="000000"/>
              </w:rPr>
              <w:t>上海市优秀教材奖</w:t>
            </w:r>
          </w:p>
        </w:tc>
        <w:tc>
          <w:tcPr>
            <w:tcW w:w="1134" w:type="dxa"/>
            <w:tcBorders>
              <w:top w:val="single" w:sz="4" w:space="0" w:color="auto"/>
              <w:left w:val="single" w:sz="4" w:space="0" w:color="auto"/>
              <w:bottom w:val="single" w:sz="4" w:space="0" w:color="auto"/>
              <w:right w:val="single" w:sz="4" w:space="0" w:color="auto"/>
            </w:tcBorders>
            <w:vAlign w:val="center"/>
          </w:tcPr>
          <w:p w14:paraId="71554629" w14:textId="33B1A8B5" w:rsidR="003763BB" w:rsidRPr="009C1617" w:rsidRDefault="003763BB" w:rsidP="00A05621">
            <w:pPr>
              <w:spacing w:beforeLines="50" w:before="156" w:afterLines="50" w:after="156"/>
              <w:jc w:val="center"/>
              <w:rPr>
                <w:rFonts w:asciiTheme="minorEastAsia" w:hAnsiTheme="minorEastAsia" w:cs="仿宋_GB2312"/>
                <w:color w:val="000000"/>
              </w:rPr>
            </w:pPr>
            <w:r w:rsidRPr="009C1617">
              <w:rPr>
                <w:rFonts w:asciiTheme="minorEastAsia" w:hAnsiTheme="minorEastAsia" w:hint="eastAsia"/>
                <w:color w:val="000000"/>
              </w:rPr>
              <w:t>--</w:t>
            </w:r>
          </w:p>
        </w:tc>
        <w:tc>
          <w:tcPr>
            <w:tcW w:w="3430" w:type="dxa"/>
            <w:tcBorders>
              <w:top w:val="single" w:sz="4" w:space="0" w:color="auto"/>
              <w:left w:val="single" w:sz="4" w:space="0" w:color="auto"/>
              <w:bottom w:val="single" w:sz="4" w:space="0" w:color="auto"/>
              <w:right w:val="single" w:sz="4" w:space="0" w:color="auto"/>
            </w:tcBorders>
            <w:vAlign w:val="center"/>
          </w:tcPr>
          <w:p w14:paraId="6F718708" w14:textId="41A20531" w:rsidR="003763BB" w:rsidRPr="009C1617" w:rsidRDefault="003763BB" w:rsidP="00A05621">
            <w:pPr>
              <w:spacing w:beforeLines="50" w:before="156" w:afterLines="50" w:after="156"/>
              <w:jc w:val="center"/>
              <w:rPr>
                <w:rFonts w:asciiTheme="minorEastAsia" w:hAnsiTheme="minorEastAsia" w:cs="仿宋_GB2312"/>
                <w:color w:val="000000"/>
              </w:rPr>
            </w:pPr>
            <w:r w:rsidRPr="009C1617">
              <w:rPr>
                <w:rFonts w:asciiTheme="minorEastAsia" w:hAnsiTheme="minorEastAsia" w:cs="仿宋_GB2312" w:hint="eastAsia"/>
                <w:color w:val="000000"/>
              </w:rPr>
              <w:t>管理学实用教程</w:t>
            </w:r>
          </w:p>
        </w:tc>
        <w:tc>
          <w:tcPr>
            <w:tcW w:w="1276" w:type="dxa"/>
            <w:tcBorders>
              <w:top w:val="single" w:sz="4" w:space="0" w:color="auto"/>
              <w:left w:val="single" w:sz="4" w:space="0" w:color="auto"/>
              <w:bottom w:val="single" w:sz="4" w:space="0" w:color="auto"/>
              <w:right w:val="single" w:sz="4" w:space="0" w:color="auto"/>
            </w:tcBorders>
            <w:vAlign w:val="center"/>
          </w:tcPr>
          <w:p w14:paraId="71562CB9" w14:textId="7FADEFAE" w:rsidR="003763BB" w:rsidRPr="009C1617" w:rsidRDefault="003763BB" w:rsidP="00A05621">
            <w:pPr>
              <w:spacing w:beforeLines="50" w:before="156" w:afterLines="50" w:after="156"/>
              <w:jc w:val="center"/>
              <w:rPr>
                <w:rFonts w:asciiTheme="minorEastAsia" w:hAnsiTheme="minorEastAsia" w:cs="仿宋_GB2312"/>
                <w:color w:val="000000"/>
              </w:rPr>
            </w:pPr>
            <w:r w:rsidRPr="009C1617">
              <w:rPr>
                <w:rFonts w:asciiTheme="minorEastAsia" w:hAnsiTheme="minorEastAsia" w:cs="仿宋_GB2312" w:hint="eastAsia"/>
                <w:color w:val="000000"/>
              </w:rPr>
              <w:t>张润兴</w:t>
            </w:r>
          </w:p>
        </w:tc>
        <w:tc>
          <w:tcPr>
            <w:tcW w:w="1390" w:type="dxa"/>
            <w:tcBorders>
              <w:top w:val="single" w:sz="4" w:space="0" w:color="auto"/>
              <w:left w:val="single" w:sz="4" w:space="0" w:color="auto"/>
              <w:bottom w:val="single" w:sz="4" w:space="0" w:color="auto"/>
              <w:right w:val="single" w:sz="12" w:space="0" w:color="auto"/>
            </w:tcBorders>
            <w:vAlign w:val="center"/>
          </w:tcPr>
          <w:p w14:paraId="11FEA7ED" w14:textId="4ED0DFF8" w:rsidR="003763BB" w:rsidRPr="009C1617" w:rsidRDefault="003763BB" w:rsidP="00A05621">
            <w:pPr>
              <w:spacing w:beforeLines="50" w:before="156" w:afterLines="50" w:after="156"/>
              <w:jc w:val="center"/>
              <w:rPr>
                <w:rFonts w:asciiTheme="minorEastAsia" w:hAnsiTheme="minorEastAsia" w:cs="Times New Roman"/>
                <w:color w:val="000000"/>
              </w:rPr>
            </w:pPr>
            <w:r w:rsidRPr="009C1617">
              <w:rPr>
                <w:rFonts w:asciiTheme="minorEastAsia" w:hAnsiTheme="minorEastAsia" w:cs="Times New Roman"/>
                <w:color w:val="000000"/>
              </w:rPr>
              <w:t>2015</w:t>
            </w:r>
          </w:p>
        </w:tc>
      </w:tr>
      <w:tr w:rsidR="003763BB" w:rsidRPr="006A03DD" w14:paraId="7386EF1E" w14:textId="77777777" w:rsidTr="00ED7C72">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14:paraId="5F96ECDD" w14:textId="0D0C288A" w:rsidR="003763BB" w:rsidRPr="00004798" w:rsidRDefault="003763BB" w:rsidP="00A05621">
            <w:pPr>
              <w:spacing w:beforeLines="50" w:before="156" w:afterLines="50" w:after="156"/>
              <w:jc w:val="center"/>
              <w:rPr>
                <w:rFonts w:ascii="仿宋_GB2312" w:eastAsia="仿宋_GB2312" w:hAnsi="宋体" w:cs="仿宋_GB2312"/>
              </w:rPr>
            </w:pPr>
            <w:r w:rsidRPr="00F0313C">
              <w:rPr>
                <w:rFonts w:ascii="仿宋_GB2312" w:eastAsia="仿宋_GB2312" w:hAnsi="宋体" w:cs="仿宋_GB2312"/>
              </w:rPr>
              <w:t>6</w:t>
            </w:r>
          </w:p>
        </w:tc>
        <w:tc>
          <w:tcPr>
            <w:tcW w:w="1956" w:type="dxa"/>
            <w:tcBorders>
              <w:top w:val="single" w:sz="4" w:space="0" w:color="auto"/>
              <w:left w:val="single" w:sz="6" w:space="0" w:color="auto"/>
              <w:bottom w:val="single" w:sz="4" w:space="0" w:color="auto"/>
              <w:right w:val="single" w:sz="4" w:space="0" w:color="auto"/>
            </w:tcBorders>
            <w:vAlign w:val="center"/>
          </w:tcPr>
          <w:p w14:paraId="601E49F2" w14:textId="3E2D0D61" w:rsidR="003763BB" w:rsidRPr="009C1617" w:rsidRDefault="003763BB" w:rsidP="00A05621">
            <w:pPr>
              <w:spacing w:beforeLines="50" w:before="156" w:afterLines="50" w:after="156"/>
              <w:jc w:val="center"/>
              <w:rPr>
                <w:rFonts w:asciiTheme="minorEastAsia" w:hAnsiTheme="minorEastAsia" w:cs="仿宋_GB2312"/>
                <w:color w:val="000000"/>
              </w:rPr>
            </w:pPr>
            <w:r w:rsidRPr="009C1617">
              <w:rPr>
                <w:rFonts w:asciiTheme="minorEastAsia" w:hAnsiTheme="minorEastAsia" w:cs="仿宋_GB2312" w:hint="eastAsia"/>
                <w:color w:val="000000"/>
              </w:rPr>
              <w:t>上海市</w:t>
            </w:r>
            <w:r w:rsidRPr="009C1617">
              <w:rPr>
                <w:rFonts w:asciiTheme="minorEastAsia" w:hAnsiTheme="minorEastAsia" w:hint="eastAsia"/>
                <w:color w:val="000000"/>
              </w:rPr>
              <w:t>精品课程</w:t>
            </w:r>
          </w:p>
        </w:tc>
        <w:tc>
          <w:tcPr>
            <w:tcW w:w="1134" w:type="dxa"/>
            <w:tcBorders>
              <w:top w:val="single" w:sz="4" w:space="0" w:color="auto"/>
              <w:left w:val="single" w:sz="4" w:space="0" w:color="auto"/>
              <w:bottom w:val="single" w:sz="4" w:space="0" w:color="auto"/>
              <w:right w:val="single" w:sz="4" w:space="0" w:color="auto"/>
            </w:tcBorders>
            <w:vAlign w:val="center"/>
          </w:tcPr>
          <w:p w14:paraId="110CD703" w14:textId="6167055F" w:rsidR="003763BB" w:rsidRPr="009C1617" w:rsidRDefault="003763BB" w:rsidP="00A05621">
            <w:pPr>
              <w:spacing w:beforeLines="50" w:before="156" w:afterLines="50" w:after="156"/>
              <w:jc w:val="center"/>
              <w:rPr>
                <w:rFonts w:asciiTheme="minorEastAsia" w:hAnsiTheme="minorEastAsia" w:cs="仿宋_GB2312"/>
                <w:color w:val="000000"/>
              </w:rPr>
            </w:pPr>
            <w:r w:rsidRPr="009C1617">
              <w:rPr>
                <w:rFonts w:asciiTheme="minorEastAsia" w:hAnsiTheme="minorEastAsia" w:hint="eastAsia"/>
                <w:color w:val="000000"/>
              </w:rPr>
              <w:t>--</w:t>
            </w:r>
          </w:p>
        </w:tc>
        <w:tc>
          <w:tcPr>
            <w:tcW w:w="3430" w:type="dxa"/>
            <w:tcBorders>
              <w:top w:val="single" w:sz="4" w:space="0" w:color="auto"/>
              <w:left w:val="single" w:sz="4" w:space="0" w:color="auto"/>
              <w:bottom w:val="single" w:sz="4" w:space="0" w:color="auto"/>
              <w:right w:val="single" w:sz="4" w:space="0" w:color="auto"/>
            </w:tcBorders>
            <w:vAlign w:val="center"/>
          </w:tcPr>
          <w:p w14:paraId="34A14EC1" w14:textId="4846041F" w:rsidR="003763BB" w:rsidRPr="009C1617" w:rsidRDefault="003763BB" w:rsidP="00A05621">
            <w:pPr>
              <w:spacing w:beforeLines="50" w:before="156" w:afterLines="50" w:after="156"/>
              <w:jc w:val="center"/>
              <w:rPr>
                <w:rFonts w:asciiTheme="minorEastAsia" w:hAnsiTheme="minorEastAsia" w:cs="仿宋_GB2312"/>
                <w:color w:val="000000"/>
              </w:rPr>
            </w:pPr>
            <w:r w:rsidRPr="009C1617">
              <w:rPr>
                <w:rFonts w:asciiTheme="minorEastAsia" w:hAnsiTheme="minorEastAsia" w:hint="eastAsia"/>
                <w:color w:val="000000"/>
              </w:rPr>
              <w:t>人力资源管理</w:t>
            </w:r>
          </w:p>
        </w:tc>
        <w:tc>
          <w:tcPr>
            <w:tcW w:w="1276" w:type="dxa"/>
            <w:tcBorders>
              <w:top w:val="single" w:sz="4" w:space="0" w:color="auto"/>
              <w:left w:val="single" w:sz="4" w:space="0" w:color="auto"/>
              <w:bottom w:val="single" w:sz="4" w:space="0" w:color="auto"/>
              <w:right w:val="single" w:sz="4" w:space="0" w:color="auto"/>
            </w:tcBorders>
            <w:vAlign w:val="center"/>
          </w:tcPr>
          <w:p w14:paraId="2B571296" w14:textId="411907B5" w:rsidR="003763BB" w:rsidRPr="009C1617" w:rsidRDefault="003763BB" w:rsidP="00A05621">
            <w:pPr>
              <w:spacing w:beforeLines="50" w:before="156" w:afterLines="50" w:after="156"/>
              <w:jc w:val="center"/>
              <w:rPr>
                <w:rFonts w:asciiTheme="minorEastAsia" w:hAnsiTheme="minorEastAsia" w:cs="仿宋_GB2312"/>
                <w:color w:val="000000"/>
              </w:rPr>
            </w:pPr>
            <w:r w:rsidRPr="009C1617">
              <w:rPr>
                <w:rFonts w:asciiTheme="minorEastAsia" w:hAnsiTheme="minorEastAsia" w:cs="仿宋_GB2312" w:hint="eastAsia"/>
                <w:color w:val="000000"/>
              </w:rPr>
              <w:t>张润兴</w:t>
            </w:r>
          </w:p>
        </w:tc>
        <w:tc>
          <w:tcPr>
            <w:tcW w:w="1390" w:type="dxa"/>
            <w:tcBorders>
              <w:top w:val="single" w:sz="4" w:space="0" w:color="auto"/>
              <w:left w:val="single" w:sz="4" w:space="0" w:color="auto"/>
              <w:bottom w:val="single" w:sz="4" w:space="0" w:color="auto"/>
              <w:right w:val="single" w:sz="12" w:space="0" w:color="auto"/>
            </w:tcBorders>
            <w:vAlign w:val="center"/>
          </w:tcPr>
          <w:p w14:paraId="4670E17A" w14:textId="78497A8D" w:rsidR="003763BB" w:rsidRPr="00054B15" w:rsidRDefault="003763BB" w:rsidP="00A05621">
            <w:pPr>
              <w:spacing w:beforeLines="50" w:before="156" w:afterLines="50" w:after="156"/>
              <w:jc w:val="center"/>
              <w:rPr>
                <w:rFonts w:asciiTheme="minorEastAsia" w:hAnsiTheme="minorEastAsia" w:cs="仿宋_GB2312"/>
                <w:color w:val="000000"/>
              </w:rPr>
            </w:pPr>
            <w:r w:rsidRPr="009C1617">
              <w:rPr>
                <w:rFonts w:asciiTheme="minorEastAsia" w:hAnsiTheme="minorEastAsia" w:cs="Times New Roman"/>
                <w:color w:val="000000"/>
              </w:rPr>
              <w:t>2016</w:t>
            </w:r>
          </w:p>
        </w:tc>
      </w:tr>
      <w:tr w:rsidR="003763BB" w:rsidRPr="006A03DD" w14:paraId="54CF464C" w14:textId="77777777" w:rsidTr="0081645D">
        <w:trPr>
          <w:cantSplit/>
          <w:trHeight w:val="1001"/>
        </w:trPr>
        <w:tc>
          <w:tcPr>
            <w:tcW w:w="454" w:type="dxa"/>
            <w:tcBorders>
              <w:top w:val="single" w:sz="6" w:space="0" w:color="auto"/>
              <w:left w:val="single" w:sz="12" w:space="0" w:color="auto"/>
              <w:bottom w:val="single" w:sz="6" w:space="0" w:color="auto"/>
              <w:right w:val="single" w:sz="6" w:space="0" w:color="auto"/>
            </w:tcBorders>
            <w:vAlign w:val="center"/>
          </w:tcPr>
          <w:p w14:paraId="1A903E06" w14:textId="267BF6A6" w:rsidR="003763BB" w:rsidRPr="0081645D" w:rsidRDefault="003763BB" w:rsidP="00A05621">
            <w:pPr>
              <w:spacing w:beforeLines="50" w:before="156" w:afterLines="50" w:after="156"/>
              <w:jc w:val="center"/>
              <w:rPr>
                <w:rFonts w:asciiTheme="minorEastAsia" w:hAnsiTheme="minorEastAsia" w:cs="仿宋_GB2312"/>
                <w:color w:val="000000"/>
              </w:rPr>
            </w:pPr>
            <w:r w:rsidRPr="0081645D">
              <w:rPr>
                <w:rFonts w:asciiTheme="minorEastAsia" w:hAnsiTheme="minorEastAsia" w:cs="仿宋_GB2312"/>
                <w:color w:val="000000"/>
              </w:rPr>
              <w:t>7</w:t>
            </w:r>
          </w:p>
        </w:tc>
        <w:tc>
          <w:tcPr>
            <w:tcW w:w="1956" w:type="dxa"/>
            <w:tcBorders>
              <w:top w:val="single" w:sz="4" w:space="0" w:color="auto"/>
              <w:left w:val="single" w:sz="6" w:space="0" w:color="auto"/>
              <w:bottom w:val="single" w:sz="4" w:space="0" w:color="auto"/>
              <w:right w:val="single" w:sz="4" w:space="0" w:color="auto"/>
            </w:tcBorders>
            <w:vAlign w:val="center"/>
          </w:tcPr>
          <w:p w14:paraId="2B716F79" w14:textId="77777777" w:rsidR="003763BB" w:rsidRPr="00054B15" w:rsidRDefault="003763BB" w:rsidP="00A05621">
            <w:pPr>
              <w:spacing w:beforeLines="50" w:before="156" w:afterLines="50" w:after="156"/>
              <w:jc w:val="center"/>
              <w:rPr>
                <w:rFonts w:asciiTheme="minorEastAsia" w:hAnsiTheme="minorEastAsia" w:cs="仿宋_GB2312"/>
                <w:color w:val="000000"/>
              </w:rPr>
            </w:pPr>
            <w:r w:rsidRPr="00054B15">
              <w:rPr>
                <w:rFonts w:asciiTheme="minorEastAsia" w:hAnsiTheme="minorEastAsia" w:cs="仿宋_GB2312" w:hint="eastAsia"/>
                <w:color w:val="000000"/>
              </w:rPr>
              <w:t>上海市优秀教材</w:t>
            </w:r>
          </w:p>
          <w:p w14:paraId="2AA823DA" w14:textId="749E12F0" w:rsidR="003763BB" w:rsidRPr="0081645D" w:rsidRDefault="003763BB" w:rsidP="00A05621">
            <w:pPr>
              <w:spacing w:beforeLines="50" w:before="156" w:afterLines="50" w:after="156"/>
              <w:jc w:val="center"/>
              <w:rPr>
                <w:rFonts w:asciiTheme="minorEastAsia" w:hAnsiTheme="minorEastAsia" w:cs="仿宋_GB2312"/>
                <w:color w:val="000000"/>
              </w:rPr>
            </w:pPr>
            <w:r w:rsidRPr="00054B15">
              <w:rPr>
                <w:rFonts w:asciiTheme="minorEastAsia" w:hAnsiTheme="minorEastAsia" w:cs="仿宋_GB2312" w:hint="eastAsia"/>
                <w:color w:val="000000"/>
              </w:rPr>
              <w:t>北大出版社优秀教材</w:t>
            </w:r>
          </w:p>
        </w:tc>
        <w:tc>
          <w:tcPr>
            <w:tcW w:w="1134" w:type="dxa"/>
            <w:tcBorders>
              <w:top w:val="single" w:sz="4" w:space="0" w:color="auto"/>
              <w:left w:val="single" w:sz="4" w:space="0" w:color="auto"/>
              <w:bottom w:val="single" w:sz="4" w:space="0" w:color="auto"/>
              <w:right w:val="single" w:sz="4" w:space="0" w:color="auto"/>
            </w:tcBorders>
            <w:vAlign w:val="center"/>
          </w:tcPr>
          <w:p w14:paraId="3A2A9FDC" w14:textId="01A7AE63" w:rsidR="003763BB" w:rsidRPr="00054B15" w:rsidRDefault="003763BB" w:rsidP="00A05621">
            <w:pPr>
              <w:spacing w:beforeLines="50" w:before="156" w:afterLines="50" w:after="156"/>
              <w:jc w:val="center"/>
              <w:rPr>
                <w:rFonts w:asciiTheme="minorEastAsia" w:hAnsiTheme="minorEastAsia" w:cs="仿宋_GB2312"/>
                <w:color w:val="000000"/>
              </w:rPr>
            </w:pPr>
            <w:r w:rsidRPr="00054B15">
              <w:rPr>
                <w:rFonts w:asciiTheme="minorEastAsia" w:hAnsiTheme="minorEastAsia" w:cs="仿宋_GB2312" w:hint="eastAsia"/>
                <w:color w:val="000000"/>
              </w:rPr>
              <w:t>二等</w:t>
            </w:r>
            <w:r w:rsidRPr="0081645D">
              <w:rPr>
                <w:rFonts w:asciiTheme="minorEastAsia" w:hAnsiTheme="minorEastAsia" w:cs="仿宋_GB2312" w:hint="eastAsia"/>
                <w:color w:val="000000"/>
              </w:rPr>
              <w:t>奖</w:t>
            </w:r>
          </w:p>
          <w:p w14:paraId="0F743A77" w14:textId="78E6CCEA" w:rsidR="003763BB" w:rsidRPr="0081645D" w:rsidRDefault="003763BB" w:rsidP="00A05621">
            <w:pPr>
              <w:spacing w:beforeLines="50" w:before="156" w:afterLines="50" w:after="156"/>
              <w:jc w:val="center"/>
              <w:rPr>
                <w:rFonts w:asciiTheme="minorEastAsia" w:hAnsiTheme="minorEastAsia" w:cs="仿宋_GB2312"/>
                <w:color w:val="000000"/>
              </w:rPr>
            </w:pPr>
            <w:r w:rsidRPr="00054B15">
              <w:rPr>
                <w:rFonts w:asciiTheme="minorEastAsia" w:hAnsiTheme="minorEastAsia" w:cs="仿宋_GB2312" w:hint="eastAsia"/>
                <w:color w:val="000000"/>
              </w:rPr>
              <w:t>特等</w:t>
            </w:r>
            <w:r w:rsidRPr="0081645D">
              <w:rPr>
                <w:rFonts w:asciiTheme="minorEastAsia" w:hAnsiTheme="minorEastAsia" w:cs="仿宋_GB2312" w:hint="eastAsia"/>
                <w:color w:val="000000"/>
              </w:rPr>
              <w:t>奖</w:t>
            </w:r>
          </w:p>
        </w:tc>
        <w:tc>
          <w:tcPr>
            <w:tcW w:w="3430" w:type="dxa"/>
            <w:tcBorders>
              <w:top w:val="single" w:sz="4" w:space="0" w:color="auto"/>
              <w:left w:val="single" w:sz="4" w:space="0" w:color="auto"/>
              <w:bottom w:val="single" w:sz="4" w:space="0" w:color="auto"/>
              <w:right w:val="single" w:sz="4" w:space="0" w:color="auto"/>
            </w:tcBorders>
            <w:vAlign w:val="center"/>
          </w:tcPr>
          <w:p w14:paraId="78F399A7" w14:textId="0BE56C0F" w:rsidR="003763BB" w:rsidRPr="0081645D" w:rsidRDefault="003763BB" w:rsidP="00A05621">
            <w:pPr>
              <w:spacing w:beforeLines="50" w:before="156" w:afterLines="50" w:after="156"/>
              <w:jc w:val="center"/>
              <w:rPr>
                <w:rFonts w:asciiTheme="minorEastAsia" w:hAnsiTheme="minorEastAsia" w:cs="仿宋_GB2312"/>
                <w:color w:val="000000"/>
              </w:rPr>
            </w:pPr>
            <w:r w:rsidRPr="00054B15">
              <w:rPr>
                <w:rFonts w:asciiTheme="minorEastAsia" w:hAnsiTheme="minorEastAsia" w:cs="仿宋_GB2312" w:hint="eastAsia"/>
                <w:color w:val="000000"/>
              </w:rPr>
              <w:t>互联网+基础会计</w:t>
            </w:r>
          </w:p>
        </w:tc>
        <w:tc>
          <w:tcPr>
            <w:tcW w:w="1276" w:type="dxa"/>
            <w:tcBorders>
              <w:top w:val="single" w:sz="4" w:space="0" w:color="auto"/>
              <w:left w:val="single" w:sz="4" w:space="0" w:color="auto"/>
              <w:bottom w:val="single" w:sz="4" w:space="0" w:color="auto"/>
              <w:right w:val="single" w:sz="4" w:space="0" w:color="auto"/>
            </w:tcBorders>
            <w:vAlign w:val="center"/>
          </w:tcPr>
          <w:p w14:paraId="345AA53D" w14:textId="7B6F2CE6" w:rsidR="003763BB" w:rsidRPr="0081645D" w:rsidRDefault="003763BB" w:rsidP="00A05621">
            <w:pPr>
              <w:spacing w:beforeLines="50" w:before="156" w:afterLines="50" w:after="156"/>
              <w:jc w:val="center"/>
              <w:rPr>
                <w:rFonts w:asciiTheme="minorEastAsia" w:hAnsiTheme="minorEastAsia" w:cs="仿宋_GB2312"/>
                <w:color w:val="000000"/>
              </w:rPr>
            </w:pPr>
            <w:r>
              <w:rPr>
                <w:rFonts w:asciiTheme="minorEastAsia" w:hAnsiTheme="minorEastAsia" w:cs="仿宋_GB2312"/>
                <w:color w:val="000000"/>
              </w:rPr>
              <w:t>刘爱香</w:t>
            </w:r>
          </w:p>
        </w:tc>
        <w:tc>
          <w:tcPr>
            <w:tcW w:w="1390" w:type="dxa"/>
            <w:tcBorders>
              <w:top w:val="single" w:sz="4" w:space="0" w:color="auto"/>
              <w:left w:val="single" w:sz="4" w:space="0" w:color="auto"/>
              <w:bottom w:val="single" w:sz="4" w:space="0" w:color="auto"/>
              <w:right w:val="single" w:sz="12" w:space="0" w:color="auto"/>
            </w:tcBorders>
            <w:vAlign w:val="center"/>
          </w:tcPr>
          <w:p w14:paraId="1481DB85" w14:textId="731A6F42" w:rsidR="003763BB" w:rsidRPr="0081645D" w:rsidRDefault="003763BB" w:rsidP="00A05621">
            <w:pPr>
              <w:spacing w:beforeLines="50" w:before="156" w:afterLines="50" w:after="156"/>
              <w:jc w:val="center"/>
              <w:rPr>
                <w:rFonts w:asciiTheme="minorEastAsia" w:hAnsiTheme="minorEastAsia" w:cs="仿宋_GB2312"/>
                <w:color w:val="000000"/>
              </w:rPr>
            </w:pPr>
            <w:r w:rsidRPr="00054B15">
              <w:rPr>
                <w:rFonts w:asciiTheme="minorEastAsia" w:hAnsiTheme="minorEastAsia" w:cs="仿宋_GB2312" w:hint="eastAsia"/>
                <w:color w:val="000000"/>
              </w:rPr>
              <w:t>2019</w:t>
            </w:r>
          </w:p>
        </w:tc>
      </w:tr>
      <w:tr w:rsidR="003763BB" w:rsidRPr="006A03DD" w14:paraId="4E10AFFD" w14:textId="77777777" w:rsidTr="0072624C">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14:paraId="2EC8A84E" w14:textId="7CB200D6" w:rsidR="003763BB" w:rsidRPr="00E01C06" w:rsidRDefault="003763BB" w:rsidP="00A05621">
            <w:pPr>
              <w:spacing w:beforeLines="50" w:before="156" w:afterLines="50" w:after="156"/>
              <w:jc w:val="center"/>
              <w:rPr>
                <w:rFonts w:ascii="仿宋_GB2312" w:eastAsia="仿宋_GB2312" w:hAnsi="宋体" w:cs="仿宋_GB2312"/>
                <w:color w:val="FF0000"/>
              </w:rPr>
            </w:pPr>
            <w:r w:rsidRPr="00004798">
              <w:rPr>
                <w:rFonts w:ascii="仿宋_GB2312" w:eastAsia="仿宋_GB2312" w:hAnsi="宋体" w:cs="仿宋_GB2312"/>
              </w:rPr>
              <w:t>8</w:t>
            </w:r>
          </w:p>
        </w:tc>
        <w:tc>
          <w:tcPr>
            <w:tcW w:w="1956" w:type="dxa"/>
            <w:tcBorders>
              <w:top w:val="single" w:sz="4" w:space="0" w:color="auto"/>
              <w:left w:val="single" w:sz="6" w:space="0" w:color="auto"/>
              <w:bottom w:val="single" w:sz="4" w:space="0" w:color="auto"/>
              <w:right w:val="single" w:sz="4" w:space="0" w:color="auto"/>
            </w:tcBorders>
            <w:vAlign w:val="center"/>
          </w:tcPr>
          <w:p w14:paraId="62ED71E1" w14:textId="697900A5" w:rsidR="003763BB" w:rsidRPr="0072624C" w:rsidRDefault="003763BB" w:rsidP="00A05621">
            <w:pPr>
              <w:spacing w:beforeLines="50" w:before="156" w:afterLines="50" w:after="156"/>
              <w:jc w:val="center"/>
              <w:rPr>
                <w:rFonts w:asciiTheme="minorEastAsia" w:hAnsiTheme="minorEastAsia" w:cs="仿宋_GB2312"/>
              </w:rPr>
            </w:pPr>
            <w:r w:rsidRPr="0072624C">
              <w:rPr>
                <w:rFonts w:asciiTheme="minorEastAsia" w:hAnsiTheme="minorEastAsia" w:cs="仿宋_GB2312" w:hint="eastAsia"/>
              </w:rPr>
              <w:t>上海高校青年教师教学竞赛</w:t>
            </w:r>
          </w:p>
        </w:tc>
        <w:tc>
          <w:tcPr>
            <w:tcW w:w="1134" w:type="dxa"/>
            <w:tcBorders>
              <w:top w:val="single" w:sz="4" w:space="0" w:color="auto"/>
              <w:left w:val="single" w:sz="4" w:space="0" w:color="auto"/>
              <w:bottom w:val="single" w:sz="4" w:space="0" w:color="auto"/>
              <w:right w:val="single" w:sz="4" w:space="0" w:color="auto"/>
            </w:tcBorders>
            <w:vAlign w:val="center"/>
          </w:tcPr>
          <w:p w14:paraId="4A36B1C2" w14:textId="77E8AB54" w:rsidR="003763BB" w:rsidRPr="0072624C" w:rsidRDefault="003763BB" w:rsidP="00A05621">
            <w:pPr>
              <w:spacing w:beforeLines="50" w:before="156" w:afterLines="50" w:after="156"/>
              <w:jc w:val="center"/>
              <w:rPr>
                <w:rFonts w:asciiTheme="minorEastAsia" w:hAnsiTheme="minorEastAsia" w:cs="仿宋_GB2312"/>
              </w:rPr>
            </w:pPr>
            <w:r w:rsidRPr="0072624C">
              <w:rPr>
                <w:rFonts w:asciiTheme="minorEastAsia" w:hAnsiTheme="minorEastAsia" w:cs="仿宋_GB2312"/>
              </w:rPr>
              <w:t>二等奖</w:t>
            </w:r>
          </w:p>
        </w:tc>
        <w:tc>
          <w:tcPr>
            <w:tcW w:w="3430" w:type="dxa"/>
            <w:tcBorders>
              <w:top w:val="single" w:sz="4" w:space="0" w:color="auto"/>
              <w:left w:val="single" w:sz="4" w:space="0" w:color="auto"/>
              <w:bottom w:val="single" w:sz="4" w:space="0" w:color="auto"/>
              <w:right w:val="single" w:sz="4" w:space="0" w:color="auto"/>
            </w:tcBorders>
            <w:vAlign w:val="center"/>
          </w:tcPr>
          <w:p w14:paraId="2F4E4455" w14:textId="36B06141" w:rsidR="003763BB" w:rsidRPr="0072624C" w:rsidRDefault="003763BB" w:rsidP="00A05621">
            <w:pPr>
              <w:spacing w:beforeLines="50" w:before="156" w:afterLines="50" w:after="156"/>
              <w:jc w:val="center"/>
              <w:rPr>
                <w:rFonts w:asciiTheme="minorEastAsia" w:hAnsiTheme="minorEastAsia" w:cs="仿宋_GB2312"/>
              </w:rPr>
            </w:pPr>
            <w:r w:rsidRPr="0072624C">
              <w:rPr>
                <w:rFonts w:asciiTheme="minorEastAsia" w:hAnsiTheme="minorEastAsia" w:cs="仿宋_GB2312" w:hint="eastAsia"/>
              </w:rPr>
              <w:t>上海高校青年教师教学竞赛</w:t>
            </w:r>
            <w:r w:rsidRPr="0072624C">
              <w:rPr>
                <w:rFonts w:asciiTheme="minorEastAsia" w:hAnsiTheme="minorEastAsia" w:cs="仿宋_GB2312"/>
              </w:rPr>
              <w:t>二等奖</w:t>
            </w:r>
          </w:p>
        </w:tc>
        <w:tc>
          <w:tcPr>
            <w:tcW w:w="1276" w:type="dxa"/>
            <w:tcBorders>
              <w:top w:val="single" w:sz="4" w:space="0" w:color="auto"/>
              <w:left w:val="single" w:sz="4" w:space="0" w:color="auto"/>
              <w:bottom w:val="single" w:sz="4" w:space="0" w:color="auto"/>
              <w:right w:val="single" w:sz="4" w:space="0" w:color="auto"/>
            </w:tcBorders>
            <w:vAlign w:val="center"/>
          </w:tcPr>
          <w:p w14:paraId="68A03716" w14:textId="3CF88645" w:rsidR="003763BB" w:rsidRPr="0072624C" w:rsidRDefault="003763BB" w:rsidP="00A05621">
            <w:pPr>
              <w:spacing w:beforeLines="50" w:before="156" w:afterLines="50" w:after="156"/>
              <w:jc w:val="center"/>
              <w:rPr>
                <w:rFonts w:asciiTheme="minorEastAsia" w:hAnsiTheme="minorEastAsia" w:cs="仿宋_GB2312"/>
              </w:rPr>
            </w:pPr>
            <w:r w:rsidRPr="0072624C">
              <w:rPr>
                <w:rFonts w:asciiTheme="minorEastAsia" w:hAnsiTheme="minorEastAsia" w:cs="仿宋_GB2312"/>
              </w:rPr>
              <w:t>孙文波</w:t>
            </w:r>
          </w:p>
        </w:tc>
        <w:tc>
          <w:tcPr>
            <w:tcW w:w="13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56E2866" w14:textId="26B95C8F" w:rsidR="003763BB" w:rsidRPr="0072624C" w:rsidRDefault="003763BB" w:rsidP="00A05621">
            <w:pPr>
              <w:spacing w:beforeLines="50" w:before="156" w:afterLines="50" w:after="156"/>
              <w:jc w:val="center"/>
              <w:rPr>
                <w:rFonts w:asciiTheme="minorEastAsia" w:hAnsiTheme="minorEastAsia" w:cs="仿宋_GB2312"/>
              </w:rPr>
            </w:pPr>
            <w:r w:rsidRPr="0072624C">
              <w:rPr>
                <w:rFonts w:asciiTheme="minorEastAsia" w:hAnsiTheme="minorEastAsia" w:cs="仿宋_GB2312" w:hint="eastAsia"/>
              </w:rPr>
              <w:t>2</w:t>
            </w:r>
            <w:r w:rsidRPr="0072624C">
              <w:rPr>
                <w:rFonts w:asciiTheme="minorEastAsia" w:hAnsiTheme="minorEastAsia" w:cs="仿宋_GB2312"/>
              </w:rPr>
              <w:t>018</w:t>
            </w:r>
          </w:p>
        </w:tc>
      </w:tr>
      <w:tr w:rsidR="003763BB" w:rsidRPr="006A03DD" w14:paraId="7C55A354" w14:textId="77777777" w:rsidTr="00ED7C72">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14:paraId="713C5C11" w14:textId="53D71D55" w:rsidR="003763BB" w:rsidRPr="00004798" w:rsidRDefault="003763BB" w:rsidP="00A05621">
            <w:pPr>
              <w:spacing w:beforeLines="50" w:before="156" w:afterLines="50" w:after="156"/>
              <w:jc w:val="center"/>
              <w:rPr>
                <w:rFonts w:ascii="仿宋_GB2312" w:eastAsia="仿宋_GB2312" w:hAnsi="宋体" w:cs="仿宋_GB2312"/>
              </w:rPr>
            </w:pPr>
            <w:r w:rsidRPr="00004798">
              <w:rPr>
                <w:rFonts w:ascii="仿宋_GB2312" w:eastAsia="仿宋_GB2312" w:hAnsi="宋体" w:cs="仿宋_GB2312"/>
              </w:rPr>
              <w:t>9</w:t>
            </w:r>
          </w:p>
        </w:tc>
        <w:tc>
          <w:tcPr>
            <w:tcW w:w="1956" w:type="dxa"/>
            <w:tcBorders>
              <w:top w:val="single" w:sz="4" w:space="0" w:color="auto"/>
              <w:left w:val="single" w:sz="6" w:space="0" w:color="auto"/>
              <w:bottom w:val="single" w:sz="4" w:space="0" w:color="auto"/>
              <w:right w:val="single" w:sz="4" w:space="0" w:color="auto"/>
            </w:tcBorders>
            <w:vAlign w:val="center"/>
          </w:tcPr>
          <w:p w14:paraId="520E9BDF" w14:textId="77777777" w:rsidR="003763BB" w:rsidRDefault="003763BB" w:rsidP="00A05621">
            <w:pPr>
              <w:widowControl/>
              <w:spacing w:beforeLines="50" w:before="156" w:afterLines="50" w:after="156"/>
              <w:jc w:val="center"/>
              <w:rPr>
                <w:rFonts w:asciiTheme="minorEastAsia" w:hAnsiTheme="minorEastAsia" w:cs="仿宋_GB2312"/>
                <w:color w:val="000000"/>
              </w:rPr>
            </w:pPr>
            <w:r>
              <w:rPr>
                <w:rFonts w:asciiTheme="minorEastAsia" w:hAnsiTheme="minorEastAsia" w:cs="仿宋_GB2312" w:hint="eastAsia"/>
                <w:color w:val="000000"/>
              </w:rPr>
              <w:t>上海</w:t>
            </w:r>
            <w:r w:rsidRPr="00997AE8">
              <w:rPr>
                <w:rFonts w:asciiTheme="minorEastAsia" w:hAnsiTheme="minorEastAsia" w:cs="仿宋_GB2312" w:hint="eastAsia"/>
                <w:color w:val="000000"/>
              </w:rPr>
              <w:t>民办高校教师</w:t>
            </w:r>
          </w:p>
          <w:p w14:paraId="33A4EC3E" w14:textId="7EEE45A4" w:rsidR="003763BB" w:rsidRPr="002B3BEA" w:rsidRDefault="003763BB" w:rsidP="00A05621">
            <w:pPr>
              <w:widowControl/>
              <w:spacing w:beforeLines="50" w:before="156" w:afterLines="50" w:after="156"/>
              <w:jc w:val="center"/>
              <w:rPr>
                <w:rFonts w:asciiTheme="minorEastAsia" w:hAnsiTheme="minorEastAsia" w:cs="仿宋_GB2312"/>
                <w:color w:val="000000"/>
              </w:rPr>
            </w:pPr>
            <w:r w:rsidRPr="00997AE8">
              <w:rPr>
                <w:rFonts w:asciiTheme="minorEastAsia" w:hAnsiTheme="minorEastAsia" w:cs="仿宋_GB2312" w:hint="eastAsia"/>
                <w:color w:val="000000"/>
              </w:rPr>
              <w:t>教学技能大赛</w:t>
            </w:r>
          </w:p>
        </w:tc>
        <w:tc>
          <w:tcPr>
            <w:tcW w:w="1134" w:type="dxa"/>
            <w:tcBorders>
              <w:top w:val="single" w:sz="4" w:space="0" w:color="auto"/>
              <w:left w:val="single" w:sz="4" w:space="0" w:color="auto"/>
              <w:bottom w:val="single" w:sz="4" w:space="0" w:color="auto"/>
              <w:right w:val="single" w:sz="4" w:space="0" w:color="auto"/>
            </w:tcBorders>
            <w:vAlign w:val="center"/>
          </w:tcPr>
          <w:p w14:paraId="5907C7EF" w14:textId="556DFF8F" w:rsidR="003763BB" w:rsidRPr="002B3BEA" w:rsidRDefault="003763BB" w:rsidP="00A05621">
            <w:pPr>
              <w:spacing w:beforeLines="50" w:before="156" w:afterLines="50" w:after="156"/>
              <w:jc w:val="center"/>
              <w:rPr>
                <w:rFonts w:asciiTheme="minorEastAsia" w:hAnsiTheme="minorEastAsia" w:cs="仿宋_GB2312"/>
                <w:color w:val="000000"/>
              </w:rPr>
            </w:pPr>
            <w:r w:rsidRPr="00997AE8">
              <w:rPr>
                <w:rFonts w:asciiTheme="minorEastAsia" w:hAnsiTheme="minorEastAsia" w:cs="仿宋_GB2312"/>
                <w:color w:val="000000"/>
              </w:rPr>
              <w:t>三等</w:t>
            </w:r>
            <w:r>
              <w:rPr>
                <w:rFonts w:asciiTheme="minorEastAsia" w:hAnsiTheme="minorEastAsia" w:cs="仿宋_GB2312" w:hint="eastAsia"/>
              </w:rPr>
              <w:t>奖</w:t>
            </w:r>
          </w:p>
        </w:tc>
        <w:tc>
          <w:tcPr>
            <w:tcW w:w="3430" w:type="dxa"/>
            <w:tcBorders>
              <w:top w:val="single" w:sz="4" w:space="0" w:color="auto"/>
              <w:left w:val="single" w:sz="4" w:space="0" w:color="auto"/>
              <w:bottom w:val="single" w:sz="4" w:space="0" w:color="auto"/>
              <w:right w:val="single" w:sz="4" w:space="0" w:color="auto"/>
            </w:tcBorders>
            <w:vAlign w:val="center"/>
          </w:tcPr>
          <w:p w14:paraId="1A8E0B9F" w14:textId="7029D2A3" w:rsidR="003763BB" w:rsidRPr="002B3BEA" w:rsidRDefault="003763BB" w:rsidP="00A05621">
            <w:pPr>
              <w:spacing w:beforeLines="50" w:before="156" w:afterLines="50" w:after="156"/>
              <w:jc w:val="center"/>
              <w:rPr>
                <w:rFonts w:asciiTheme="minorEastAsia" w:hAnsiTheme="minorEastAsia" w:cs="仿宋_GB2312"/>
                <w:color w:val="000000"/>
              </w:rPr>
            </w:pPr>
            <w:r w:rsidRPr="00997AE8">
              <w:rPr>
                <w:rFonts w:asciiTheme="minorEastAsia" w:hAnsiTheme="minorEastAsia" w:cs="仿宋_GB2312" w:hint="eastAsia"/>
                <w:color w:val="000000"/>
              </w:rPr>
              <w:t>民办高校教师教学技能大赛三等奖</w:t>
            </w:r>
          </w:p>
        </w:tc>
        <w:tc>
          <w:tcPr>
            <w:tcW w:w="1276" w:type="dxa"/>
            <w:tcBorders>
              <w:top w:val="single" w:sz="4" w:space="0" w:color="auto"/>
              <w:left w:val="single" w:sz="4" w:space="0" w:color="auto"/>
              <w:bottom w:val="single" w:sz="4" w:space="0" w:color="auto"/>
              <w:right w:val="single" w:sz="4" w:space="0" w:color="auto"/>
            </w:tcBorders>
            <w:vAlign w:val="center"/>
          </w:tcPr>
          <w:p w14:paraId="56608689" w14:textId="0F82B09A" w:rsidR="003763BB" w:rsidRPr="002B3BEA" w:rsidRDefault="003763BB" w:rsidP="00A05621">
            <w:pPr>
              <w:spacing w:beforeLines="50" w:before="156" w:afterLines="50" w:after="156"/>
              <w:jc w:val="center"/>
              <w:rPr>
                <w:rFonts w:asciiTheme="minorEastAsia" w:hAnsiTheme="minorEastAsia" w:cs="仿宋_GB2312"/>
                <w:color w:val="000000"/>
              </w:rPr>
            </w:pPr>
            <w:r w:rsidRPr="00997AE8">
              <w:rPr>
                <w:rFonts w:asciiTheme="minorEastAsia" w:hAnsiTheme="minorEastAsia" w:cs="仿宋_GB2312"/>
                <w:color w:val="000000"/>
              </w:rPr>
              <w:t>石</w:t>
            </w:r>
            <w:r w:rsidRPr="00997AE8">
              <w:rPr>
                <w:rFonts w:asciiTheme="minorEastAsia" w:hAnsiTheme="minorEastAsia" w:cs="仿宋_GB2312" w:hint="eastAsia"/>
                <w:color w:val="000000"/>
              </w:rPr>
              <w:t>启辉</w:t>
            </w:r>
          </w:p>
        </w:tc>
        <w:tc>
          <w:tcPr>
            <w:tcW w:w="1390" w:type="dxa"/>
            <w:tcBorders>
              <w:top w:val="single" w:sz="4" w:space="0" w:color="auto"/>
              <w:left w:val="single" w:sz="4" w:space="0" w:color="auto"/>
              <w:bottom w:val="single" w:sz="4" w:space="0" w:color="auto"/>
              <w:right w:val="single" w:sz="12" w:space="0" w:color="auto"/>
            </w:tcBorders>
            <w:vAlign w:val="center"/>
          </w:tcPr>
          <w:p w14:paraId="50162350" w14:textId="23BDC150" w:rsidR="003763BB" w:rsidRPr="002B3BEA" w:rsidRDefault="003763BB" w:rsidP="00A05621">
            <w:pPr>
              <w:spacing w:beforeLines="50" w:before="156" w:afterLines="50" w:after="156"/>
              <w:jc w:val="center"/>
              <w:rPr>
                <w:rFonts w:asciiTheme="minorEastAsia" w:hAnsiTheme="minorEastAsia" w:cs="仿宋_GB2312"/>
                <w:color w:val="000000"/>
              </w:rPr>
            </w:pPr>
            <w:r w:rsidRPr="00997AE8">
              <w:rPr>
                <w:rFonts w:asciiTheme="minorEastAsia" w:hAnsiTheme="minorEastAsia" w:cs="仿宋_GB2312" w:hint="eastAsia"/>
                <w:color w:val="000000"/>
              </w:rPr>
              <w:t>2017</w:t>
            </w:r>
          </w:p>
        </w:tc>
      </w:tr>
      <w:tr w:rsidR="003763BB" w:rsidRPr="006A03DD" w14:paraId="3277901F" w14:textId="77777777" w:rsidTr="00ED7C72">
        <w:trPr>
          <w:cantSplit/>
          <w:trHeight w:val="685"/>
        </w:trPr>
        <w:tc>
          <w:tcPr>
            <w:tcW w:w="454" w:type="dxa"/>
            <w:tcBorders>
              <w:top w:val="single" w:sz="6" w:space="0" w:color="auto"/>
              <w:left w:val="single" w:sz="12" w:space="0" w:color="auto"/>
              <w:bottom w:val="single" w:sz="12" w:space="0" w:color="auto"/>
              <w:right w:val="single" w:sz="6" w:space="0" w:color="auto"/>
            </w:tcBorders>
            <w:vAlign w:val="center"/>
          </w:tcPr>
          <w:p w14:paraId="0788AF59" w14:textId="557D6561" w:rsidR="003763BB" w:rsidRPr="00004798" w:rsidRDefault="003763BB" w:rsidP="00A05621">
            <w:pPr>
              <w:spacing w:beforeLines="50" w:before="156" w:afterLines="50" w:after="156"/>
              <w:jc w:val="center"/>
              <w:rPr>
                <w:rFonts w:ascii="仿宋_GB2312" w:eastAsia="仿宋_GB2312" w:hAnsi="宋体" w:cs="仿宋_GB2312"/>
              </w:rPr>
            </w:pPr>
            <w:r w:rsidRPr="00004798">
              <w:rPr>
                <w:rFonts w:ascii="仿宋_GB2312" w:eastAsia="仿宋_GB2312" w:hAnsi="宋体" w:cs="仿宋_GB2312"/>
              </w:rPr>
              <w:t>10</w:t>
            </w:r>
          </w:p>
        </w:tc>
        <w:tc>
          <w:tcPr>
            <w:tcW w:w="1956" w:type="dxa"/>
            <w:tcBorders>
              <w:top w:val="single" w:sz="4" w:space="0" w:color="auto"/>
              <w:left w:val="single" w:sz="6" w:space="0" w:color="auto"/>
              <w:bottom w:val="single" w:sz="12" w:space="0" w:color="auto"/>
              <w:right w:val="single" w:sz="4" w:space="0" w:color="auto"/>
            </w:tcBorders>
            <w:vAlign w:val="center"/>
          </w:tcPr>
          <w:p w14:paraId="21BBA13B" w14:textId="46A7290F" w:rsidR="003763BB" w:rsidRPr="002B3BEA" w:rsidRDefault="003763BB" w:rsidP="00A05621">
            <w:pPr>
              <w:widowControl/>
              <w:spacing w:beforeLines="50" w:before="156" w:afterLines="50" w:after="156"/>
              <w:jc w:val="center"/>
              <w:rPr>
                <w:rFonts w:asciiTheme="minorEastAsia" w:hAnsiTheme="minorEastAsia" w:cs="仿宋_GB2312"/>
                <w:color w:val="000000"/>
              </w:rPr>
            </w:pPr>
            <w:r w:rsidRPr="002B3BEA">
              <w:rPr>
                <w:rFonts w:asciiTheme="minorEastAsia" w:hAnsiTheme="minorEastAsia" w:cs="仿宋_GB2312"/>
                <w:color w:val="000000"/>
              </w:rPr>
              <w:t>商务</w:t>
            </w:r>
            <w:r w:rsidRPr="002B3BEA">
              <w:rPr>
                <w:rFonts w:asciiTheme="minorEastAsia" w:hAnsiTheme="minorEastAsia" w:cs="仿宋_GB2312" w:hint="eastAsia"/>
                <w:color w:val="000000"/>
              </w:rPr>
              <w:t>发展研究成果奖</w:t>
            </w:r>
          </w:p>
        </w:tc>
        <w:tc>
          <w:tcPr>
            <w:tcW w:w="1134" w:type="dxa"/>
            <w:tcBorders>
              <w:top w:val="single" w:sz="4" w:space="0" w:color="auto"/>
              <w:left w:val="single" w:sz="4" w:space="0" w:color="auto"/>
              <w:bottom w:val="single" w:sz="12" w:space="0" w:color="auto"/>
              <w:right w:val="single" w:sz="4" w:space="0" w:color="auto"/>
            </w:tcBorders>
            <w:vAlign w:val="center"/>
          </w:tcPr>
          <w:p w14:paraId="36251B3E" w14:textId="15DEF0BB" w:rsidR="003763BB" w:rsidRPr="002B3BEA" w:rsidRDefault="003763BB" w:rsidP="00A05621">
            <w:pPr>
              <w:spacing w:beforeLines="50" w:before="156" w:afterLines="50" w:after="156"/>
              <w:jc w:val="center"/>
              <w:rPr>
                <w:rFonts w:asciiTheme="minorEastAsia" w:hAnsiTheme="minorEastAsia" w:cs="仿宋_GB2312"/>
                <w:color w:val="000000"/>
              </w:rPr>
            </w:pPr>
            <w:r w:rsidRPr="002B3BEA">
              <w:rPr>
                <w:rFonts w:asciiTheme="minorEastAsia" w:hAnsiTheme="minorEastAsia" w:cs="仿宋_GB2312"/>
                <w:color w:val="000000"/>
              </w:rPr>
              <w:t>优秀奖</w:t>
            </w:r>
          </w:p>
        </w:tc>
        <w:tc>
          <w:tcPr>
            <w:tcW w:w="3430" w:type="dxa"/>
            <w:tcBorders>
              <w:top w:val="single" w:sz="4" w:space="0" w:color="auto"/>
              <w:left w:val="single" w:sz="4" w:space="0" w:color="auto"/>
              <w:bottom w:val="single" w:sz="12" w:space="0" w:color="auto"/>
              <w:right w:val="single" w:sz="4" w:space="0" w:color="auto"/>
            </w:tcBorders>
            <w:vAlign w:val="center"/>
          </w:tcPr>
          <w:p w14:paraId="4892E5F3" w14:textId="7860FD1A" w:rsidR="003763BB" w:rsidRPr="002B3BEA" w:rsidRDefault="003763BB" w:rsidP="00A05621">
            <w:pPr>
              <w:spacing w:beforeLines="50" w:before="156" w:afterLines="50" w:after="156"/>
              <w:jc w:val="center"/>
              <w:rPr>
                <w:rFonts w:asciiTheme="minorEastAsia" w:hAnsiTheme="minorEastAsia" w:cs="仿宋_GB2312"/>
                <w:color w:val="000000"/>
              </w:rPr>
            </w:pPr>
            <w:r w:rsidRPr="002B3BEA">
              <w:rPr>
                <w:rFonts w:asciiTheme="minorEastAsia" w:hAnsiTheme="minorEastAsia" w:cs="仿宋_GB2312" w:hint="eastAsia"/>
                <w:color w:val="000000"/>
              </w:rPr>
              <w:t>获奖著作：</w:t>
            </w:r>
            <w:r w:rsidRPr="00A6365B">
              <w:rPr>
                <w:rFonts w:asciiTheme="minorEastAsia" w:hAnsiTheme="minorEastAsia" w:cs="仿宋_GB2312" w:hint="eastAsia"/>
              </w:rPr>
              <w:t>果</w:t>
            </w:r>
            <w:proofErr w:type="gramStart"/>
            <w:r w:rsidRPr="00A6365B">
              <w:rPr>
                <w:rFonts w:asciiTheme="minorEastAsia" w:hAnsiTheme="minorEastAsia" w:cs="仿宋_GB2312" w:hint="eastAsia"/>
              </w:rPr>
              <w:t>果</w:t>
            </w:r>
            <w:proofErr w:type="gramEnd"/>
            <w:r>
              <w:rPr>
                <w:rFonts w:asciiTheme="minorEastAsia" w:hAnsiTheme="minorEastAsia" w:cs="仿宋_GB2312" w:hint="eastAsia"/>
                <w:color w:val="000000"/>
              </w:rPr>
              <w:t>经营管理人才培训教材系列丛书</w:t>
            </w:r>
            <w:r w:rsidRPr="002B3BEA">
              <w:rPr>
                <w:rFonts w:asciiTheme="minorEastAsia" w:hAnsiTheme="minorEastAsia" w:cs="仿宋_GB2312" w:hint="eastAsia"/>
                <w:color w:val="000000"/>
              </w:rPr>
              <w:t>（中外境外经贸园区比较，第1完成人）</w:t>
            </w:r>
          </w:p>
        </w:tc>
        <w:tc>
          <w:tcPr>
            <w:tcW w:w="1276" w:type="dxa"/>
            <w:tcBorders>
              <w:top w:val="single" w:sz="4" w:space="0" w:color="auto"/>
              <w:left w:val="single" w:sz="4" w:space="0" w:color="auto"/>
              <w:bottom w:val="single" w:sz="12" w:space="0" w:color="auto"/>
              <w:right w:val="single" w:sz="4" w:space="0" w:color="auto"/>
            </w:tcBorders>
            <w:vAlign w:val="center"/>
          </w:tcPr>
          <w:p w14:paraId="468C7F9B" w14:textId="5713F8C4" w:rsidR="003763BB" w:rsidRPr="002B3BEA" w:rsidRDefault="003763BB" w:rsidP="00A05621">
            <w:pPr>
              <w:widowControl/>
              <w:spacing w:beforeLines="50" w:before="156" w:afterLines="50" w:after="156"/>
              <w:jc w:val="center"/>
              <w:rPr>
                <w:rFonts w:asciiTheme="minorEastAsia" w:hAnsiTheme="minorEastAsia" w:cs="仿宋_GB2312"/>
                <w:color w:val="000000"/>
              </w:rPr>
            </w:pPr>
            <w:r w:rsidRPr="002B3BEA">
              <w:rPr>
                <w:rFonts w:asciiTheme="minorEastAsia" w:hAnsiTheme="minorEastAsia" w:cs="仿宋_GB2312"/>
                <w:color w:val="000000"/>
              </w:rPr>
              <w:t>郑锦荣</w:t>
            </w:r>
          </w:p>
        </w:tc>
        <w:tc>
          <w:tcPr>
            <w:tcW w:w="1390" w:type="dxa"/>
            <w:tcBorders>
              <w:top w:val="single" w:sz="4" w:space="0" w:color="auto"/>
              <w:left w:val="single" w:sz="4" w:space="0" w:color="auto"/>
              <w:bottom w:val="single" w:sz="12" w:space="0" w:color="auto"/>
              <w:right w:val="single" w:sz="12" w:space="0" w:color="auto"/>
            </w:tcBorders>
            <w:vAlign w:val="center"/>
          </w:tcPr>
          <w:p w14:paraId="17083F78" w14:textId="343B4E59" w:rsidR="003763BB" w:rsidRPr="002B3BEA" w:rsidRDefault="003763BB" w:rsidP="00A05621">
            <w:pPr>
              <w:spacing w:beforeLines="50" w:before="156" w:afterLines="50" w:after="156"/>
              <w:jc w:val="center"/>
              <w:rPr>
                <w:rFonts w:asciiTheme="minorEastAsia" w:hAnsiTheme="minorEastAsia" w:cs="仿宋_GB2312"/>
                <w:color w:val="000000"/>
              </w:rPr>
            </w:pPr>
            <w:r w:rsidRPr="002B3BEA">
              <w:rPr>
                <w:rFonts w:asciiTheme="minorEastAsia" w:hAnsiTheme="minorEastAsia" w:cs="仿宋_GB2312" w:hint="eastAsia"/>
                <w:color w:val="000000"/>
              </w:rPr>
              <w:t>2018/2019</w:t>
            </w:r>
          </w:p>
        </w:tc>
      </w:tr>
    </w:tbl>
    <w:p w14:paraId="2FE0D193" w14:textId="77777777" w:rsidR="006C2E47" w:rsidRPr="006A03DD" w:rsidRDefault="006C2E47" w:rsidP="006C2E47">
      <w:pPr>
        <w:spacing w:line="300" w:lineRule="exact"/>
        <w:ind w:leftChars="172" w:left="361"/>
        <w:rPr>
          <w:rFonts w:ascii="Times New Roman" w:eastAsia="宋体" w:hAnsi="Times New Roman" w:cs="Times New Roman"/>
          <w:sz w:val="18"/>
          <w:szCs w:val="18"/>
        </w:rPr>
      </w:pPr>
      <w:r w:rsidRPr="006A03DD">
        <w:rPr>
          <w:rFonts w:ascii="Times New Roman" w:eastAsia="宋体" w:hAnsi="宋体" w:cs="Times New Roman" w:hint="eastAsia"/>
          <w:sz w:val="18"/>
          <w:szCs w:val="18"/>
        </w:rPr>
        <w:t>注：</w:t>
      </w:r>
      <w:r w:rsidRPr="006A03DD">
        <w:rPr>
          <w:rFonts w:ascii="Times New Roman" w:eastAsia="宋体" w:hAnsi="Times New Roman" w:cs="Times New Roman"/>
          <w:sz w:val="18"/>
          <w:szCs w:val="18"/>
        </w:rPr>
        <w:t>1.</w:t>
      </w:r>
      <w:r w:rsidRPr="006A03DD">
        <w:rPr>
          <w:rFonts w:ascii="Times New Roman" w:eastAsia="宋体" w:hAnsi="Times New Roman" w:cs="Times New Roman"/>
          <w:sz w:val="18"/>
          <w:szCs w:val="18"/>
        </w:rPr>
        <w:t>同一成果获得多种奖项的，不重复填写。</w:t>
      </w:r>
    </w:p>
    <w:p w14:paraId="5ED4C5D9" w14:textId="1EC27652" w:rsidR="006A03DD" w:rsidRPr="006A03DD" w:rsidRDefault="006C2E47" w:rsidP="006C2E47">
      <w:pPr>
        <w:spacing w:line="300" w:lineRule="exact"/>
        <w:ind w:leftChars="333" w:left="699" w:firstLineChars="16" w:firstLine="29"/>
        <w:rPr>
          <w:rFonts w:ascii="Times New Roman" w:eastAsia="宋体" w:hAnsi="宋体" w:cs="Times New Roman"/>
          <w:sz w:val="18"/>
          <w:szCs w:val="18"/>
        </w:rPr>
        <w:sectPr w:rsidR="006A03DD" w:rsidRPr="006A03DD" w:rsidSect="000F1730">
          <w:footerReference w:type="even" r:id="rId16"/>
          <w:footerReference w:type="default" r:id="rId17"/>
          <w:pgSz w:w="11906" w:h="16838"/>
          <w:pgMar w:top="1440" w:right="1418" w:bottom="1440" w:left="1418" w:header="851" w:footer="992" w:gutter="0"/>
          <w:cols w:space="720"/>
          <w:docGrid w:type="lines" w:linePitch="312"/>
        </w:sectPr>
      </w:pPr>
      <w:r w:rsidRPr="006A03DD">
        <w:rPr>
          <w:rFonts w:ascii="Times New Roman" w:eastAsia="宋体" w:hAnsi="Times New Roman" w:cs="Times New Roman"/>
          <w:sz w:val="18"/>
          <w:szCs w:val="18"/>
        </w:rPr>
        <w:t>2.“</w:t>
      </w:r>
      <w:r w:rsidRPr="006A03DD">
        <w:rPr>
          <w:rFonts w:ascii="Times New Roman" w:eastAsia="宋体" w:hAnsi="Times New Roman" w:cs="Times New Roman"/>
          <w:sz w:val="18"/>
          <w:szCs w:val="18"/>
        </w:rPr>
        <w:t>学科专业</w:t>
      </w:r>
      <w:r w:rsidRPr="006A03DD">
        <w:rPr>
          <w:rFonts w:ascii="Times New Roman" w:eastAsia="宋体" w:hAnsi="Times New Roman" w:cs="Times New Roman"/>
          <w:sz w:val="18"/>
          <w:szCs w:val="18"/>
        </w:rPr>
        <w:t>”</w:t>
      </w:r>
      <w:r w:rsidRPr="006A03DD">
        <w:rPr>
          <w:rFonts w:ascii="Times New Roman" w:eastAsia="宋体" w:hAnsi="Times New Roman" w:cs="Times New Roman"/>
          <w:sz w:val="18"/>
          <w:szCs w:val="18"/>
        </w:rPr>
        <w:t>指学科、专业学位类别和本科专业</w:t>
      </w:r>
      <w:r w:rsidR="00265E64">
        <w:rPr>
          <w:rFonts w:ascii="Times New Roman" w:eastAsia="宋体" w:hAnsi="Times New Roman" w:cs="Times New Roman"/>
          <w:sz w:val="18"/>
          <w:szCs w:val="18"/>
        </w:rPr>
        <w:t>。</w:t>
      </w:r>
    </w:p>
    <w:p w14:paraId="23B700AF" w14:textId="4C473696" w:rsidR="006A03DD" w:rsidRDefault="006A03DD" w:rsidP="006A03DD">
      <w:pPr>
        <w:widowControl/>
        <w:jc w:val="left"/>
        <w:rPr>
          <w:rFonts w:ascii="Times New Roman" w:eastAsia="宋体" w:hAnsi="宋体" w:cs="Times New Roman"/>
          <w:color w:val="FF0000"/>
          <w:sz w:val="18"/>
          <w:szCs w:val="18"/>
        </w:rPr>
      </w:pPr>
      <w:r w:rsidRPr="00207952">
        <w:rPr>
          <w:rFonts w:ascii="Times New Roman" w:eastAsia="宋体" w:hAnsi="宋体" w:cs="Times New Roman"/>
          <w:color w:val="FF0000"/>
          <w:sz w:val="18"/>
          <w:szCs w:val="18"/>
        </w:rPr>
        <w:br w:type="page"/>
      </w:r>
    </w:p>
    <w:tbl>
      <w:tblPr>
        <w:tblW w:w="9638" w:type="dxa"/>
        <w:jc w:val="center"/>
        <w:tblLayout w:type="fixed"/>
        <w:tblCellMar>
          <w:left w:w="28" w:type="dxa"/>
          <w:right w:w="28" w:type="dxa"/>
        </w:tblCellMar>
        <w:tblLook w:val="0000" w:firstRow="0" w:lastRow="0" w:firstColumn="0" w:lastColumn="0" w:noHBand="0" w:noVBand="0"/>
      </w:tblPr>
      <w:tblGrid>
        <w:gridCol w:w="9638"/>
      </w:tblGrid>
      <w:tr w:rsidR="006C2E47" w:rsidRPr="006A03DD" w14:paraId="652C9C19" w14:textId="77777777" w:rsidTr="00044285">
        <w:trPr>
          <w:cantSplit/>
          <w:trHeight w:val="539"/>
          <w:jc w:val="center"/>
        </w:trPr>
        <w:tc>
          <w:tcPr>
            <w:tcW w:w="9638" w:type="dxa"/>
            <w:tcBorders>
              <w:top w:val="single" w:sz="12" w:space="0" w:color="auto"/>
              <w:left w:val="single" w:sz="12" w:space="0" w:color="auto"/>
              <w:bottom w:val="single" w:sz="12" w:space="0" w:color="auto"/>
              <w:right w:val="single" w:sz="12" w:space="0" w:color="auto"/>
            </w:tcBorders>
            <w:vAlign w:val="center"/>
          </w:tcPr>
          <w:tbl>
            <w:tblPr>
              <w:tblW w:w="9638" w:type="dxa"/>
              <w:jc w:val="center"/>
              <w:tblLayout w:type="fixed"/>
              <w:tblCellMar>
                <w:left w:w="28" w:type="dxa"/>
                <w:right w:w="28" w:type="dxa"/>
              </w:tblCellMar>
              <w:tblLook w:val="0000" w:firstRow="0" w:lastRow="0" w:firstColumn="0" w:lastColumn="0" w:noHBand="0" w:noVBand="0"/>
            </w:tblPr>
            <w:tblGrid>
              <w:gridCol w:w="594"/>
              <w:gridCol w:w="1247"/>
              <w:gridCol w:w="992"/>
              <w:gridCol w:w="937"/>
              <w:gridCol w:w="2326"/>
              <w:gridCol w:w="3542"/>
            </w:tblGrid>
            <w:tr w:rsidR="00720BC0" w:rsidRPr="006A03DD" w14:paraId="71B2BC4C" w14:textId="77777777" w:rsidTr="00DC53BB">
              <w:trPr>
                <w:cantSplit/>
                <w:trHeight w:val="539"/>
                <w:jc w:val="center"/>
              </w:trPr>
              <w:tc>
                <w:tcPr>
                  <w:tcW w:w="9638" w:type="dxa"/>
                  <w:gridSpan w:val="6"/>
                  <w:tcBorders>
                    <w:top w:val="single" w:sz="12" w:space="0" w:color="auto"/>
                    <w:left w:val="single" w:sz="12" w:space="0" w:color="auto"/>
                    <w:bottom w:val="single" w:sz="12" w:space="0" w:color="auto"/>
                    <w:right w:val="single" w:sz="12" w:space="0" w:color="auto"/>
                  </w:tcBorders>
                  <w:vAlign w:val="center"/>
                </w:tcPr>
                <w:p w14:paraId="7F22B626" w14:textId="40E3AF9C" w:rsidR="00720BC0" w:rsidRPr="008B39EB" w:rsidRDefault="00720BC0" w:rsidP="00720BC0">
                  <w:pPr>
                    <w:spacing w:line="340" w:lineRule="exact"/>
                    <w:jc w:val="left"/>
                    <w:rPr>
                      <w:rFonts w:ascii="Times New Roman" w:eastAsia="仿宋_GB2312" w:hAnsi="Times New Roman" w:cs="Times New Roman"/>
                      <w:b/>
                      <w:szCs w:val="21"/>
                    </w:rPr>
                  </w:pPr>
                  <w:r w:rsidRPr="008B39EB">
                    <w:rPr>
                      <w:rFonts w:ascii="宋体" w:eastAsia="宋体" w:hAnsi="宋体" w:cs="宋体" w:hint="eastAsia"/>
                      <w:b/>
                      <w:bCs/>
                      <w:szCs w:val="21"/>
                    </w:rPr>
                    <w:lastRenderedPageBreak/>
                    <w:t>Ⅲ</w:t>
                  </w:r>
                  <w:r w:rsidRPr="008B39EB">
                    <w:rPr>
                      <w:rFonts w:ascii="Times New Roman" w:eastAsia="仿宋_GB2312" w:hAnsi="Times New Roman" w:cs="Times New Roman"/>
                      <w:b/>
                      <w:bCs/>
                      <w:szCs w:val="21"/>
                    </w:rPr>
                    <w:t>-</w:t>
                  </w:r>
                  <w:r w:rsidRPr="008B39EB">
                    <w:rPr>
                      <w:rFonts w:ascii="Times New Roman" w:eastAsia="仿宋_GB2312" w:hAnsi="Times New Roman" w:cs="Times New Roman" w:hint="eastAsia"/>
                      <w:b/>
                      <w:bCs/>
                      <w:szCs w:val="21"/>
                    </w:rPr>
                    <w:t>5</w:t>
                  </w:r>
                  <w:r w:rsidRPr="008B39EB">
                    <w:rPr>
                      <w:rFonts w:ascii="Times New Roman" w:eastAsia="仿宋_GB2312" w:hAnsi="Times New Roman" w:cs="Times New Roman"/>
                      <w:b/>
                      <w:bCs/>
                      <w:szCs w:val="21"/>
                    </w:rPr>
                    <w:t xml:space="preserve">  </w:t>
                  </w:r>
                  <w:r w:rsidRPr="008B39EB">
                    <w:rPr>
                      <w:rFonts w:ascii="Times New Roman" w:eastAsia="仿宋_GB2312" w:hAnsi="Times New Roman" w:cs="宋体" w:hint="eastAsia"/>
                      <w:b/>
                      <w:bCs/>
                      <w:szCs w:val="21"/>
                    </w:rPr>
                    <w:t>相关学科专业近五年在校生代表性成果</w:t>
                  </w:r>
                  <w:r w:rsidRPr="008B39EB">
                    <w:rPr>
                      <w:rFonts w:ascii="Times New Roman" w:eastAsia="仿宋_GB2312" w:hAnsi="Times New Roman" w:cs="宋体" w:hint="eastAsia"/>
                      <w:bCs/>
                      <w:szCs w:val="21"/>
                    </w:rPr>
                    <w:t>（</w:t>
                  </w:r>
                  <w:proofErr w:type="gramStart"/>
                  <w:r w:rsidRPr="008B39EB">
                    <w:rPr>
                      <w:rFonts w:ascii="Times New Roman" w:eastAsia="仿宋_GB2312" w:hAnsi="Times New Roman" w:cs="宋体" w:hint="eastAsia"/>
                      <w:bCs/>
                      <w:szCs w:val="21"/>
                    </w:rPr>
                    <w:t>限填</w:t>
                  </w:r>
                  <w:r w:rsidRPr="008B39EB">
                    <w:rPr>
                      <w:rFonts w:ascii="Times New Roman" w:eastAsia="仿宋_GB2312" w:hAnsi="Times New Roman" w:cs="宋体" w:hint="eastAsia"/>
                      <w:bCs/>
                      <w:szCs w:val="21"/>
                    </w:rPr>
                    <w:t>10</w:t>
                  </w:r>
                  <w:r w:rsidRPr="008B39EB">
                    <w:rPr>
                      <w:rFonts w:ascii="Times New Roman" w:eastAsia="仿宋_GB2312" w:hAnsi="Times New Roman" w:cs="宋体" w:hint="eastAsia"/>
                      <w:bCs/>
                      <w:szCs w:val="21"/>
                    </w:rPr>
                    <w:t>项</w:t>
                  </w:r>
                  <w:proofErr w:type="gramEnd"/>
                  <w:r w:rsidRPr="008B39EB">
                    <w:rPr>
                      <w:rFonts w:ascii="Times New Roman" w:eastAsia="仿宋_GB2312" w:hAnsi="Times New Roman" w:cs="宋体" w:hint="eastAsia"/>
                      <w:bCs/>
                      <w:szCs w:val="21"/>
                    </w:rPr>
                    <w:t>）</w:t>
                  </w:r>
                </w:p>
              </w:tc>
            </w:tr>
            <w:tr w:rsidR="00720BC0" w:rsidRPr="006A03DD" w14:paraId="19BE33EB" w14:textId="77777777" w:rsidTr="00720BC0">
              <w:trPr>
                <w:cantSplit/>
                <w:trHeight w:val="539"/>
                <w:jc w:val="center"/>
              </w:trPr>
              <w:tc>
                <w:tcPr>
                  <w:tcW w:w="594" w:type="dxa"/>
                  <w:tcBorders>
                    <w:top w:val="single" w:sz="12" w:space="0" w:color="auto"/>
                    <w:left w:val="single" w:sz="12" w:space="0" w:color="auto"/>
                    <w:bottom w:val="single" w:sz="8" w:space="0" w:color="auto"/>
                    <w:right w:val="single" w:sz="6" w:space="0" w:color="auto"/>
                  </w:tcBorders>
                  <w:vAlign w:val="center"/>
                </w:tcPr>
                <w:p w14:paraId="70EEB069" w14:textId="77777777" w:rsidR="00720BC0" w:rsidRPr="006A03DD" w:rsidRDefault="00720BC0" w:rsidP="00720BC0">
                  <w:pPr>
                    <w:spacing w:line="300" w:lineRule="atLeast"/>
                    <w:jc w:val="center"/>
                    <w:rPr>
                      <w:rFonts w:ascii="Times New Roman" w:eastAsia="仿宋_GB2312" w:hAnsi="Times New Roman" w:cs="Times New Roman"/>
                      <w:color w:val="000000"/>
                      <w:szCs w:val="21"/>
                    </w:rPr>
                  </w:pPr>
                  <w:r w:rsidRPr="006A03DD">
                    <w:rPr>
                      <w:rFonts w:ascii="Times New Roman" w:eastAsia="仿宋_GB2312" w:hAnsi="Times New Roman" w:cs="Times New Roman" w:hint="eastAsia"/>
                      <w:color w:val="000000"/>
                      <w:szCs w:val="21"/>
                    </w:rPr>
                    <w:t>序号</w:t>
                  </w:r>
                </w:p>
              </w:tc>
              <w:tc>
                <w:tcPr>
                  <w:tcW w:w="1247" w:type="dxa"/>
                  <w:tcBorders>
                    <w:top w:val="single" w:sz="12" w:space="0" w:color="auto"/>
                    <w:left w:val="single" w:sz="6" w:space="0" w:color="auto"/>
                    <w:bottom w:val="single" w:sz="8" w:space="0" w:color="auto"/>
                    <w:right w:val="single" w:sz="6" w:space="0" w:color="auto"/>
                  </w:tcBorders>
                  <w:vAlign w:val="center"/>
                </w:tcPr>
                <w:p w14:paraId="0FF28F47" w14:textId="77777777" w:rsidR="00720BC0" w:rsidRPr="006A03DD" w:rsidRDefault="00720BC0" w:rsidP="00720BC0">
                  <w:pPr>
                    <w:spacing w:line="300" w:lineRule="atLeast"/>
                    <w:jc w:val="center"/>
                    <w:rPr>
                      <w:rFonts w:ascii="Times New Roman" w:eastAsia="仿宋_GB2312" w:hAnsi="Times New Roman" w:cs="Times New Roman"/>
                      <w:color w:val="000000"/>
                      <w:szCs w:val="21"/>
                    </w:rPr>
                  </w:pPr>
                  <w:r w:rsidRPr="006A03DD">
                    <w:rPr>
                      <w:rFonts w:ascii="Times New Roman" w:eastAsia="仿宋_GB2312" w:hAnsi="Times New Roman" w:cs="Times New Roman" w:hint="eastAsia"/>
                      <w:color w:val="000000"/>
                      <w:szCs w:val="21"/>
                    </w:rPr>
                    <w:t>成果名称</w:t>
                  </w:r>
                </w:p>
              </w:tc>
              <w:tc>
                <w:tcPr>
                  <w:tcW w:w="992" w:type="dxa"/>
                  <w:tcBorders>
                    <w:top w:val="single" w:sz="12" w:space="0" w:color="auto"/>
                    <w:left w:val="single" w:sz="6" w:space="0" w:color="auto"/>
                    <w:bottom w:val="single" w:sz="8" w:space="0" w:color="auto"/>
                    <w:right w:val="single" w:sz="6" w:space="0" w:color="auto"/>
                  </w:tcBorders>
                  <w:vAlign w:val="center"/>
                </w:tcPr>
                <w:p w14:paraId="676F5641" w14:textId="43DCE931" w:rsidR="00720BC0" w:rsidRPr="006A03DD" w:rsidRDefault="00720BC0" w:rsidP="00720BC0">
                  <w:pPr>
                    <w:spacing w:line="300" w:lineRule="atLeast"/>
                    <w:jc w:val="center"/>
                    <w:rPr>
                      <w:rFonts w:ascii="Times New Roman" w:eastAsia="仿宋_GB2312" w:hAnsi="Times New Roman" w:cs="Times New Roman"/>
                      <w:color w:val="000000"/>
                      <w:szCs w:val="21"/>
                    </w:rPr>
                  </w:pPr>
                  <w:r w:rsidRPr="006A03DD">
                    <w:rPr>
                      <w:rFonts w:ascii="Times New Roman" w:eastAsia="仿宋_GB2312" w:hAnsi="Times New Roman" w:cs="Times New Roman"/>
                      <w:color w:val="000000"/>
                      <w:szCs w:val="21"/>
                    </w:rPr>
                    <w:t>时间</w:t>
                  </w:r>
                </w:p>
              </w:tc>
              <w:tc>
                <w:tcPr>
                  <w:tcW w:w="937" w:type="dxa"/>
                  <w:tcBorders>
                    <w:top w:val="single" w:sz="12" w:space="0" w:color="auto"/>
                    <w:left w:val="single" w:sz="6" w:space="0" w:color="auto"/>
                    <w:bottom w:val="single" w:sz="8" w:space="0" w:color="auto"/>
                    <w:right w:val="single" w:sz="4" w:space="0" w:color="auto"/>
                  </w:tcBorders>
                  <w:vAlign w:val="center"/>
                </w:tcPr>
                <w:p w14:paraId="6487FC8E" w14:textId="5B8B1E03" w:rsidR="00720BC0" w:rsidRPr="006A03DD" w:rsidRDefault="00720BC0" w:rsidP="00720BC0">
                  <w:pPr>
                    <w:spacing w:line="300" w:lineRule="atLeast"/>
                    <w:jc w:val="center"/>
                    <w:rPr>
                      <w:rFonts w:ascii="Times New Roman" w:eastAsia="仿宋_GB2312" w:hAnsi="Times New Roman" w:cs="Times New Roman"/>
                      <w:color w:val="000000"/>
                      <w:szCs w:val="21"/>
                    </w:rPr>
                  </w:pPr>
                  <w:r w:rsidRPr="006A03DD">
                    <w:rPr>
                      <w:rFonts w:ascii="Times New Roman" w:eastAsia="仿宋_GB2312" w:hAnsi="Times New Roman" w:cs="Times New Roman" w:hint="eastAsia"/>
                      <w:color w:val="000000"/>
                      <w:szCs w:val="21"/>
                    </w:rPr>
                    <w:t>学生姓名</w:t>
                  </w:r>
                </w:p>
              </w:tc>
              <w:tc>
                <w:tcPr>
                  <w:tcW w:w="2326" w:type="dxa"/>
                  <w:tcBorders>
                    <w:top w:val="single" w:sz="12" w:space="0" w:color="auto"/>
                    <w:left w:val="single" w:sz="4" w:space="0" w:color="auto"/>
                    <w:bottom w:val="single" w:sz="8" w:space="0" w:color="auto"/>
                    <w:right w:val="single" w:sz="4" w:space="0" w:color="auto"/>
                  </w:tcBorders>
                  <w:vAlign w:val="center"/>
                </w:tcPr>
                <w:p w14:paraId="4FF0B764" w14:textId="047B8C52" w:rsidR="00720BC0" w:rsidRPr="006A03DD" w:rsidRDefault="00720BC0" w:rsidP="00720BC0">
                  <w:pPr>
                    <w:spacing w:line="300" w:lineRule="atLeast"/>
                    <w:jc w:val="center"/>
                    <w:rPr>
                      <w:rFonts w:ascii="Times New Roman" w:eastAsia="仿宋_GB2312" w:hAnsi="Times New Roman" w:cs="Times New Roman"/>
                      <w:color w:val="000000"/>
                      <w:szCs w:val="21"/>
                    </w:rPr>
                  </w:pPr>
                  <w:r w:rsidRPr="00720BC0">
                    <w:rPr>
                      <w:rFonts w:ascii="Times New Roman" w:eastAsia="仿宋_GB2312" w:hAnsi="Times New Roman" w:cs="Times New Roman" w:hint="eastAsia"/>
                      <w:szCs w:val="21"/>
                    </w:rPr>
                    <w:t>学位级别（学习方式</w:t>
                  </w:r>
                  <w:r w:rsidRPr="00720BC0">
                    <w:rPr>
                      <w:rFonts w:ascii="Times New Roman" w:eastAsia="仿宋_GB2312" w:hAnsi="Times New Roman" w:cs="Times New Roman" w:hint="eastAsia"/>
                      <w:szCs w:val="21"/>
                    </w:rPr>
                    <w:t>/</w:t>
                  </w:r>
                  <w:r w:rsidRPr="00720BC0">
                    <w:rPr>
                      <w:rFonts w:ascii="Times New Roman" w:eastAsia="仿宋_GB2312" w:hAnsi="Times New Roman" w:cs="Times New Roman" w:hint="eastAsia"/>
                      <w:szCs w:val="21"/>
                    </w:rPr>
                    <w:t>入学年月</w:t>
                  </w:r>
                  <w:r w:rsidRPr="00720BC0">
                    <w:rPr>
                      <w:rFonts w:ascii="Times New Roman" w:eastAsia="仿宋_GB2312" w:hAnsi="Times New Roman" w:cs="Times New Roman" w:hint="eastAsia"/>
                      <w:szCs w:val="21"/>
                    </w:rPr>
                    <w:t>/</w:t>
                  </w:r>
                  <w:r w:rsidRPr="00720BC0">
                    <w:rPr>
                      <w:rFonts w:ascii="Times New Roman" w:eastAsia="仿宋_GB2312" w:hAnsi="Times New Roman" w:cs="Times New Roman" w:hint="eastAsia"/>
                      <w:szCs w:val="21"/>
                    </w:rPr>
                    <w:t>学科专业）</w:t>
                  </w:r>
                </w:p>
              </w:tc>
              <w:tc>
                <w:tcPr>
                  <w:tcW w:w="3542" w:type="dxa"/>
                  <w:tcBorders>
                    <w:top w:val="single" w:sz="12" w:space="0" w:color="auto"/>
                    <w:left w:val="single" w:sz="4" w:space="0" w:color="auto"/>
                    <w:bottom w:val="single" w:sz="8" w:space="0" w:color="auto"/>
                    <w:right w:val="single" w:sz="12" w:space="0" w:color="auto"/>
                  </w:tcBorders>
                  <w:vAlign w:val="center"/>
                </w:tcPr>
                <w:p w14:paraId="60B84F11" w14:textId="77777777" w:rsidR="00720BC0" w:rsidRPr="00C815CA" w:rsidRDefault="00720BC0" w:rsidP="00720BC0">
                  <w:pPr>
                    <w:spacing w:line="300" w:lineRule="atLeast"/>
                    <w:jc w:val="center"/>
                    <w:rPr>
                      <w:rFonts w:ascii="Times New Roman" w:eastAsia="仿宋_GB2312" w:hAnsi="Times New Roman" w:cs="Times New Roman"/>
                      <w:szCs w:val="21"/>
                    </w:rPr>
                  </w:pPr>
                  <w:r w:rsidRPr="00C815CA">
                    <w:rPr>
                      <w:rFonts w:ascii="Times New Roman" w:eastAsia="仿宋_GB2312" w:hAnsi="Times New Roman" w:cs="Times New Roman" w:hint="eastAsia"/>
                      <w:szCs w:val="21"/>
                    </w:rPr>
                    <w:t>成果简介（限</w:t>
                  </w:r>
                  <w:r w:rsidRPr="00C815CA">
                    <w:rPr>
                      <w:rFonts w:ascii="Times New Roman" w:eastAsia="仿宋_GB2312" w:hAnsi="Times New Roman" w:cs="Times New Roman" w:hint="eastAsia"/>
                      <w:szCs w:val="21"/>
                    </w:rPr>
                    <w:t>100</w:t>
                  </w:r>
                  <w:r w:rsidRPr="00C815CA">
                    <w:rPr>
                      <w:rFonts w:ascii="Times New Roman" w:eastAsia="仿宋_GB2312" w:hAnsi="Times New Roman" w:cs="Times New Roman" w:hint="eastAsia"/>
                      <w:szCs w:val="21"/>
                    </w:rPr>
                    <w:t>字）</w:t>
                  </w:r>
                </w:p>
              </w:tc>
            </w:tr>
            <w:tr w:rsidR="00720BC0" w:rsidRPr="006A03DD" w14:paraId="257EFA82" w14:textId="77777777" w:rsidTr="00720BC0">
              <w:trPr>
                <w:cantSplit/>
                <w:trHeight w:val="539"/>
                <w:jc w:val="center"/>
              </w:trPr>
              <w:tc>
                <w:tcPr>
                  <w:tcW w:w="594" w:type="dxa"/>
                  <w:tcBorders>
                    <w:top w:val="single" w:sz="8" w:space="0" w:color="auto"/>
                    <w:left w:val="single" w:sz="12" w:space="0" w:color="auto"/>
                    <w:bottom w:val="single" w:sz="6" w:space="0" w:color="auto"/>
                    <w:right w:val="single" w:sz="6" w:space="0" w:color="auto"/>
                  </w:tcBorders>
                  <w:vAlign w:val="center"/>
                </w:tcPr>
                <w:p w14:paraId="30DA71B3" w14:textId="77777777" w:rsidR="00720BC0" w:rsidRPr="008C60A0" w:rsidRDefault="00720BC0" w:rsidP="0081645D">
                  <w:pPr>
                    <w:spacing w:line="220" w:lineRule="exact"/>
                    <w:jc w:val="center"/>
                    <w:rPr>
                      <w:rFonts w:ascii="仿宋_GB2312" w:eastAsia="仿宋_GB2312" w:hAnsi="宋体" w:cs="仿宋_GB2312"/>
                      <w:color w:val="000000"/>
                      <w:sz w:val="18"/>
                      <w:szCs w:val="18"/>
                    </w:rPr>
                  </w:pPr>
                  <w:r w:rsidRPr="008C60A0">
                    <w:rPr>
                      <w:rFonts w:ascii="仿宋_GB2312" w:eastAsia="仿宋_GB2312" w:hAnsi="宋体" w:cs="仿宋_GB2312" w:hint="eastAsia"/>
                      <w:color w:val="000000"/>
                      <w:sz w:val="18"/>
                      <w:szCs w:val="18"/>
                    </w:rPr>
                    <w:t>1</w:t>
                  </w:r>
                </w:p>
              </w:tc>
              <w:tc>
                <w:tcPr>
                  <w:tcW w:w="1247" w:type="dxa"/>
                  <w:tcBorders>
                    <w:top w:val="single" w:sz="8" w:space="0" w:color="auto"/>
                    <w:left w:val="single" w:sz="6" w:space="0" w:color="auto"/>
                    <w:bottom w:val="single" w:sz="6" w:space="0" w:color="auto"/>
                    <w:right w:val="single" w:sz="6" w:space="0" w:color="auto"/>
                  </w:tcBorders>
                  <w:vAlign w:val="center"/>
                </w:tcPr>
                <w:p w14:paraId="4748A3C3" w14:textId="77777777" w:rsidR="00720BC0" w:rsidRPr="008C60A0" w:rsidRDefault="00720BC0" w:rsidP="0081645D">
                  <w:pPr>
                    <w:spacing w:line="220" w:lineRule="exact"/>
                    <w:jc w:val="center"/>
                    <w:rPr>
                      <w:rFonts w:asciiTheme="minorEastAsia" w:hAnsiTheme="minorEastAsia"/>
                      <w:color w:val="000000"/>
                      <w:sz w:val="18"/>
                      <w:szCs w:val="18"/>
                    </w:rPr>
                  </w:pPr>
                  <w:r w:rsidRPr="008C60A0">
                    <w:rPr>
                      <w:rFonts w:asciiTheme="minorEastAsia" w:hAnsiTheme="minorEastAsia" w:hint="eastAsia"/>
                      <w:color w:val="000000"/>
                      <w:sz w:val="18"/>
                      <w:szCs w:val="18"/>
                    </w:rPr>
                    <w:t>第三届全国大学生“联盟杯”虚拟仿真商业实践企业经营大赛全国三等奖</w:t>
                  </w:r>
                </w:p>
              </w:tc>
              <w:tc>
                <w:tcPr>
                  <w:tcW w:w="992" w:type="dxa"/>
                  <w:tcBorders>
                    <w:top w:val="single" w:sz="8" w:space="0" w:color="auto"/>
                    <w:left w:val="single" w:sz="6" w:space="0" w:color="auto"/>
                    <w:bottom w:val="single" w:sz="6" w:space="0" w:color="auto"/>
                    <w:right w:val="single" w:sz="6" w:space="0" w:color="auto"/>
                  </w:tcBorders>
                  <w:vAlign w:val="center"/>
                </w:tcPr>
                <w:p w14:paraId="48BF5179" w14:textId="0CEAD1C6" w:rsidR="00720BC0" w:rsidRPr="008C60A0" w:rsidRDefault="00720BC0" w:rsidP="0081645D">
                  <w:pPr>
                    <w:spacing w:line="220" w:lineRule="exact"/>
                    <w:jc w:val="center"/>
                    <w:rPr>
                      <w:rFonts w:asciiTheme="minorEastAsia" w:hAnsiTheme="minorEastAsia"/>
                      <w:color w:val="000000"/>
                      <w:sz w:val="18"/>
                      <w:szCs w:val="18"/>
                    </w:rPr>
                  </w:pPr>
                  <w:r w:rsidRPr="008C60A0">
                    <w:rPr>
                      <w:rFonts w:asciiTheme="minorEastAsia" w:hAnsiTheme="minorEastAsia" w:hint="eastAsia"/>
                      <w:color w:val="000000"/>
                      <w:sz w:val="18"/>
                      <w:szCs w:val="18"/>
                    </w:rPr>
                    <w:t>201612</w:t>
                  </w:r>
                </w:p>
              </w:tc>
              <w:tc>
                <w:tcPr>
                  <w:tcW w:w="937" w:type="dxa"/>
                  <w:tcBorders>
                    <w:top w:val="single" w:sz="8" w:space="0" w:color="auto"/>
                    <w:left w:val="single" w:sz="6" w:space="0" w:color="auto"/>
                    <w:bottom w:val="single" w:sz="6" w:space="0" w:color="auto"/>
                    <w:right w:val="single" w:sz="4" w:space="0" w:color="auto"/>
                  </w:tcBorders>
                  <w:vAlign w:val="center"/>
                </w:tcPr>
                <w:p w14:paraId="6CE43129" w14:textId="030B2E23" w:rsidR="00720BC0" w:rsidRPr="008C60A0" w:rsidRDefault="00720BC0" w:rsidP="0081645D">
                  <w:pPr>
                    <w:spacing w:line="220" w:lineRule="exact"/>
                    <w:jc w:val="center"/>
                    <w:rPr>
                      <w:rFonts w:asciiTheme="minorEastAsia" w:hAnsiTheme="minorEastAsia" w:cs="仿宋_GB2312"/>
                      <w:color w:val="000000"/>
                      <w:sz w:val="18"/>
                      <w:szCs w:val="18"/>
                    </w:rPr>
                  </w:pPr>
                  <w:r w:rsidRPr="008C60A0">
                    <w:rPr>
                      <w:rFonts w:asciiTheme="minorEastAsia" w:hAnsiTheme="minorEastAsia" w:hint="eastAsia"/>
                      <w:color w:val="000000"/>
                      <w:sz w:val="18"/>
                      <w:szCs w:val="18"/>
                    </w:rPr>
                    <w:t>赵佳杰、张微、赵文昊、袁方</w:t>
                  </w:r>
                </w:p>
              </w:tc>
              <w:tc>
                <w:tcPr>
                  <w:tcW w:w="2326" w:type="dxa"/>
                  <w:tcBorders>
                    <w:top w:val="single" w:sz="8" w:space="0" w:color="auto"/>
                    <w:left w:val="single" w:sz="4" w:space="0" w:color="auto"/>
                    <w:bottom w:val="single" w:sz="6" w:space="0" w:color="auto"/>
                    <w:right w:val="single" w:sz="4" w:space="0" w:color="auto"/>
                  </w:tcBorders>
                  <w:vAlign w:val="center"/>
                </w:tcPr>
                <w:p w14:paraId="093ED601" w14:textId="1D00D464" w:rsidR="00720BC0" w:rsidRPr="008C60A0" w:rsidRDefault="00720BC0" w:rsidP="0081645D">
                  <w:pPr>
                    <w:spacing w:line="220" w:lineRule="exact"/>
                    <w:jc w:val="center"/>
                    <w:rPr>
                      <w:rFonts w:asciiTheme="minorEastAsia" w:hAnsiTheme="minorEastAsia"/>
                      <w:color w:val="000000"/>
                      <w:sz w:val="18"/>
                      <w:szCs w:val="18"/>
                    </w:rPr>
                  </w:pPr>
                  <w:r w:rsidRPr="008C60A0">
                    <w:rPr>
                      <w:rFonts w:asciiTheme="minorEastAsia" w:hAnsiTheme="minorEastAsia" w:cs="仿宋_GB2312" w:hint="eastAsia"/>
                      <w:color w:val="000000"/>
                      <w:sz w:val="18"/>
                      <w:szCs w:val="18"/>
                    </w:rPr>
                    <w:t>学士（全日制/</w:t>
                  </w:r>
                  <w:r w:rsidRPr="008C60A0">
                    <w:rPr>
                      <w:rFonts w:asciiTheme="minorEastAsia" w:hAnsiTheme="minorEastAsia" w:cs="仿宋_GB2312"/>
                      <w:color w:val="000000"/>
                      <w:sz w:val="18"/>
                      <w:szCs w:val="18"/>
                    </w:rPr>
                    <w:t>201309/</w:t>
                  </w:r>
                  <w:r w:rsidRPr="008C60A0">
                    <w:rPr>
                      <w:rFonts w:asciiTheme="minorEastAsia" w:hAnsiTheme="minorEastAsia" w:cs="仿宋_GB2312" w:hint="eastAsia"/>
                      <w:color w:val="000000"/>
                      <w:sz w:val="18"/>
                      <w:szCs w:val="18"/>
                    </w:rPr>
                    <w:t>国际经济与贸易）</w:t>
                  </w:r>
                </w:p>
              </w:tc>
              <w:tc>
                <w:tcPr>
                  <w:tcW w:w="3542" w:type="dxa"/>
                  <w:tcBorders>
                    <w:top w:val="single" w:sz="8" w:space="0" w:color="auto"/>
                    <w:left w:val="single" w:sz="4" w:space="0" w:color="auto"/>
                    <w:bottom w:val="single" w:sz="6" w:space="0" w:color="auto"/>
                    <w:right w:val="single" w:sz="12" w:space="0" w:color="auto"/>
                  </w:tcBorders>
                  <w:vAlign w:val="center"/>
                </w:tcPr>
                <w:p w14:paraId="4AA48B40" w14:textId="77777777" w:rsidR="00720BC0" w:rsidRPr="008C60A0" w:rsidRDefault="00720BC0" w:rsidP="0081645D">
                  <w:pPr>
                    <w:spacing w:line="220" w:lineRule="exact"/>
                    <w:jc w:val="left"/>
                    <w:rPr>
                      <w:rFonts w:asciiTheme="minorEastAsia" w:hAnsiTheme="minorEastAsia" w:cs="仿宋_GB2312"/>
                      <w:sz w:val="18"/>
                      <w:szCs w:val="18"/>
                    </w:rPr>
                  </w:pPr>
                  <w:r w:rsidRPr="008C60A0">
                    <w:rPr>
                      <w:rFonts w:asciiTheme="minorEastAsia" w:hAnsiTheme="minorEastAsia" w:cs="仿宋_GB2312" w:hint="eastAsia"/>
                      <w:sz w:val="18"/>
                      <w:szCs w:val="18"/>
                    </w:rPr>
                    <w:t>团队成员通过“跨校虚拟仿真商业实践企业经营平台”进行准备，取得运营分值，进入晋级决赛，在总决赛现场进行比赛和答辩。</w:t>
                  </w:r>
                </w:p>
              </w:tc>
            </w:tr>
            <w:tr w:rsidR="00720BC0" w:rsidRPr="006A03DD" w14:paraId="469DF02F" w14:textId="77777777" w:rsidTr="00720BC0">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14:paraId="135D020E" w14:textId="77777777" w:rsidR="00720BC0" w:rsidRPr="008C60A0" w:rsidRDefault="00720BC0" w:rsidP="0081645D">
                  <w:pPr>
                    <w:spacing w:line="220" w:lineRule="exact"/>
                    <w:jc w:val="center"/>
                    <w:rPr>
                      <w:rFonts w:ascii="仿宋_GB2312" w:eastAsia="仿宋_GB2312" w:hAnsi="宋体" w:cs="仿宋_GB2312"/>
                      <w:color w:val="000000"/>
                      <w:sz w:val="18"/>
                      <w:szCs w:val="18"/>
                    </w:rPr>
                  </w:pPr>
                  <w:r w:rsidRPr="008C60A0">
                    <w:rPr>
                      <w:rFonts w:ascii="仿宋_GB2312" w:eastAsia="仿宋_GB2312" w:hAnsi="宋体" w:cs="仿宋_GB2312" w:hint="eastAsia"/>
                      <w:color w:val="000000"/>
                      <w:sz w:val="18"/>
                      <w:szCs w:val="18"/>
                    </w:rPr>
                    <w:t>2</w:t>
                  </w:r>
                </w:p>
              </w:tc>
              <w:tc>
                <w:tcPr>
                  <w:tcW w:w="1247" w:type="dxa"/>
                  <w:tcBorders>
                    <w:top w:val="single" w:sz="6" w:space="0" w:color="auto"/>
                    <w:left w:val="single" w:sz="6" w:space="0" w:color="auto"/>
                    <w:bottom w:val="single" w:sz="6" w:space="0" w:color="auto"/>
                    <w:right w:val="single" w:sz="6" w:space="0" w:color="auto"/>
                  </w:tcBorders>
                  <w:vAlign w:val="center"/>
                </w:tcPr>
                <w:p w14:paraId="722488BB" w14:textId="77777777" w:rsidR="00720BC0" w:rsidRPr="008C60A0" w:rsidRDefault="00720BC0" w:rsidP="0081645D">
                  <w:pPr>
                    <w:spacing w:line="220" w:lineRule="exact"/>
                    <w:jc w:val="center"/>
                    <w:rPr>
                      <w:rFonts w:asciiTheme="minorEastAsia" w:hAnsiTheme="minorEastAsia"/>
                      <w:color w:val="000000"/>
                      <w:sz w:val="18"/>
                      <w:szCs w:val="18"/>
                    </w:rPr>
                  </w:pPr>
                  <w:r w:rsidRPr="008C60A0">
                    <w:rPr>
                      <w:rFonts w:asciiTheme="minorEastAsia" w:hAnsiTheme="minorEastAsia" w:hint="eastAsia"/>
                      <w:color w:val="000000"/>
                      <w:sz w:val="18"/>
                      <w:szCs w:val="18"/>
                    </w:rPr>
                    <w:t>2016年全国外经贸技能大赛</w:t>
                  </w:r>
                  <w:r w:rsidRPr="008C60A0">
                    <w:rPr>
                      <w:rFonts w:asciiTheme="minorEastAsia" w:hAnsiTheme="minorEastAsia" w:cs="仿宋_GB2312" w:hint="eastAsia"/>
                      <w:color w:val="000000"/>
                      <w:sz w:val="18"/>
                      <w:szCs w:val="18"/>
                    </w:rPr>
                    <w:t>一等奖、二等奖</w:t>
                  </w:r>
                </w:p>
              </w:tc>
              <w:tc>
                <w:tcPr>
                  <w:tcW w:w="992" w:type="dxa"/>
                  <w:tcBorders>
                    <w:top w:val="single" w:sz="6" w:space="0" w:color="auto"/>
                    <w:left w:val="single" w:sz="6" w:space="0" w:color="auto"/>
                    <w:bottom w:val="single" w:sz="6" w:space="0" w:color="auto"/>
                    <w:right w:val="single" w:sz="6" w:space="0" w:color="auto"/>
                  </w:tcBorders>
                  <w:vAlign w:val="center"/>
                </w:tcPr>
                <w:p w14:paraId="7E9E703B" w14:textId="277E4BA8" w:rsidR="00720BC0" w:rsidRPr="008C60A0" w:rsidRDefault="00720BC0" w:rsidP="0081645D">
                  <w:pPr>
                    <w:spacing w:line="220" w:lineRule="exact"/>
                    <w:jc w:val="center"/>
                    <w:rPr>
                      <w:rFonts w:asciiTheme="minorEastAsia" w:hAnsiTheme="minorEastAsia"/>
                      <w:color w:val="000000"/>
                      <w:sz w:val="18"/>
                      <w:szCs w:val="18"/>
                    </w:rPr>
                  </w:pPr>
                  <w:r w:rsidRPr="008C60A0">
                    <w:rPr>
                      <w:rFonts w:asciiTheme="minorEastAsia" w:hAnsiTheme="minorEastAsia" w:hint="eastAsia"/>
                      <w:color w:val="000000"/>
                      <w:sz w:val="18"/>
                      <w:szCs w:val="18"/>
                    </w:rPr>
                    <w:t>201607</w:t>
                  </w:r>
                </w:p>
              </w:tc>
              <w:tc>
                <w:tcPr>
                  <w:tcW w:w="937" w:type="dxa"/>
                  <w:tcBorders>
                    <w:top w:val="single" w:sz="6" w:space="0" w:color="auto"/>
                    <w:left w:val="single" w:sz="6" w:space="0" w:color="auto"/>
                    <w:bottom w:val="single" w:sz="6" w:space="0" w:color="auto"/>
                    <w:right w:val="single" w:sz="4" w:space="0" w:color="auto"/>
                  </w:tcBorders>
                  <w:vAlign w:val="center"/>
                </w:tcPr>
                <w:p w14:paraId="225C523E" w14:textId="5EF5AE68" w:rsidR="00720BC0" w:rsidRPr="008C60A0" w:rsidRDefault="00720BC0" w:rsidP="0081645D">
                  <w:pPr>
                    <w:spacing w:line="220" w:lineRule="exact"/>
                    <w:jc w:val="center"/>
                    <w:rPr>
                      <w:rFonts w:asciiTheme="minorEastAsia" w:hAnsiTheme="minorEastAsia" w:cs="仿宋_GB2312"/>
                      <w:color w:val="000000"/>
                      <w:sz w:val="18"/>
                      <w:szCs w:val="18"/>
                    </w:rPr>
                  </w:pPr>
                  <w:r w:rsidRPr="008C60A0">
                    <w:rPr>
                      <w:rFonts w:asciiTheme="minorEastAsia" w:hAnsiTheme="minorEastAsia" w:hint="eastAsia"/>
                      <w:color w:val="000000"/>
                      <w:sz w:val="18"/>
                      <w:szCs w:val="18"/>
                    </w:rPr>
                    <w:t>黄金</w:t>
                  </w:r>
                  <w:proofErr w:type="gramStart"/>
                  <w:r w:rsidRPr="008C60A0">
                    <w:rPr>
                      <w:rFonts w:asciiTheme="minorEastAsia" w:hAnsiTheme="minorEastAsia" w:hint="eastAsia"/>
                      <w:color w:val="000000"/>
                      <w:sz w:val="18"/>
                      <w:szCs w:val="18"/>
                    </w:rPr>
                    <w:t>娜</w:t>
                  </w:r>
                  <w:proofErr w:type="gramEnd"/>
                  <w:r w:rsidRPr="008C60A0">
                    <w:rPr>
                      <w:rFonts w:asciiTheme="minorEastAsia" w:hAnsiTheme="minorEastAsia" w:hint="eastAsia"/>
                      <w:color w:val="000000"/>
                      <w:sz w:val="18"/>
                      <w:szCs w:val="18"/>
                    </w:rPr>
                    <w:t>、马莹等</w:t>
                  </w:r>
                </w:p>
              </w:tc>
              <w:tc>
                <w:tcPr>
                  <w:tcW w:w="2326" w:type="dxa"/>
                  <w:tcBorders>
                    <w:top w:val="single" w:sz="6" w:space="0" w:color="auto"/>
                    <w:left w:val="single" w:sz="4" w:space="0" w:color="auto"/>
                    <w:bottom w:val="single" w:sz="6" w:space="0" w:color="auto"/>
                    <w:right w:val="single" w:sz="4" w:space="0" w:color="auto"/>
                  </w:tcBorders>
                  <w:vAlign w:val="center"/>
                </w:tcPr>
                <w:p w14:paraId="4ACBC9B9" w14:textId="6D09DFAC" w:rsidR="00720BC0" w:rsidRPr="008C60A0" w:rsidRDefault="00720BC0" w:rsidP="0081645D">
                  <w:pPr>
                    <w:spacing w:line="220" w:lineRule="exact"/>
                    <w:jc w:val="center"/>
                    <w:rPr>
                      <w:rFonts w:asciiTheme="minorEastAsia" w:hAnsiTheme="minorEastAsia"/>
                      <w:color w:val="000000"/>
                      <w:sz w:val="18"/>
                      <w:szCs w:val="18"/>
                    </w:rPr>
                  </w:pPr>
                  <w:r w:rsidRPr="008C60A0">
                    <w:rPr>
                      <w:rFonts w:asciiTheme="minorEastAsia" w:hAnsiTheme="minorEastAsia" w:cs="仿宋_GB2312" w:hint="eastAsia"/>
                      <w:color w:val="000000"/>
                      <w:sz w:val="18"/>
                      <w:szCs w:val="18"/>
                    </w:rPr>
                    <w:t>学士（全日制/</w:t>
                  </w:r>
                  <w:r w:rsidRPr="008C60A0">
                    <w:rPr>
                      <w:rFonts w:asciiTheme="minorEastAsia" w:hAnsiTheme="minorEastAsia" w:cs="仿宋_GB2312"/>
                      <w:color w:val="000000"/>
                      <w:sz w:val="18"/>
                      <w:szCs w:val="18"/>
                    </w:rPr>
                    <w:t>201309/</w:t>
                  </w:r>
                  <w:r w:rsidRPr="008C60A0">
                    <w:rPr>
                      <w:rFonts w:asciiTheme="minorEastAsia" w:hAnsiTheme="minorEastAsia" w:cs="仿宋_GB2312" w:hint="eastAsia"/>
                      <w:color w:val="000000"/>
                      <w:sz w:val="18"/>
                      <w:szCs w:val="18"/>
                    </w:rPr>
                    <w:t>国际经济与贸易）</w:t>
                  </w:r>
                </w:p>
              </w:tc>
              <w:tc>
                <w:tcPr>
                  <w:tcW w:w="3542" w:type="dxa"/>
                  <w:tcBorders>
                    <w:top w:val="single" w:sz="6" w:space="0" w:color="auto"/>
                    <w:left w:val="single" w:sz="4" w:space="0" w:color="auto"/>
                    <w:bottom w:val="single" w:sz="6" w:space="0" w:color="auto"/>
                    <w:right w:val="single" w:sz="12" w:space="0" w:color="auto"/>
                  </w:tcBorders>
                  <w:vAlign w:val="center"/>
                </w:tcPr>
                <w:p w14:paraId="24435844" w14:textId="1F026AB4" w:rsidR="00720BC0" w:rsidRPr="008C60A0" w:rsidRDefault="00720BC0" w:rsidP="0081645D">
                  <w:pPr>
                    <w:spacing w:line="220" w:lineRule="exact"/>
                    <w:jc w:val="left"/>
                    <w:rPr>
                      <w:rFonts w:asciiTheme="minorEastAsia" w:hAnsiTheme="minorEastAsia" w:cs="仿宋_GB2312"/>
                      <w:sz w:val="18"/>
                      <w:szCs w:val="18"/>
                    </w:rPr>
                  </w:pPr>
                  <w:r w:rsidRPr="008C60A0">
                    <w:rPr>
                      <w:rFonts w:asciiTheme="minorEastAsia" w:hAnsiTheme="minorEastAsia" w:cs="仿宋_GB2312" w:hint="eastAsia"/>
                      <w:sz w:val="18"/>
                      <w:szCs w:val="18"/>
                    </w:rPr>
                    <w:t>外贸专业知识赛、外贸业务流程、外贸英语口语比赛等。获得外贸英语口语一等奖，外贸技能比赛一等奖、二等奖，以及本科团体一等奖。</w:t>
                  </w:r>
                </w:p>
              </w:tc>
            </w:tr>
            <w:tr w:rsidR="00720BC0" w:rsidRPr="006A03DD" w14:paraId="63595D60" w14:textId="77777777" w:rsidTr="00720BC0">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14:paraId="34141FDB" w14:textId="77777777" w:rsidR="00720BC0" w:rsidRPr="008C60A0" w:rsidRDefault="00720BC0" w:rsidP="0081645D">
                  <w:pPr>
                    <w:spacing w:line="220" w:lineRule="exact"/>
                    <w:jc w:val="center"/>
                    <w:rPr>
                      <w:rFonts w:ascii="仿宋_GB2312" w:eastAsia="仿宋_GB2312" w:hAnsi="宋体" w:cs="仿宋_GB2312"/>
                      <w:color w:val="000000"/>
                      <w:sz w:val="18"/>
                      <w:szCs w:val="18"/>
                    </w:rPr>
                  </w:pPr>
                  <w:r w:rsidRPr="008C60A0">
                    <w:rPr>
                      <w:rFonts w:ascii="仿宋_GB2312" w:eastAsia="仿宋_GB2312" w:hAnsi="宋体" w:cs="仿宋_GB2312" w:hint="eastAsia"/>
                      <w:color w:val="000000"/>
                      <w:sz w:val="18"/>
                      <w:szCs w:val="18"/>
                    </w:rPr>
                    <w:t>3</w:t>
                  </w:r>
                </w:p>
              </w:tc>
              <w:tc>
                <w:tcPr>
                  <w:tcW w:w="1247" w:type="dxa"/>
                  <w:tcBorders>
                    <w:top w:val="single" w:sz="6" w:space="0" w:color="auto"/>
                    <w:left w:val="single" w:sz="6" w:space="0" w:color="auto"/>
                    <w:bottom w:val="single" w:sz="6" w:space="0" w:color="auto"/>
                    <w:right w:val="single" w:sz="6" w:space="0" w:color="auto"/>
                  </w:tcBorders>
                  <w:vAlign w:val="center"/>
                </w:tcPr>
                <w:p w14:paraId="0316D3CD" w14:textId="77777777" w:rsidR="00720BC0" w:rsidRPr="008C60A0" w:rsidRDefault="00720BC0" w:rsidP="0081645D">
                  <w:pPr>
                    <w:spacing w:line="220" w:lineRule="exact"/>
                    <w:jc w:val="center"/>
                    <w:rPr>
                      <w:rFonts w:asciiTheme="minorEastAsia" w:hAnsiTheme="minorEastAsia"/>
                      <w:color w:val="000000"/>
                      <w:sz w:val="18"/>
                      <w:szCs w:val="18"/>
                    </w:rPr>
                  </w:pPr>
                  <w:r w:rsidRPr="008C60A0">
                    <w:rPr>
                      <w:rFonts w:asciiTheme="minorEastAsia" w:hAnsiTheme="minorEastAsia" w:hint="eastAsia"/>
                      <w:color w:val="000000"/>
                      <w:sz w:val="18"/>
                      <w:szCs w:val="18"/>
                    </w:rPr>
                    <w:t>全国商业精英挑战赛</w:t>
                  </w:r>
                </w:p>
                <w:p w14:paraId="1DC81EA4" w14:textId="77777777" w:rsidR="00720BC0" w:rsidRPr="008C60A0" w:rsidRDefault="00720BC0" w:rsidP="0081645D">
                  <w:pPr>
                    <w:spacing w:line="220" w:lineRule="exact"/>
                    <w:jc w:val="center"/>
                    <w:rPr>
                      <w:rFonts w:asciiTheme="minorEastAsia" w:hAnsiTheme="minorEastAsia"/>
                      <w:color w:val="000000"/>
                      <w:sz w:val="18"/>
                      <w:szCs w:val="18"/>
                    </w:rPr>
                  </w:pPr>
                  <w:r w:rsidRPr="008C60A0">
                    <w:rPr>
                      <w:rFonts w:asciiTheme="minorEastAsia" w:hAnsiTheme="minorEastAsia" w:cs="仿宋_GB2312" w:hint="eastAsia"/>
                      <w:color w:val="000000"/>
                      <w:sz w:val="18"/>
                      <w:szCs w:val="18"/>
                    </w:rPr>
                    <w:t>二等奖</w:t>
                  </w:r>
                </w:p>
              </w:tc>
              <w:tc>
                <w:tcPr>
                  <w:tcW w:w="992" w:type="dxa"/>
                  <w:tcBorders>
                    <w:top w:val="single" w:sz="6" w:space="0" w:color="auto"/>
                    <w:left w:val="single" w:sz="6" w:space="0" w:color="auto"/>
                    <w:bottom w:val="single" w:sz="6" w:space="0" w:color="auto"/>
                    <w:right w:val="single" w:sz="6" w:space="0" w:color="auto"/>
                  </w:tcBorders>
                  <w:vAlign w:val="center"/>
                </w:tcPr>
                <w:p w14:paraId="214C31C7" w14:textId="332944BF" w:rsidR="00720BC0" w:rsidRPr="008C60A0" w:rsidRDefault="00720BC0" w:rsidP="0081645D">
                  <w:pPr>
                    <w:spacing w:line="220" w:lineRule="exact"/>
                    <w:jc w:val="center"/>
                    <w:rPr>
                      <w:rFonts w:asciiTheme="minorEastAsia" w:hAnsiTheme="minorEastAsia"/>
                      <w:color w:val="000000"/>
                      <w:sz w:val="18"/>
                      <w:szCs w:val="18"/>
                    </w:rPr>
                  </w:pPr>
                  <w:r w:rsidRPr="008C60A0">
                    <w:rPr>
                      <w:rFonts w:asciiTheme="minorEastAsia" w:hAnsiTheme="minorEastAsia" w:hint="eastAsia"/>
                      <w:color w:val="000000"/>
                      <w:sz w:val="18"/>
                      <w:szCs w:val="18"/>
                    </w:rPr>
                    <w:t>201605</w:t>
                  </w:r>
                </w:p>
              </w:tc>
              <w:tc>
                <w:tcPr>
                  <w:tcW w:w="937" w:type="dxa"/>
                  <w:tcBorders>
                    <w:top w:val="single" w:sz="6" w:space="0" w:color="auto"/>
                    <w:left w:val="single" w:sz="6" w:space="0" w:color="auto"/>
                    <w:bottom w:val="single" w:sz="6" w:space="0" w:color="auto"/>
                    <w:right w:val="single" w:sz="4" w:space="0" w:color="auto"/>
                  </w:tcBorders>
                  <w:vAlign w:val="center"/>
                </w:tcPr>
                <w:p w14:paraId="421FCA46" w14:textId="1230C6BE" w:rsidR="00720BC0" w:rsidRPr="008C60A0" w:rsidRDefault="00720BC0" w:rsidP="0081645D">
                  <w:pPr>
                    <w:spacing w:line="220" w:lineRule="exact"/>
                    <w:jc w:val="center"/>
                    <w:rPr>
                      <w:rFonts w:asciiTheme="minorEastAsia" w:hAnsiTheme="minorEastAsia" w:cs="仿宋_GB2312"/>
                      <w:color w:val="000000"/>
                      <w:sz w:val="18"/>
                      <w:szCs w:val="18"/>
                    </w:rPr>
                  </w:pPr>
                  <w:r w:rsidRPr="008C60A0">
                    <w:rPr>
                      <w:rFonts w:asciiTheme="minorEastAsia" w:hAnsiTheme="minorEastAsia" w:hint="eastAsia"/>
                      <w:color w:val="000000"/>
                      <w:sz w:val="18"/>
                      <w:szCs w:val="18"/>
                    </w:rPr>
                    <w:t>王琎等</w:t>
                  </w:r>
                </w:p>
              </w:tc>
              <w:tc>
                <w:tcPr>
                  <w:tcW w:w="2326" w:type="dxa"/>
                  <w:tcBorders>
                    <w:top w:val="single" w:sz="6" w:space="0" w:color="auto"/>
                    <w:left w:val="single" w:sz="4" w:space="0" w:color="auto"/>
                    <w:bottom w:val="single" w:sz="4" w:space="0" w:color="auto"/>
                    <w:right w:val="single" w:sz="4" w:space="0" w:color="auto"/>
                  </w:tcBorders>
                  <w:vAlign w:val="center"/>
                </w:tcPr>
                <w:p w14:paraId="589FC615" w14:textId="6CC56A35" w:rsidR="00720BC0" w:rsidRPr="008C60A0" w:rsidRDefault="00720BC0" w:rsidP="0081645D">
                  <w:pPr>
                    <w:spacing w:line="220" w:lineRule="exact"/>
                    <w:jc w:val="center"/>
                    <w:rPr>
                      <w:rFonts w:asciiTheme="minorEastAsia" w:hAnsiTheme="minorEastAsia"/>
                      <w:color w:val="000000"/>
                      <w:sz w:val="18"/>
                      <w:szCs w:val="18"/>
                    </w:rPr>
                  </w:pPr>
                  <w:r w:rsidRPr="008C60A0">
                    <w:rPr>
                      <w:rFonts w:asciiTheme="minorEastAsia" w:hAnsiTheme="minorEastAsia" w:cs="仿宋_GB2312" w:hint="eastAsia"/>
                      <w:color w:val="000000"/>
                      <w:sz w:val="18"/>
                      <w:szCs w:val="18"/>
                    </w:rPr>
                    <w:t>学士（全日制/201509</w:t>
                  </w:r>
                  <w:r w:rsidRPr="008C60A0">
                    <w:rPr>
                      <w:rFonts w:asciiTheme="minorEastAsia" w:hAnsiTheme="minorEastAsia" w:cs="仿宋_GB2312"/>
                      <w:color w:val="000000"/>
                      <w:sz w:val="18"/>
                      <w:szCs w:val="18"/>
                    </w:rPr>
                    <w:t>/</w:t>
                  </w:r>
                  <w:r w:rsidRPr="008C60A0">
                    <w:rPr>
                      <w:rFonts w:asciiTheme="minorEastAsia" w:hAnsiTheme="minorEastAsia" w:cs="仿宋_GB2312" w:hint="eastAsia"/>
                      <w:color w:val="000000"/>
                      <w:sz w:val="18"/>
                      <w:szCs w:val="18"/>
                    </w:rPr>
                    <w:t>国际经济与贸易）</w:t>
                  </w:r>
                </w:p>
              </w:tc>
              <w:tc>
                <w:tcPr>
                  <w:tcW w:w="3542" w:type="dxa"/>
                  <w:tcBorders>
                    <w:top w:val="single" w:sz="6" w:space="0" w:color="auto"/>
                    <w:left w:val="single" w:sz="4" w:space="0" w:color="auto"/>
                    <w:bottom w:val="single" w:sz="4" w:space="0" w:color="auto"/>
                    <w:right w:val="single" w:sz="12" w:space="0" w:color="auto"/>
                  </w:tcBorders>
                  <w:vAlign w:val="center"/>
                </w:tcPr>
                <w:p w14:paraId="3C53510E" w14:textId="1382E89B" w:rsidR="00720BC0" w:rsidRPr="008C60A0" w:rsidRDefault="00720BC0" w:rsidP="0081645D">
                  <w:pPr>
                    <w:spacing w:line="220" w:lineRule="exact"/>
                    <w:jc w:val="left"/>
                    <w:rPr>
                      <w:rFonts w:asciiTheme="minorEastAsia" w:hAnsiTheme="minorEastAsia" w:cs="仿宋_GB2312"/>
                      <w:sz w:val="18"/>
                      <w:szCs w:val="18"/>
                    </w:rPr>
                  </w:pPr>
                  <w:r w:rsidRPr="008C60A0">
                    <w:rPr>
                      <w:rFonts w:asciiTheme="minorEastAsia" w:hAnsiTheme="minorEastAsia" w:cs="仿宋_GB2312" w:hint="eastAsia"/>
                      <w:sz w:val="18"/>
                      <w:szCs w:val="18"/>
                    </w:rPr>
                    <w:t>与企业沟通寻找商品、撰写参展计划书、展会布展、国际商务谈判及产品发布会等。在2016年全国商业精英挑战赛中获得二等奖。</w:t>
                  </w:r>
                </w:p>
              </w:tc>
            </w:tr>
            <w:tr w:rsidR="00720BC0" w:rsidRPr="006A03DD" w14:paraId="13A55386" w14:textId="77777777" w:rsidTr="00720BC0">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14:paraId="76601D2A" w14:textId="77777777" w:rsidR="00720BC0" w:rsidRPr="008C60A0" w:rsidRDefault="00720BC0" w:rsidP="0081645D">
                  <w:pPr>
                    <w:spacing w:line="220" w:lineRule="exact"/>
                    <w:jc w:val="center"/>
                    <w:rPr>
                      <w:rFonts w:ascii="仿宋_GB2312" w:eastAsia="仿宋_GB2312" w:hAnsi="宋体" w:cs="仿宋_GB2312"/>
                      <w:color w:val="000000"/>
                      <w:sz w:val="18"/>
                      <w:szCs w:val="18"/>
                    </w:rPr>
                  </w:pPr>
                  <w:r w:rsidRPr="008C60A0">
                    <w:rPr>
                      <w:rFonts w:ascii="仿宋_GB2312" w:eastAsia="仿宋_GB2312" w:hAnsi="宋体" w:cs="仿宋_GB2312" w:hint="eastAsia"/>
                      <w:color w:val="000000"/>
                      <w:sz w:val="18"/>
                      <w:szCs w:val="18"/>
                    </w:rPr>
                    <w:t>4</w:t>
                  </w:r>
                </w:p>
              </w:tc>
              <w:tc>
                <w:tcPr>
                  <w:tcW w:w="1247" w:type="dxa"/>
                  <w:tcBorders>
                    <w:top w:val="single" w:sz="6" w:space="0" w:color="auto"/>
                    <w:left w:val="single" w:sz="6" w:space="0" w:color="auto"/>
                    <w:bottom w:val="single" w:sz="6" w:space="0" w:color="auto"/>
                    <w:right w:val="single" w:sz="6" w:space="0" w:color="auto"/>
                  </w:tcBorders>
                  <w:vAlign w:val="center"/>
                </w:tcPr>
                <w:p w14:paraId="604BC6AC" w14:textId="77777777" w:rsidR="00720BC0" w:rsidRPr="008C60A0" w:rsidRDefault="00720BC0" w:rsidP="0081645D">
                  <w:pPr>
                    <w:spacing w:line="220" w:lineRule="exact"/>
                    <w:jc w:val="center"/>
                    <w:rPr>
                      <w:rFonts w:asciiTheme="minorEastAsia" w:hAnsiTheme="minorEastAsia"/>
                      <w:color w:val="000000"/>
                      <w:sz w:val="18"/>
                      <w:szCs w:val="18"/>
                    </w:rPr>
                  </w:pPr>
                  <w:r w:rsidRPr="008C60A0">
                    <w:rPr>
                      <w:rFonts w:asciiTheme="minorEastAsia" w:hAnsiTheme="minorEastAsia" w:hint="eastAsia"/>
                      <w:color w:val="000000"/>
                      <w:sz w:val="18"/>
                      <w:szCs w:val="18"/>
                    </w:rPr>
                    <w:t>全国商业精英挑战赛</w:t>
                  </w:r>
                </w:p>
                <w:p w14:paraId="56119C69" w14:textId="77777777" w:rsidR="00720BC0" w:rsidRPr="008C60A0" w:rsidRDefault="00720BC0" w:rsidP="0081645D">
                  <w:pPr>
                    <w:spacing w:line="220" w:lineRule="exact"/>
                    <w:jc w:val="center"/>
                    <w:rPr>
                      <w:rFonts w:asciiTheme="minorEastAsia" w:hAnsiTheme="minorEastAsia"/>
                      <w:color w:val="000000"/>
                      <w:sz w:val="18"/>
                      <w:szCs w:val="18"/>
                    </w:rPr>
                  </w:pPr>
                  <w:r w:rsidRPr="008C60A0">
                    <w:rPr>
                      <w:rFonts w:asciiTheme="minorEastAsia" w:hAnsiTheme="minorEastAsia" w:cs="仿宋_GB2312" w:hint="eastAsia"/>
                      <w:color w:val="000000"/>
                      <w:sz w:val="18"/>
                      <w:szCs w:val="18"/>
                    </w:rPr>
                    <w:t>二等奖</w:t>
                  </w:r>
                </w:p>
              </w:tc>
              <w:tc>
                <w:tcPr>
                  <w:tcW w:w="992" w:type="dxa"/>
                  <w:tcBorders>
                    <w:top w:val="single" w:sz="6" w:space="0" w:color="auto"/>
                    <w:left w:val="single" w:sz="6" w:space="0" w:color="auto"/>
                    <w:bottom w:val="single" w:sz="6" w:space="0" w:color="auto"/>
                    <w:right w:val="single" w:sz="6" w:space="0" w:color="auto"/>
                  </w:tcBorders>
                  <w:vAlign w:val="center"/>
                </w:tcPr>
                <w:p w14:paraId="7CAA3F82" w14:textId="513F2F9F" w:rsidR="00720BC0" w:rsidRPr="008C60A0" w:rsidRDefault="00720BC0" w:rsidP="0081645D">
                  <w:pPr>
                    <w:spacing w:line="220" w:lineRule="exact"/>
                    <w:jc w:val="center"/>
                    <w:rPr>
                      <w:rFonts w:asciiTheme="minorEastAsia" w:hAnsiTheme="minorEastAsia"/>
                      <w:color w:val="000000"/>
                      <w:sz w:val="18"/>
                      <w:szCs w:val="18"/>
                    </w:rPr>
                  </w:pPr>
                  <w:r w:rsidRPr="008C60A0">
                    <w:rPr>
                      <w:rFonts w:asciiTheme="minorEastAsia" w:hAnsiTheme="minorEastAsia" w:hint="eastAsia"/>
                      <w:color w:val="000000"/>
                      <w:sz w:val="18"/>
                      <w:szCs w:val="18"/>
                    </w:rPr>
                    <w:t>201605</w:t>
                  </w:r>
                </w:p>
              </w:tc>
              <w:tc>
                <w:tcPr>
                  <w:tcW w:w="937" w:type="dxa"/>
                  <w:tcBorders>
                    <w:top w:val="single" w:sz="6" w:space="0" w:color="auto"/>
                    <w:left w:val="single" w:sz="6" w:space="0" w:color="auto"/>
                    <w:bottom w:val="single" w:sz="4" w:space="0" w:color="auto"/>
                    <w:right w:val="single" w:sz="4" w:space="0" w:color="auto"/>
                  </w:tcBorders>
                  <w:vAlign w:val="center"/>
                </w:tcPr>
                <w:p w14:paraId="5A29C16A" w14:textId="74453446" w:rsidR="00720BC0" w:rsidRPr="008C60A0" w:rsidRDefault="00720BC0" w:rsidP="0081645D">
                  <w:pPr>
                    <w:spacing w:line="220" w:lineRule="exact"/>
                    <w:jc w:val="center"/>
                    <w:rPr>
                      <w:rFonts w:asciiTheme="minorEastAsia" w:hAnsiTheme="minorEastAsia" w:cs="仿宋_GB2312"/>
                      <w:color w:val="000000"/>
                      <w:sz w:val="18"/>
                      <w:szCs w:val="18"/>
                    </w:rPr>
                  </w:pPr>
                  <w:r w:rsidRPr="008C60A0">
                    <w:rPr>
                      <w:rFonts w:asciiTheme="minorEastAsia" w:hAnsiTheme="minorEastAsia" w:hint="eastAsia"/>
                      <w:color w:val="000000"/>
                      <w:sz w:val="18"/>
                      <w:szCs w:val="18"/>
                    </w:rPr>
                    <w:t>罗金凤等</w:t>
                  </w:r>
                </w:p>
              </w:tc>
              <w:tc>
                <w:tcPr>
                  <w:tcW w:w="2326" w:type="dxa"/>
                  <w:tcBorders>
                    <w:top w:val="single" w:sz="4" w:space="0" w:color="auto"/>
                    <w:left w:val="single" w:sz="4" w:space="0" w:color="auto"/>
                    <w:bottom w:val="single" w:sz="4" w:space="0" w:color="auto"/>
                    <w:right w:val="single" w:sz="4" w:space="0" w:color="auto"/>
                  </w:tcBorders>
                  <w:vAlign w:val="center"/>
                </w:tcPr>
                <w:p w14:paraId="0EEDEEB4" w14:textId="2F00AB1E" w:rsidR="00720BC0" w:rsidRPr="008C60A0" w:rsidRDefault="00720BC0" w:rsidP="0081645D">
                  <w:pPr>
                    <w:spacing w:line="220" w:lineRule="exact"/>
                    <w:jc w:val="center"/>
                    <w:rPr>
                      <w:rFonts w:asciiTheme="minorEastAsia" w:hAnsiTheme="minorEastAsia"/>
                      <w:color w:val="000000"/>
                      <w:sz w:val="18"/>
                      <w:szCs w:val="18"/>
                    </w:rPr>
                  </w:pPr>
                  <w:r w:rsidRPr="008C60A0">
                    <w:rPr>
                      <w:rFonts w:asciiTheme="minorEastAsia" w:hAnsiTheme="minorEastAsia" w:cs="仿宋_GB2312" w:hint="eastAsia"/>
                      <w:color w:val="000000"/>
                      <w:sz w:val="18"/>
                      <w:szCs w:val="18"/>
                    </w:rPr>
                    <w:t>学士（全日制/201409</w:t>
                  </w:r>
                  <w:r w:rsidRPr="008C60A0">
                    <w:rPr>
                      <w:rFonts w:asciiTheme="minorEastAsia" w:hAnsiTheme="minorEastAsia" w:cs="仿宋_GB2312"/>
                      <w:color w:val="000000"/>
                      <w:sz w:val="18"/>
                      <w:szCs w:val="18"/>
                    </w:rPr>
                    <w:t>/</w:t>
                  </w:r>
                  <w:r w:rsidRPr="008C60A0">
                    <w:rPr>
                      <w:rFonts w:asciiTheme="minorEastAsia" w:hAnsiTheme="minorEastAsia" w:cs="仿宋_GB2312" w:hint="eastAsia"/>
                      <w:color w:val="000000"/>
                      <w:sz w:val="18"/>
                      <w:szCs w:val="18"/>
                    </w:rPr>
                    <w:t>国际经济与贸易）</w:t>
                  </w:r>
                </w:p>
              </w:tc>
              <w:tc>
                <w:tcPr>
                  <w:tcW w:w="3542" w:type="dxa"/>
                  <w:tcBorders>
                    <w:top w:val="single" w:sz="4" w:space="0" w:color="auto"/>
                    <w:left w:val="single" w:sz="4" w:space="0" w:color="auto"/>
                    <w:bottom w:val="single" w:sz="4" w:space="0" w:color="auto"/>
                    <w:right w:val="single" w:sz="12" w:space="0" w:color="auto"/>
                  </w:tcBorders>
                  <w:vAlign w:val="center"/>
                </w:tcPr>
                <w:p w14:paraId="6EF04C20" w14:textId="4D7571E7" w:rsidR="00720BC0" w:rsidRPr="008C60A0" w:rsidRDefault="00720BC0" w:rsidP="0081645D">
                  <w:pPr>
                    <w:spacing w:line="220" w:lineRule="exact"/>
                    <w:jc w:val="left"/>
                    <w:rPr>
                      <w:rFonts w:asciiTheme="minorEastAsia" w:hAnsiTheme="minorEastAsia" w:cs="仿宋_GB2312"/>
                      <w:color w:val="000000"/>
                      <w:sz w:val="18"/>
                      <w:szCs w:val="18"/>
                    </w:rPr>
                  </w:pPr>
                  <w:r w:rsidRPr="008C60A0">
                    <w:rPr>
                      <w:rFonts w:asciiTheme="minorEastAsia" w:hAnsiTheme="minorEastAsia" w:cs="仿宋_GB2312" w:hint="eastAsia"/>
                      <w:color w:val="000000"/>
                      <w:sz w:val="18"/>
                      <w:szCs w:val="18"/>
                    </w:rPr>
                    <w:t>与企业沟通寻找商品、撰写参展计划书、策划展会布展、国际商务谈判及产品发布会等。在2016年全国商业精英挑战赛中获得二等奖。</w:t>
                  </w:r>
                </w:p>
              </w:tc>
            </w:tr>
            <w:tr w:rsidR="00720BC0" w:rsidRPr="00900EA5" w14:paraId="262EBB7F" w14:textId="77777777" w:rsidTr="00720BC0">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14:paraId="488204BC" w14:textId="77777777" w:rsidR="00720BC0" w:rsidRPr="008C60A0" w:rsidRDefault="00720BC0" w:rsidP="0081645D">
                  <w:pPr>
                    <w:spacing w:line="220" w:lineRule="exact"/>
                    <w:jc w:val="center"/>
                    <w:rPr>
                      <w:rFonts w:ascii="仿宋_GB2312" w:eastAsia="仿宋_GB2312" w:hAnsi="宋体" w:cs="仿宋_GB2312"/>
                      <w:color w:val="000000"/>
                      <w:sz w:val="18"/>
                      <w:szCs w:val="18"/>
                    </w:rPr>
                  </w:pPr>
                  <w:r w:rsidRPr="008C60A0">
                    <w:rPr>
                      <w:rFonts w:ascii="仿宋_GB2312" w:eastAsia="仿宋_GB2312" w:hAnsi="宋体" w:cs="仿宋_GB2312"/>
                      <w:color w:val="000000"/>
                      <w:sz w:val="18"/>
                      <w:szCs w:val="18"/>
                    </w:rPr>
                    <w:t>5</w:t>
                  </w:r>
                </w:p>
              </w:tc>
              <w:tc>
                <w:tcPr>
                  <w:tcW w:w="1247" w:type="dxa"/>
                  <w:tcBorders>
                    <w:top w:val="single" w:sz="6" w:space="0" w:color="auto"/>
                    <w:left w:val="single" w:sz="6" w:space="0" w:color="auto"/>
                    <w:bottom w:val="single" w:sz="6" w:space="0" w:color="auto"/>
                    <w:right w:val="single" w:sz="6" w:space="0" w:color="auto"/>
                  </w:tcBorders>
                  <w:vAlign w:val="center"/>
                </w:tcPr>
                <w:p w14:paraId="3EFC7DF5" w14:textId="77777777" w:rsidR="00720BC0" w:rsidRPr="008C60A0" w:rsidRDefault="00720BC0" w:rsidP="0081645D">
                  <w:pPr>
                    <w:spacing w:line="220" w:lineRule="exact"/>
                    <w:jc w:val="center"/>
                    <w:rPr>
                      <w:rFonts w:asciiTheme="minorEastAsia" w:hAnsiTheme="minorEastAsia"/>
                      <w:color w:val="000000"/>
                      <w:sz w:val="18"/>
                      <w:szCs w:val="18"/>
                    </w:rPr>
                  </w:pPr>
                  <w:r w:rsidRPr="008C60A0">
                    <w:rPr>
                      <w:rFonts w:ascii="Times New Roman" w:hAnsi="Times New Roman" w:cs="Times New Roman"/>
                      <w:color w:val="000000"/>
                      <w:sz w:val="18"/>
                      <w:szCs w:val="18"/>
                    </w:rPr>
                    <w:t xml:space="preserve">POCIB </w:t>
                  </w:r>
                  <w:r w:rsidRPr="008C60A0">
                    <w:rPr>
                      <w:rFonts w:asciiTheme="minorEastAsia" w:hAnsiTheme="minorEastAsia" w:hint="eastAsia"/>
                      <w:color w:val="000000"/>
                      <w:sz w:val="18"/>
                      <w:szCs w:val="18"/>
                    </w:rPr>
                    <w:t>全国大学生外贸从业能力大赛</w:t>
                  </w:r>
                  <w:r w:rsidRPr="008C60A0">
                    <w:rPr>
                      <w:rFonts w:asciiTheme="minorEastAsia" w:hAnsiTheme="minorEastAsia" w:cs="仿宋_GB2312" w:hint="eastAsia"/>
                      <w:color w:val="000000"/>
                      <w:sz w:val="18"/>
                      <w:szCs w:val="18"/>
                    </w:rPr>
                    <w:t>二等奖、三等奖</w:t>
                  </w:r>
                </w:p>
              </w:tc>
              <w:tc>
                <w:tcPr>
                  <w:tcW w:w="992" w:type="dxa"/>
                  <w:tcBorders>
                    <w:top w:val="single" w:sz="6" w:space="0" w:color="auto"/>
                    <w:left w:val="single" w:sz="6" w:space="0" w:color="auto"/>
                    <w:bottom w:val="single" w:sz="6" w:space="0" w:color="auto"/>
                    <w:right w:val="single" w:sz="6" w:space="0" w:color="auto"/>
                  </w:tcBorders>
                  <w:vAlign w:val="center"/>
                </w:tcPr>
                <w:p w14:paraId="7778FBCA" w14:textId="0012D79C" w:rsidR="00720BC0" w:rsidRPr="008C60A0" w:rsidRDefault="00720BC0" w:rsidP="0081645D">
                  <w:pPr>
                    <w:spacing w:line="220" w:lineRule="exact"/>
                    <w:jc w:val="center"/>
                    <w:rPr>
                      <w:rFonts w:asciiTheme="minorEastAsia" w:hAnsiTheme="minorEastAsia"/>
                      <w:color w:val="000000"/>
                      <w:sz w:val="18"/>
                      <w:szCs w:val="18"/>
                    </w:rPr>
                  </w:pPr>
                  <w:r w:rsidRPr="008C60A0">
                    <w:rPr>
                      <w:rFonts w:asciiTheme="minorEastAsia" w:hAnsiTheme="minorEastAsia" w:hint="eastAsia"/>
                      <w:color w:val="000000"/>
                      <w:sz w:val="18"/>
                      <w:szCs w:val="18"/>
                    </w:rPr>
                    <w:t>201605</w:t>
                  </w:r>
                </w:p>
              </w:tc>
              <w:tc>
                <w:tcPr>
                  <w:tcW w:w="937" w:type="dxa"/>
                  <w:tcBorders>
                    <w:top w:val="single" w:sz="6" w:space="0" w:color="auto"/>
                    <w:left w:val="single" w:sz="6" w:space="0" w:color="auto"/>
                    <w:bottom w:val="single" w:sz="6" w:space="0" w:color="auto"/>
                    <w:right w:val="single" w:sz="4" w:space="0" w:color="auto"/>
                  </w:tcBorders>
                  <w:vAlign w:val="center"/>
                </w:tcPr>
                <w:p w14:paraId="4793F0A0" w14:textId="1DF345B0" w:rsidR="00720BC0" w:rsidRPr="008C60A0" w:rsidRDefault="00720BC0" w:rsidP="0081645D">
                  <w:pPr>
                    <w:spacing w:line="220" w:lineRule="exact"/>
                    <w:jc w:val="center"/>
                    <w:rPr>
                      <w:rFonts w:asciiTheme="minorEastAsia" w:hAnsiTheme="minorEastAsia" w:cs="仿宋_GB2312"/>
                      <w:color w:val="000000"/>
                      <w:sz w:val="18"/>
                      <w:szCs w:val="18"/>
                    </w:rPr>
                  </w:pPr>
                  <w:r w:rsidRPr="008C60A0">
                    <w:rPr>
                      <w:rFonts w:asciiTheme="minorEastAsia" w:hAnsiTheme="minorEastAsia" w:hint="eastAsia"/>
                      <w:color w:val="000000"/>
                      <w:sz w:val="18"/>
                      <w:szCs w:val="18"/>
                    </w:rPr>
                    <w:t>韩瑜、</w:t>
                  </w:r>
                  <w:proofErr w:type="gramStart"/>
                  <w:r w:rsidRPr="008C60A0">
                    <w:rPr>
                      <w:rFonts w:asciiTheme="minorEastAsia" w:hAnsiTheme="minorEastAsia" w:hint="eastAsia"/>
                      <w:color w:val="000000"/>
                      <w:sz w:val="18"/>
                      <w:szCs w:val="18"/>
                    </w:rPr>
                    <w:t>宋顾逸等</w:t>
                  </w:r>
                  <w:proofErr w:type="gramEnd"/>
                </w:p>
              </w:tc>
              <w:tc>
                <w:tcPr>
                  <w:tcW w:w="2326" w:type="dxa"/>
                  <w:tcBorders>
                    <w:top w:val="single" w:sz="4" w:space="0" w:color="auto"/>
                    <w:left w:val="single" w:sz="4" w:space="0" w:color="auto"/>
                    <w:bottom w:val="single" w:sz="4" w:space="0" w:color="auto"/>
                    <w:right w:val="single" w:sz="4" w:space="0" w:color="auto"/>
                  </w:tcBorders>
                  <w:vAlign w:val="center"/>
                </w:tcPr>
                <w:p w14:paraId="1183022B" w14:textId="79329C39" w:rsidR="00720BC0" w:rsidRPr="008C60A0" w:rsidRDefault="00720BC0" w:rsidP="0081645D">
                  <w:pPr>
                    <w:spacing w:line="220" w:lineRule="exact"/>
                    <w:jc w:val="center"/>
                    <w:rPr>
                      <w:rFonts w:asciiTheme="minorEastAsia" w:hAnsiTheme="minorEastAsia"/>
                      <w:color w:val="000000"/>
                      <w:sz w:val="18"/>
                      <w:szCs w:val="18"/>
                    </w:rPr>
                  </w:pPr>
                  <w:r w:rsidRPr="008C60A0">
                    <w:rPr>
                      <w:rFonts w:asciiTheme="minorEastAsia" w:hAnsiTheme="minorEastAsia" w:cs="仿宋_GB2312" w:hint="eastAsia"/>
                      <w:color w:val="000000"/>
                      <w:sz w:val="18"/>
                      <w:szCs w:val="18"/>
                    </w:rPr>
                    <w:t>学士（全日制/201409</w:t>
                  </w:r>
                  <w:r w:rsidRPr="008C60A0">
                    <w:rPr>
                      <w:rFonts w:asciiTheme="minorEastAsia" w:hAnsiTheme="minorEastAsia" w:cs="仿宋_GB2312"/>
                      <w:color w:val="000000"/>
                      <w:sz w:val="18"/>
                      <w:szCs w:val="18"/>
                    </w:rPr>
                    <w:t>/</w:t>
                  </w:r>
                  <w:r w:rsidRPr="008C60A0">
                    <w:rPr>
                      <w:rFonts w:asciiTheme="minorEastAsia" w:hAnsiTheme="minorEastAsia" w:cs="仿宋_GB2312" w:hint="eastAsia"/>
                      <w:color w:val="000000"/>
                      <w:sz w:val="18"/>
                      <w:szCs w:val="18"/>
                    </w:rPr>
                    <w:t>国际经济与贸易）</w:t>
                  </w:r>
                </w:p>
              </w:tc>
              <w:tc>
                <w:tcPr>
                  <w:tcW w:w="3542" w:type="dxa"/>
                  <w:tcBorders>
                    <w:top w:val="single" w:sz="4" w:space="0" w:color="auto"/>
                    <w:left w:val="single" w:sz="4" w:space="0" w:color="auto"/>
                    <w:bottom w:val="single" w:sz="4" w:space="0" w:color="auto"/>
                    <w:right w:val="single" w:sz="12" w:space="0" w:color="auto"/>
                  </w:tcBorders>
                  <w:vAlign w:val="center"/>
                </w:tcPr>
                <w:p w14:paraId="1242C290" w14:textId="0AAB43A3" w:rsidR="00720BC0" w:rsidRPr="008C60A0" w:rsidRDefault="00720BC0" w:rsidP="0081645D">
                  <w:pPr>
                    <w:spacing w:line="220" w:lineRule="exact"/>
                    <w:jc w:val="left"/>
                    <w:rPr>
                      <w:rFonts w:asciiTheme="minorEastAsia" w:hAnsiTheme="minorEastAsia" w:cs="仿宋_GB2312"/>
                      <w:color w:val="000000"/>
                      <w:sz w:val="18"/>
                      <w:szCs w:val="18"/>
                    </w:rPr>
                  </w:pPr>
                  <w:r w:rsidRPr="008C60A0">
                    <w:rPr>
                      <w:rFonts w:asciiTheme="minorEastAsia" w:hAnsiTheme="minorEastAsia" w:cs="仿宋_GB2312" w:hint="eastAsia"/>
                      <w:color w:val="000000"/>
                      <w:sz w:val="18"/>
                      <w:szCs w:val="18"/>
                    </w:rPr>
                    <w:t>基于</w:t>
                  </w:r>
                  <w:r w:rsidRPr="008C60A0">
                    <w:rPr>
                      <w:rFonts w:ascii="Times New Roman" w:hAnsi="Times New Roman" w:cs="Times New Roman"/>
                      <w:color w:val="000000"/>
                      <w:sz w:val="18"/>
                      <w:szCs w:val="18"/>
                    </w:rPr>
                    <w:t>POCIB</w:t>
                  </w:r>
                  <w:r w:rsidRPr="008C60A0">
                    <w:rPr>
                      <w:rFonts w:asciiTheme="minorEastAsia" w:hAnsiTheme="minorEastAsia" w:cs="仿宋_GB2312" w:hint="eastAsia"/>
                      <w:color w:val="000000"/>
                      <w:sz w:val="18"/>
                      <w:szCs w:val="18"/>
                    </w:rPr>
                    <w:t>平台，完成不同种类货物、不同贸易术语、不同结算方式的进出口业务。在</w:t>
                  </w:r>
                  <w:r w:rsidRPr="008C60A0">
                    <w:rPr>
                      <w:rFonts w:ascii="Times New Roman" w:hAnsi="Times New Roman" w:cs="Times New Roman"/>
                      <w:color w:val="000000"/>
                      <w:sz w:val="18"/>
                      <w:szCs w:val="18"/>
                    </w:rPr>
                    <w:t>POCIB</w:t>
                  </w:r>
                  <w:r w:rsidRPr="008C60A0">
                    <w:rPr>
                      <w:rFonts w:asciiTheme="minorEastAsia" w:hAnsiTheme="minorEastAsia" w:hint="eastAsia"/>
                      <w:color w:val="000000"/>
                      <w:sz w:val="18"/>
                      <w:szCs w:val="18"/>
                    </w:rPr>
                    <w:t xml:space="preserve"> 全国大学生外贸从业能力大赛</w:t>
                  </w:r>
                  <w:r w:rsidRPr="008C60A0">
                    <w:rPr>
                      <w:rFonts w:asciiTheme="minorEastAsia" w:hAnsiTheme="minorEastAsia" w:cs="仿宋_GB2312" w:hint="eastAsia"/>
                      <w:color w:val="000000"/>
                      <w:sz w:val="18"/>
                      <w:szCs w:val="18"/>
                    </w:rPr>
                    <w:t>获得二等奖、三等奖等。</w:t>
                  </w:r>
                </w:p>
              </w:tc>
            </w:tr>
            <w:tr w:rsidR="00720BC0" w:rsidRPr="006A03DD" w14:paraId="1840813B" w14:textId="77777777" w:rsidTr="00720BC0">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14:paraId="69DBBEEA" w14:textId="77777777" w:rsidR="00720BC0" w:rsidRPr="008C60A0" w:rsidRDefault="00720BC0" w:rsidP="0081645D">
                  <w:pPr>
                    <w:spacing w:line="220" w:lineRule="exact"/>
                    <w:jc w:val="center"/>
                    <w:rPr>
                      <w:rFonts w:ascii="仿宋_GB2312" w:eastAsia="仿宋_GB2312" w:hAnsi="宋体" w:cs="仿宋_GB2312"/>
                      <w:color w:val="000000"/>
                      <w:sz w:val="18"/>
                      <w:szCs w:val="18"/>
                    </w:rPr>
                  </w:pPr>
                  <w:r w:rsidRPr="008C60A0">
                    <w:rPr>
                      <w:rFonts w:ascii="仿宋_GB2312" w:eastAsia="仿宋_GB2312" w:hAnsi="宋体" w:cs="仿宋_GB2312"/>
                      <w:color w:val="000000"/>
                      <w:sz w:val="18"/>
                      <w:szCs w:val="18"/>
                    </w:rPr>
                    <w:t>6</w:t>
                  </w:r>
                </w:p>
              </w:tc>
              <w:tc>
                <w:tcPr>
                  <w:tcW w:w="1247" w:type="dxa"/>
                  <w:tcBorders>
                    <w:top w:val="single" w:sz="6" w:space="0" w:color="auto"/>
                    <w:left w:val="single" w:sz="6" w:space="0" w:color="auto"/>
                    <w:bottom w:val="single" w:sz="6" w:space="0" w:color="auto"/>
                    <w:right w:val="single" w:sz="6" w:space="0" w:color="auto"/>
                  </w:tcBorders>
                  <w:vAlign w:val="center"/>
                </w:tcPr>
                <w:p w14:paraId="2E3817A9" w14:textId="77777777" w:rsidR="00720BC0" w:rsidRPr="008C60A0" w:rsidRDefault="00720BC0" w:rsidP="0081645D">
                  <w:pPr>
                    <w:spacing w:line="220" w:lineRule="exact"/>
                    <w:jc w:val="center"/>
                    <w:rPr>
                      <w:rFonts w:asciiTheme="minorEastAsia" w:hAnsiTheme="minorEastAsia"/>
                      <w:color w:val="000000"/>
                      <w:sz w:val="18"/>
                      <w:szCs w:val="18"/>
                    </w:rPr>
                  </w:pPr>
                  <w:r w:rsidRPr="008C60A0">
                    <w:rPr>
                      <w:rFonts w:asciiTheme="minorEastAsia" w:hAnsiTheme="minorEastAsia" w:hint="eastAsia"/>
                      <w:color w:val="000000"/>
                      <w:sz w:val="18"/>
                      <w:szCs w:val="18"/>
                    </w:rPr>
                    <w:t>第五届上海市大学生创业决策仿真大赛一等奖</w:t>
                  </w:r>
                </w:p>
              </w:tc>
              <w:tc>
                <w:tcPr>
                  <w:tcW w:w="992" w:type="dxa"/>
                  <w:tcBorders>
                    <w:top w:val="single" w:sz="6" w:space="0" w:color="auto"/>
                    <w:left w:val="single" w:sz="6" w:space="0" w:color="auto"/>
                    <w:bottom w:val="single" w:sz="6" w:space="0" w:color="auto"/>
                    <w:right w:val="single" w:sz="6" w:space="0" w:color="auto"/>
                  </w:tcBorders>
                  <w:vAlign w:val="center"/>
                </w:tcPr>
                <w:p w14:paraId="7DF21F9D" w14:textId="6DE61DE9" w:rsidR="00720BC0" w:rsidRPr="008C60A0" w:rsidRDefault="00720BC0" w:rsidP="0081645D">
                  <w:pPr>
                    <w:spacing w:line="220" w:lineRule="exact"/>
                    <w:jc w:val="center"/>
                    <w:rPr>
                      <w:rFonts w:asciiTheme="minorEastAsia" w:hAnsiTheme="minorEastAsia"/>
                      <w:color w:val="000000"/>
                      <w:sz w:val="18"/>
                      <w:szCs w:val="18"/>
                    </w:rPr>
                  </w:pPr>
                  <w:r w:rsidRPr="008C60A0">
                    <w:rPr>
                      <w:rFonts w:asciiTheme="minorEastAsia" w:hAnsiTheme="minorEastAsia" w:hint="eastAsia"/>
                      <w:color w:val="000000"/>
                      <w:sz w:val="18"/>
                      <w:szCs w:val="18"/>
                    </w:rPr>
                    <w:t>201805</w:t>
                  </w:r>
                </w:p>
              </w:tc>
              <w:tc>
                <w:tcPr>
                  <w:tcW w:w="937" w:type="dxa"/>
                  <w:tcBorders>
                    <w:top w:val="single" w:sz="6" w:space="0" w:color="auto"/>
                    <w:left w:val="single" w:sz="6" w:space="0" w:color="auto"/>
                    <w:bottom w:val="single" w:sz="6" w:space="0" w:color="auto"/>
                    <w:right w:val="single" w:sz="4" w:space="0" w:color="auto"/>
                  </w:tcBorders>
                  <w:vAlign w:val="center"/>
                </w:tcPr>
                <w:p w14:paraId="18C525EA" w14:textId="77777777" w:rsidR="00720BC0" w:rsidRPr="008C60A0" w:rsidRDefault="00720BC0" w:rsidP="0081645D">
                  <w:pPr>
                    <w:spacing w:line="220" w:lineRule="exact"/>
                    <w:jc w:val="center"/>
                    <w:rPr>
                      <w:rFonts w:asciiTheme="minorEastAsia" w:hAnsiTheme="minorEastAsia"/>
                      <w:color w:val="000000"/>
                      <w:sz w:val="18"/>
                      <w:szCs w:val="18"/>
                    </w:rPr>
                  </w:pPr>
                  <w:proofErr w:type="gramStart"/>
                  <w:r w:rsidRPr="008C60A0">
                    <w:rPr>
                      <w:rFonts w:asciiTheme="minorEastAsia" w:hAnsiTheme="minorEastAsia" w:hint="eastAsia"/>
                      <w:color w:val="000000"/>
                      <w:sz w:val="18"/>
                      <w:szCs w:val="18"/>
                    </w:rPr>
                    <w:t>许盼龙</w:t>
                  </w:r>
                  <w:proofErr w:type="gramEnd"/>
                  <w:r w:rsidRPr="008C60A0">
                    <w:rPr>
                      <w:rFonts w:asciiTheme="minorEastAsia" w:hAnsiTheme="minorEastAsia" w:hint="eastAsia"/>
                      <w:color w:val="000000"/>
                      <w:sz w:val="18"/>
                      <w:szCs w:val="18"/>
                    </w:rPr>
                    <w:t>、楼凤瑶、钱盈如、</w:t>
                  </w:r>
                  <w:proofErr w:type="gramStart"/>
                  <w:r w:rsidRPr="008C60A0">
                    <w:rPr>
                      <w:rFonts w:asciiTheme="minorEastAsia" w:hAnsiTheme="minorEastAsia" w:hint="eastAsia"/>
                      <w:color w:val="000000"/>
                      <w:sz w:val="18"/>
                      <w:szCs w:val="18"/>
                    </w:rPr>
                    <w:t>蒋</w:t>
                  </w:r>
                  <w:proofErr w:type="gramEnd"/>
                  <w:r w:rsidRPr="008C60A0">
                    <w:rPr>
                      <w:rFonts w:asciiTheme="minorEastAsia" w:hAnsiTheme="minorEastAsia" w:hint="eastAsia"/>
                      <w:color w:val="000000"/>
                      <w:sz w:val="18"/>
                      <w:szCs w:val="18"/>
                    </w:rPr>
                    <w:t>銀洁等</w:t>
                  </w:r>
                </w:p>
                <w:p w14:paraId="4CB3C0DF" w14:textId="5E4C4597" w:rsidR="00720BC0" w:rsidRPr="008C60A0" w:rsidRDefault="00720BC0" w:rsidP="0081645D">
                  <w:pPr>
                    <w:spacing w:line="220" w:lineRule="exact"/>
                    <w:jc w:val="center"/>
                    <w:rPr>
                      <w:rFonts w:asciiTheme="minorEastAsia" w:hAnsiTheme="minorEastAsia" w:cs="仿宋_GB2312"/>
                      <w:color w:val="000000"/>
                      <w:sz w:val="18"/>
                      <w:szCs w:val="18"/>
                    </w:rPr>
                  </w:pPr>
                  <w:r w:rsidRPr="008C60A0">
                    <w:rPr>
                      <w:rFonts w:asciiTheme="minorEastAsia" w:hAnsiTheme="minorEastAsia" w:hint="eastAsia"/>
                      <w:color w:val="000000"/>
                      <w:sz w:val="18"/>
                      <w:szCs w:val="18"/>
                    </w:rPr>
                    <w:t>叶施杰、谭晰文、胡福</w:t>
                  </w:r>
                  <w:proofErr w:type="gramStart"/>
                  <w:r w:rsidRPr="008C60A0">
                    <w:rPr>
                      <w:rFonts w:asciiTheme="minorEastAsia" w:hAnsiTheme="minorEastAsia" w:hint="eastAsia"/>
                      <w:color w:val="000000"/>
                      <w:sz w:val="18"/>
                      <w:szCs w:val="18"/>
                    </w:rPr>
                    <w:t>娣</w:t>
                  </w:r>
                  <w:proofErr w:type="gramEnd"/>
                  <w:r w:rsidRPr="008C60A0">
                    <w:rPr>
                      <w:rFonts w:asciiTheme="minorEastAsia" w:hAnsiTheme="minorEastAsia" w:hint="eastAsia"/>
                      <w:color w:val="000000"/>
                      <w:sz w:val="18"/>
                      <w:szCs w:val="18"/>
                    </w:rPr>
                    <w:t>等</w:t>
                  </w:r>
                </w:p>
              </w:tc>
              <w:tc>
                <w:tcPr>
                  <w:tcW w:w="23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B0826" w14:textId="36702FAB" w:rsidR="00720BC0" w:rsidRPr="008C60A0" w:rsidRDefault="00720BC0" w:rsidP="0081645D">
                  <w:pPr>
                    <w:spacing w:line="220" w:lineRule="exact"/>
                    <w:jc w:val="center"/>
                    <w:rPr>
                      <w:rFonts w:asciiTheme="minorEastAsia" w:hAnsiTheme="minorEastAsia"/>
                      <w:color w:val="000000"/>
                      <w:sz w:val="18"/>
                      <w:szCs w:val="18"/>
                    </w:rPr>
                  </w:pPr>
                  <w:r w:rsidRPr="008C60A0">
                    <w:rPr>
                      <w:rFonts w:asciiTheme="minorEastAsia" w:hAnsiTheme="minorEastAsia" w:cs="仿宋_GB2312" w:hint="eastAsia"/>
                      <w:color w:val="000000"/>
                      <w:sz w:val="18"/>
                      <w:szCs w:val="18"/>
                    </w:rPr>
                    <w:t>学士（全日制/201</w:t>
                  </w:r>
                  <w:r w:rsidRPr="008C60A0">
                    <w:rPr>
                      <w:rFonts w:asciiTheme="minorEastAsia" w:hAnsiTheme="minorEastAsia" w:cs="仿宋_GB2312"/>
                      <w:color w:val="000000"/>
                      <w:sz w:val="18"/>
                      <w:szCs w:val="18"/>
                    </w:rPr>
                    <w:t>6</w:t>
                  </w:r>
                  <w:r w:rsidRPr="008C60A0">
                    <w:rPr>
                      <w:rFonts w:asciiTheme="minorEastAsia" w:hAnsiTheme="minorEastAsia" w:cs="仿宋_GB2312" w:hint="eastAsia"/>
                      <w:color w:val="000000"/>
                      <w:sz w:val="18"/>
                      <w:szCs w:val="18"/>
                    </w:rPr>
                    <w:t>09</w:t>
                  </w:r>
                  <w:r w:rsidRPr="008C60A0">
                    <w:rPr>
                      <w:rFonts w:asciiTheme="minorEastAsia" w:hAnsiTheme="minorEastAsia" w:cs="仿宋_GB2312"/>
                      <w:color w:val="000000"/>
                      <w:sz w:val="18"/>
                      <w:szCs w:val="18"/>
                    </w:rPr>
                    <w:t>/</w:t>
                  </w:r>
                  <w:r w:rsidRPr="008C60A0">
                    <w:rPr>
                      <w:rFonts w:asciiTheme="minorEastAsia" w:hAnsiTheme="minorEastAsia" w:cs="仿宋_GB2312" w:hint="eastAsia"/>
                      <w:color w:val="000000"/>
                      <w:sz w:val="18"/>
                      <w:szCs w:val="18"/>
                    </w:rPr>
                    <w:t>国际经济与贸易）</w:t>
                  </w:r>
                </w:p>
              </w:tc>
              <w:tc>
                <w:tcPr>
                  <w:tcW w:w="3542" w:type="dxa"/>
                  <w:tcBorders>
                    <w:top w:val="single" w:sz="4" w:space="0" w:color="auto"/>
                    <w:left w:val="single" w:sz="4" w:space="0" w:color="auto"/>
                    <w:bottom w:val="single" w:sz="4" w:space="0" w:color="auto"/>
                    <w:right w:val="single" w:sz="12" w:space="0" w:color="auto"/>
                  </w:tcBorders>
                  <w:vAlign w:val="center"/>
                </w:tcPr>
                <w:p w14:paraId="07746B2E" w14:textId="77777777" w:rsidR="00720BC0" w:rsidRPr="008C60A0" w:rsidRDefault="00720BC0" w:rsidP="0081645D">
                  <w:pPr>
                    <w:spacing w:line="220" w:lineRule="exact"/>
                    <w:jc w:val="left"/>
                    <w:rPr>
                      <w:rFonts w:asciiTheme="minorEastAsia" w:hAnsiTheme="minorEastAsia" w:cs="仿宋_GB2312"/>
                      <w:color w:val="000000"/>
                      <w:sz w:val="18"/>
                      <w:szCs w:val="18"/>
                    </w:rPr>
                  </w:pPr>
                  <w:r w:rsidRPr="008C60A0">
                    <w:rPr>
                      <w:rFonts w:asciiTheme="minorEastAsia" w:hAnsiTheme="minorEastAsia" w:cs="仿宋_GB2312"/>
                      <w:color w:val="000000"/>
                      <w:sz w:val="18"/>
                      <w:szCs w:val="18"/>
                    </w:rPr>
                    <w:t>组件企业团队，在市场经营中取得盈利，</w:t>
                  </w:r>
                  <w:r w:rsidRPr="008C60A0">
                    <w:rPr>
                      <w:rFonts w:asciiTheme="minorEastAsia" w:hAnsiTheme="minorEastAsia" w:cs="仿宋_GB2312" w:hint="eastAsia"/>
                      <w:color w:val="000000"/>
                      <w:sz w:val="18"/>
                      <w:szCs w:val="18"/>
                    </w:rPr>
                    <w:t>能够</w:t>
                  </w:r>
                  <w:r w:rsidRPr="008C60A0">
                    <w:rPr>
                      <w:rFonts w:asciiTheme="minorEastAsia" w:hAnsiTheme="minorEastAsia" w:cs="仿宋_GB2312"/>
                      <w:color w:val="000000"/>
                      <w:sz w:val="18"/>
                      <w:szCs w:val="18"/>
                    </w:rPr>
                    <w:t>使得企业持续经营和发展壮大，锻炼创业和</w:t>
                  </w:r>
                  <w:r w:rsidRPr="008C60A0">
                    <w:rPr>
                      <w:rFonts w:asciiTheme="minorEastAsia" w:hAnsiTheme="minorEastAsia" w:cs="仿宋_GB2312" w:hint="eastAsia"/>
                      <w:color w:val="000000"/>
                      <w:sz w:val="18"/>
                      <w:szCs w:val="18"/>
                    </w:rPr>
                    <w:t>实践</w:t>
                  </w:r>
                  <w:r w:rsidRPr="008C60A0">
                    <w:rPr>
                      <w:rFonts w:asciiTheme="minorEastAsia" w:hAnsiTheme="minorEastAsia" w:cs="仿宋_GB2312"/>
                      <w:color w:val="000000"/>
                      <w:sz w:val="18"/>
                      <w:szCs w:val="18"/>
                    </w:rPr>
                    <w:t>能力。</w:t>
                  </w:r>
                </w:p>
              </w:tc>
            </w:tr>
            <w:tr w:rsidR="00720BC0" w:rsidRPr="006A03DD" w14:paraId="75E89399" w14:textId="77777777" w:rsidTr="00720BC0">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14:paraId="7DAA6CC7" w14:textId="77777777" w:rsidR="00720BC0" w:rsidRPr="008C60A0" w:rsidRDefault="00720BC0" w:rsidP="0081645D">
                  <w:pPr>
                    <w:spacing w:line="220" w:lineRule="exact"/>
                    <w:jc w:val="center"/>
                    <w:rPr>
                      <w:rFonts w:ascii="仿宋_GB2312" w:eastAsia="仿宋_GB2312" w:hAnsi="宋体" w:cs="仿宋_GB2312"/>
                      <w:color w:val="000000"/>
                      <w:sz w:val="18"/>
                      <w:szCs w:val="18"/>
                    </w:rPr>
                  </w:pPr>
                  <w:r w:rsidRPr="008C60A0">
                    <w:rPr>
                      <w:rFonts w:ascii="仿宋_GB2312" w:eastAsia="仿宋_GB2312" w:hAnsi="宋体" w:cs="仿宋_GB2312"/>
                      <w:color w:val="000000"/>
                      <w:sz w:val="18"/>
                      <w:szCs w:val="18"/>
                    </w:rPr>
                    <w:t>7</w:t>
                  </w:r>
                </w:p>
              </w:tc>
              <w:tc>
                <w:tcPr>
                  <w:tcW w:w="1247" w:type="dxa"/>
                  <w:tcBorders>
                    <w:top w:val="single" w:sz="6" w:space="0" w:color="auto"/>
                    <w:left w:val="single" w:sz="6" w:space="0" w:color="auto"/>
                    <w:bottom w:val="single" w:sz="6" w:space="0" w:color="auto"/>
                    <w:right w:val="single" w:sz="6" w:space="0" w:color="auto"/>
                  </w:tcBorders>
                  <w:vAlign w:val="center"/>
                </w:tcPr>
                <w:p w14:paraId="0E1BFEEA" w14:textId="77777777" w:rsidR="00720BC0" w:rsidRPr="008C60A0" w:rsidRDefault="00720BC0" w:rsidP="0081645D">
                  <w:pPr>
                    <w:spacing w:line="220" w:lineRule="exact"/>
                    <w:jc w:val="center"/>
                    <w:rPr>
                      <w:rFonts w:asciiTheme="minorEastAsia" w:hAnsiTheme="minorEastAsia"/>
                      <w:color w:val="000000"/>
                      <w:sz w:val="18"/>
                      <w:szCs w:val="18"/>
                    </w:rPr>
                  </w:pPr>
                  <w:r w:rsidRPr="008C60A0">
                    <w:rPr>
                      <w:rFonts w:asciiTheme="minorEastAsia" w:hAnsiTheme="minorEastAsia" w:hint="eastAsia"/>
                      <w:color w:val="000000"/>
                      <w:sz w:val="18"/>
                      <w:szCs w:val="18"/>
                    </w:rPr>
                    <w:t>2018年全国高校商业精英挑战赛一等奖</w:t>
                  </w:r>
                </w:p>
              </w:tc>
              <w:tc>
                <w:tcPr>
                  <w:tcW w:w="992" w:type="dxa"/>
                  <w:tcBorders>
                    <w:top w:val="single" w:sz="6" w:space="0" w:color="auto"/>
                    <w:left w:val="single" w:sz="6" w:space="0" w:color="auto"/>
                    <w:bottom w:val="single" w:sz="6" w:space="0" w:color="auto"/>
                    <w:right w:val="single" w:sz="6" w:space="0" w:color="auto"/>
                  </w:tcBorders>
                  <w:vAlign w:val="center"/>
                </w:tcPr>
                <w:p w14:paraId="630F0AC8" w14:textId="30167439" w:rsidR="00720BC0" w:rsidRPr="008C60A0" w:rsidRDefault="00720BC0" w:rsidP="0081645D">
                  <w:pPr>
                    <w:spacing w:line="220" w:lineRule="exact"/>
                    <w:jc w:val="center"/>
                    <w:rPr>
                      <w:rFonts w:asciiTheme="minorEastAsia" w:hAnsiTheme="minorEastAsia"/>
                      <w:color w:val="000000"/>
                      <w:sz w:val="18"/>
                      <w:szCs w:val="18"/>
                    </w:rPr>
                  </w:pPr>
                  <w:r w:rsidRPr="008C60A0">
                    <w:rPr>
                      <w:rFonts w:asciiTheme="minorEastAsia" w:hAnsiTheme="minorEastAsia" w:hint="eastAsia"/>
                      <w:color w:val="000000"/>
                      <w:sz w:val="18"/>
                      <w:szCs w:val="18"/>
                    </w:rPr>
                    <w:t>201805</w:t>
                  </w:r>
                </w:p>
              </w:tc>
              <w:tc>
                <w:tcPr>
                  <w:tcW w:w="937" w:type="dxa"/>
                  <w:tcBorders>
                    <w:top w:val="single" w:sz="6" w:space="0" w:color="auto"/>
                    <w:left w:val="single" w:sz="6" w:space="0" w:color="auto"/>
                    <w:bottom w:val="single" w:sz="6" w:space="0" w:color="auto"/>
                    <w:right w:val="single" w:sz="4" w:space="0" w:color="auto"/>
                  </w:tcBorders>
                  <w:vAlign w:val="center"/>
                </w:tcPr>
                <w:p w14:paraId="2EFEFBCC" w14:textId="2F16ABEA" w:rsidR="00720BC0" w:rsidRPr="008C60A0" w:rsidRDefault="00720BC0" w:rsidP="0081645D">
                  <w:pPr>
                    <w:spacing w:line="220" w:lineRule="exact"/>
                    <w:jc w:val="center"/>
                    <w:rPr>
                      <w:rFonts w:asciiTheme="minorEastAsia" w:hAnsiTheme="minorEastAsia" w:cs="仿宋_GB2312"/>
                      <w:color w:val="000000"/>
                      <w:sz w:val="18"/>
                      <w:szCs w:val="18"/>
                    </w:rPr>
                  </w:pPr>
                  <w:r w:rsidRPr="008C60A0">
                    <w:rPr>
                      <w:rFonts w:asciiTheme="minorEastAsia" w:hAnsiTheme="minorEastAsia"/>
                      <w:color w:val="000000"/>
                      <w:sz w:val="18"/>
                      <w:szCs w:val="18"/>
                    </w:rPr>
                    <w:t>何晓诗</w:t>
                  </w:r>
                  <w:r w:rsidRPr="008C60A0">
                    <w:rPr>
                      <w:rFonts w:asciiTheme="minorEastAsia" w:hAnsiTheme="minorEastAsia" w:hint="eastAsia"/>
                      <w:color w:val="000000"/>
                      <w:sz w:val="18"/>
                      <w:szCs w:val="18"/>
                    </w:rPr>
                    <w:t>，</w:t>
                  </w:r>
                  <w:r w:rsidRPr="008C60A0">
                    <w:rPr>
                      <w:rFonts w:asciiTheme="minorEastAsia" w:hAnsiTheme="minorEastAsia"/>
                      <w:color w:val="000000"/>
                      <w:sz w:val="18"/>
                      <w:szCs w:val="18"/>
                    </w:rPr>
                    <w:t>薛语</w:t>
                  </w:r>
                  <w:r w:rsidRPr="008C60A0">
                    <w:rPr>
                      <w:rFonts w:asciiTheme="minorEastAsia" w:hAnsiTheme="minorEastAsia" w:hint="eastAsia"/>
                      <w:color w:val="000000"/>
                      <w:sz w:val="18"/>
                      <w:szCs w:val="18"/>
                    </w:rPr>
                    <w:t>等</w:t>
                  </w:r>
                </w:p>
              </w:tc>
              <w:tc>
                <w:tcPr>
                  <w:tcW w:w="2326" w:type="dxa"/>
                  <w:tcBorders>
                    <w:top w:val="single" w:sz="4" w:space="0" w:color="auto"/>
                    <w:left w:val="single" w:sz="4" w:space="0" w:color="auto"/>
                    <w:bottom w:val="single" w:sz="4" w:space="0" w:color="auto"/>
                    <w:right w:val="single" w:sz="4" w:space="0" w:color="auto"/>
                  </w:tcBorders>
                  <w:vAlign w:val="center"/>
                </w:tcPr>
                <w:p w14:paraId="070E90D6" w14:textId="29AB0C7C" w:rsidR="00720BC0" w:rsidRPr="008C60A0" w:rsidRDefault="00720BC0" w:rsidP="0081645D">
                  <w:pPr>
                    <w:spacing w:line="220" w:lineRule="exact"/>
                    <w:jc w:val="center"/>
                    <w:rPr>
                      <w:rFonts w:asciiTheme="minorEastAsia" w:hAnsiTheme="minorEastAsia"/>
                      <w:color w:val="000000"/>
                      <w:sz w:val="18"/>
                      <w:szCs w:val="18"/>
                    </w:rPr>
                  </w:pPr>
                  <w:r w:rsidRPr="008C60A0">
                    <w:rPr>
                      <w:rFonts w:asciiTheme="minorEastAsia" w:hAnsiTheme="minorEastAsia" w:cs="仿宋_GB2312" w:hint="eastAsia"/>
                      <w:color w:val="000000"/>
                      <w:sz w:val="18"/>
                      <w:szCs w:val="18"/>
                    </w:rPr>
                    <w:t>学士（全日制/201</w:t>
                  </w:r>
                  <w:r w:rsidRPr="008C60A0">
                    <w:rPr>
                      <w:rFonts w:asciiTheme="minorEastAsia" w:hAnsiTheme="minorEastAsia" w:cs="仿宋_GB2312"/>
                      <w:color w:val="000000"/>
                      <w:sz w:val="18"/>
                      <w:szCs w:val="18"/>
                    </w:rPr>
                    <w:t>6</w:t>
                  </w:r>
                  <w:r w:rsidRPr="008C60A0">
                    <w:rPr>
                      <w:rFonts w:asciiTheme="minorEastAsia" w:hAnsiTheme="minorEastAsia" w:cs="仿宋_GB2312" w:hint="eastAsia"/>
                      <w:color w:val="000000"/>
                      <w:sz w:val="18"/>
                      <w:szCs w:val="18"/>
                    </w:rPr>
                    <w:t>09</w:t>
                  </w:r>
                  <w:r w:rsidRPr="008C60A0">
                    <w:rPr>
                      <w:rFonts w:asciiTheme="minorEastAsia" w:hAnsiTheme="minorEastAsia" w:cs="仿宋_GB2312"/>
                      <w:color w:val="000000"/>
                      <w:sz w:val="18"/>
                      <w:szCs w:val="18"/>
                    </w:rPr>
                    <w:t>/</w:t>
                  </w:r>
                  <w:r w:rsidRPr="008C60A0">
                    <w:rPr>
                      <w:rFonts w:asciiTheme="minorEastAsia" w:hAnsiTheme="minorEastAsia" w:cs="仿宋_GB2312" w:hint="eastAsia"/>
                      <w:color w:val="000000"/>
                      <w:sz w:val="18"/>
                      <w:szCs w:val="18"/>
                    </w:rPr>
                    <w:t>国际经济与贸易）</w:t>
                  </w:r>
                </w:p>
              </w:tc>
              <w:tc>
                <w:tcPr>
                  <w:tcW w:w="3542" w:type="dxa"/>
                  <w:tcBorders>
                    <w:top w:val="single" w:sz="4" w:space="0" w:color="auto"/>
                    <w:left w:val="single" w:sz="4" w:space="0" w:color="auto"/>
                    <w:bottom w:val="single" w:sz="4" w:space="0" w:color="auto"/>
                    <w:right w:val="single" w:sz="12" w:space="0" w:color="auto"/>
                  </w:tcBorders>
                  <w:vAlign w:val="center"/>
                </w:tcPr>
                <w:p w14:paraId="64A70145" w14:textId="169CCBFB" w:rsidR="00720BC0" w:rsidRPr="008C60A0" w:rsidRDefault="00720BC0" w:rsidP="0081645D">
                  <w:pPr>
                    <w:spacing w:line="220" w:lineRule="exact"/>
                    <w:jc w:val="left"/>
                    <w:rPr>
                      <w:rFonts w:asciiTheme="minorEastAsia" w:hAnsiTheme="minorEastAsia" w:cs="仿宋_GB2312"/>
                      <w:color w:val="000000"/>
                      <w:sz w:val="18"/>
                      <w:szCs w:val="18"/>
                    </w:rPr>
                  </w:pPr>
                  <w:r w:rsidRPr="008C60A0">
                    <w:rPr>
                      <w:rFonts w:asciiTheme="minorEastAsia" w:hAnsiTheme="minorEastAsia" w:cs="仿宋_GB2312" w:hint="eastAsia"/>
                      <w:color w:val="000000"/>
                      <w:sz w:val="18"/>
                      <w:szCs w:val="18"/>
                    </w:rPr>
                    <w:t>与企业沟通寻找商品、撰写参展计划书、策划展会布展、国际商务谈判及产品发布会等。在2018年全国商业精英挑战赛中获一等奖。</w:t>
                  </w:r>
                </w:p>
              </w:tc>
            </w:tr>
            <w:tr w:rsidR="00720BC0" w:rsidRPr="006A03DD" w14:paraId="50ECB0BE" w14:textId="77777777" w:rsidTr="00720BC0">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14:paraId="7673451F" w14:textId="77777777" w:rsidR="00720BC0" w:rsidRPr="008C60A0" w:rsidRDefault="00720BC0" w:rsidP="0081645D">
                  <w:pPr>
                    <w:spacing w:line="220" w:lineRule="exact"/>
                    <w:jc w:val="center"/>
                    <w:rPr>
                      <w:rFonts w:ascii="仿宋_GB2312" w:eastAsia="仿宋_GB2312" w:hAnsi="宋体" w:cs="仿宋_GB2312"/>
                      <w:color w:val="000000"/>
                      <w:sz w:val="18"/>
                      <w:szCs w:val="18"/>
                    </w:rPr>
                  </w:pPr>
                  <w:r w:rsidRPr="008C60A0">
                    <w:rPr>
                      <w:rFonts w:ascii="仿宋_GB2312" w:eastAsia="仿宋_GB2312" w:hAnsi="宋体" w:cs="仿宋_GB2312"/>
                      <w:color w:val="000000"/>
                      <w:sz w:val="18"/>
                      <w:szCs w:val="18"/>
                    </w:rPr>
                    <w:t>8</w:t>
                  </w:r>
                </w:p>
              </w:tc>
              <w:tc>
                <w:tcPr>
                  <w:tcW w:w="1247" w:type="dxa"/>
                  <w:tcBorders>
                    <w:top w:val="single" w:sz="6" w:space="0" w:color="auto"/>
                    <w:left w:val="single" w:sz="6" w:space="0" w:color="auto"/>
                    <w:bottom w:val="single" w:sz="6" w:space="0" w:color="auto"/>
                    <w:right w:val="single" w:sz="6" w:space="0" w:color="auto"/>
                  </w:tcBorders>
                  <w:vAlign w:val="center"/>
                </w:tcPr>
                <w:p w14:paraId="3F2FAFDF" w14:textId="77777777" w:rsidR="00720BC0" w:rsidRPr="008C60A0" w:rsidRDefault="00720BC0" w:rsidP="0081645D">
                  <w:pPr>
                    <w:spacing w:line="220" w:lineRule="exact"/>
                    <w:jc w:val="center"/>
                    <w:rPr>
                      <w:rFonts w:asciiTheme="minorEastAsia" w:hAnsiTheme="minorEastAsia"/>
                      <w:color w:val="000000"/>
                      <w:sz w:val="18"/>
                      <w:szCs w:val="18"/>
                    </w:rPr>
                  </w:pPr>
                  <w:r w:rsidRPr="008C60A0">
                    <w:rPr>
                      <w:rFonts w:asciiTheme="minorEastAsia" w:hAnsiTheme="minorEastAsia" w:hint="eastAsia"/>
                      <w:color w:val="000000"/>
                      <w:sz w:val="18"/>
                      <w:szCs w:val="18"/>
                    </w:rPr>
                    <w:t>第三届OCALE全国跨境电</w:t>
                  </w:r>
                  <w:proofErr w:type="gramStart"/>
                  <w:r w:rsidRPr="008C60A0">
                    <w:rPr>
                      <w:rFonts w:asciiTheme="minorEastAsia" w:hAnsiTheme="minorEastAsia" w:hint="eastAsia"/>
                      <w:color w:val="000000"/>
                      <w:sz w:val="18"/>
                      <w:szCs w:val="18"/>
                    </w:rPr>
                    <w:t>商创新</w:t>
                  </w:r>
                  <w:proofErr w:type="gramEnd"/>
                  <w:r w:rsidRPr="008C60A0">
                    <w:rPr>
                      <w:rFonts w:asciiTheme="minorEastAsia" w:hAnsiTheme="minorEastAsia" w:hint="eastAsia"/>
                      <w:color w:val="000000"/>
                      <w:sz w:val="18"/>
                      <w:szCs w:val="18"/>
                    </w:rPr>
                    <w:t>创业能力大赛团体三等奖</w:t>
                  </w:r>
                </w:p>
              </w:tc>
              <w:tc>
                <w:tcPr>
                  <w:tcW w:w="992" w:type="dxa"/>
                  <w:tcBorders>
                    <w:top w:val="single" w:sz="6" w:space="0" w:color="auto"/>
                    <w:left w:val="single" w:sz="6" w:space="0" w:color="auto"/>
                    <w:bottom w:val="single" w:sz="6" w:space="0" w:color="auto"/>
                    <w:right w:val="single" w:sz="6" w:space="0" w:color="auto"/>
                  </w:tcBorders>
                  <w:vAlign w:val="center"/>
                </w:tcPr>
                <w:p w14:paraId="237AD05C" w14:textId="68758AA4" w:rsidR="00720BC0" w:rsidRPr="008C60A0" w:rsidRDefault="00720BC0" w:rsidP="0081645D">
                  <w:pPr>
                    <w:spacing w:line="220" w:lineRule="exact"/>
                    <w:jc w:val="center"/>
                    <w:rPr>
                      <w:rFonts w:asciiTheme="minorEastAsia" w:hAnsiTheme="minorEastAsia"/>
                      <w:color w:val="000000"/>
                      <w:sz w:val="18"/>
                      <w:szCs w:val="18"/>
                    </w:rPr>
                  </w:pPr>
                  <w:r w:rsidRPr="008C60A0">
                    <w:rPr>
                      <w:rFonts w:asciiTheme="minorEastAsia" w:hAnsiTheme="minorEastAsia" w:hint="eastAsia"/>
                      <w:color w:val="000000"/>
                      <w:sz w:val="18"/>
                      <w:szCs w:val="18"/>
                    </w:rPr>
                    <w:t>201811</w:t>
                  </w:r>
                </w:p>
              </w:tc>
              <w:tc>
                <w:tcPr>
                  <w:tcW w:w="937" w:type="dxa"/>
                  <w:tcBorders>
                    <w:top w:val="single" w:sz="6" w:space="0" w:color="auto"/>
                    <w:left w:val="single" w:sz="6" w:space="0" w:color="auto"/>
                    <w:bottom w:val="single" w:sz="4" w:space="0" w:color="auto"/>
                    <w:right w:val="single" w:sz="4" w:space="0" w:color="auto"/>
                  </w:tcBorders>
                  <w:vAlign w:val="center"/>
                </w:tcPr>
                <w:p w14:paraId="1CC89BF9" w14:textId="13CE05BB" w:rsidR="00720BC0" w:rsidRPr="008C60A0" w:rsidRDefault="00720BC0" w:rsidP="0081645D">
                  <w:pPr>
                    <w:spacing w:line="220" w:lineRule="exact"/>
                    <w:jc w:val="center"/>
                    <w:rPr>
                      <w:rFonts w:asciiTheme="minorEastAsia" w:hAnsiTheme="minorEastAsia" w:cs="仿宋_GB2312"/>
                      <w:color w:val="000000"/>
                      <w:sz w:val="18"/>
                      <w:szCs w:val="18"/>
                    </w:rPr>
                  </w:pPr>
                  <w:r w:rsidRPr="008C60A0">
                    <w:rPr>
                      <w:rFonts w:asciiTheme="minorEastAsia" w:hAnsiTheme="minorEastAsia" w:hint="eastAsia"/>
                      <w:color w:val="000000"/>
                      <w:sz w:val="18"/>
                      <w:szCs w:val="18"/>
                    </w:rPr>
                    <w:t>施</w:t>
                  </w:r>
                  <w:proofErr w:type="gramStart"/>
                  <w:r w:rsidRPr="008C60A0">
                    <w:rPr>
                      <w:rFonts w:asciiTheme="minorEastAsia" w:hAnsiTheme="minorEastAsia" w:hint="eastAsia"/>
                      <w:color w:val="000000"/>
                      <w:sz w:val="18"/>
                      <w:szCs w:val="18"/>
                    </w:rPr>
                    <w:t>浩</w:t>
                  </w:r>
                  <w:proofErr w:type="gramEnd"/>
                  <w:r w:rsidRPr="008C60A0">
                    <w:rPr>
                      <w:rFonts w:asciiTheme="minorEastAsia" w:hAnsiTheme="minorEastAsia" w:hint="eastAsia"/>
                      <w:color w:val="000000"/>
                      <w:sz w:val="18"/>
                      <w:szCs w:val="18"/>
                    </w:rPr>
                    <w:t>楠、余成志等</w:t>
                  </w:r>
                </w:p>
              </w:tc>
              <w:tc>
                <w:tcPr>
                  <w:tcW w:w="2326" w:type="dxa"/>
                  <w:tcBorders>
                    <w:top w:val="single" w:sz="4" w:space="0" w:color="auto"/>
                    <w:left w:val="single" w:sz="4" w:space="0" w:color="auto"/>
                    <w:bottom w:val="single" w:sz="4" w:space="0" w:color="auto"/>
                    <w:right w:val="single" w:sz="4" w:space="0" w:color="auto"/>
                  </w:tcBorders>
                  <w:vAlign w:val="center"/>
                </w:tcPr>
                <w:p w14:paraId="72B5B6F8" w14:textId="77777777" w:rsidR="00720BC0" w:rsidRPr="008C60A0" w:rsidRDefault="00720BC0" w:rsidP="0081645D">
                  <w:pPr>
                    <w:widowControl/>
                    <w:spacing w:line="220" w:lineRule="exact"/>
                    <w:jc w:val="center"/>
                    <w:rPr>
                      <w:rFonts w:asciiTheme="minorEastAsia" w:hAnsiTheme="minorEastAsia" w:cs="仿宋_GB2312"/>
                      <w:color w:val="000000"/>
                      <w:sz w:val="18"/>
                      <w:szCs w:val="18"/>
                    </w:rPr>
                  </w:pPr>
                  <w:r w:rsidRPr="008C60A0">
                    <w:rPr>
                      <w:rFonts w:asciiTheme="minorEastAsia" w:hAnsiTheme="minorEastAsia" w:cs="仿宋_GB2312" w:hint="eastAsia"/>
                      <w:color w:val="000000"/>
                      <w:sz w:val="18"/>
                      <w:szCs w:val="18"/>
                    </w:rPr>
                    <w:t>学士（全日制/201</w:t>
                  </w:r>
                  <w:r w:rsidRPr="008C60A0">
                    <w:rPr>
                      <w:rFonts w:asciiTheme="minorEastAsia" w:hAnsiTheme="minorEastAsia" w:cs="仿宋_GB2312"/>
                      <w:color w:val="000000"/>
                      <w:sz w:val="18"/>
                      <w:szCs w:val="18"/>
                    </w:rPr>
                    <w:t>6</w:t>
                  </w:r>
                  <w:r w:rsidRPr="008C60A0">
                    <w:rPr>
                      <w:rFonts w:asciiTheme="minorEastAsia" w:hAnsiTheme="minorEastAsia" w:cs="仿宋_GB2312" w:hint="eastAsia"/>
                      <w:color w:val="000000"/>
                      <w:sz w:val="18"/>
                      <w:szCs w:val="18"/>
                    </w:rPr>
                    <w:t>09</w:t>
                  </w:r>
                  <w:r w:rsidRPr="008C60A0">
                    <w:rPr>
                      <w:rFonts w:asciiTheme="minorEastAsia" w:hAnsiTheme="minorEastAsia" w:cs="仿宋_GB2312"/>
                      <w:color w:val="000000"/>
                      <w:sz w:val="18"/>
                      <w:szCs w:val="18"/>
                    </w:rPr>
                    <w:t>/</w:t>
                  </w:r>
                  <w:r w:rsidRPr="008C60A0">
                    <w:rPr>
                      <w:rFonts w:asciiTheme="minorEastAsia" w:hAnsiTheme="minorEastAsia" w:cs="仿宋_GB2312" w:hint="eastAsia"/>
                      <w:color w:val="000000"/>
                      <w:sz w:val="18"/>
                      <w:szCs w:val="18"/>
                    </w:rPr>
                    <w:t>国际经济与贸易）</w:t>
                  </w:r>
                </w:p>
                <w:p w14:paraId="57146E95" w14:textId="4753BE3B" w:rsidR="0081645D" w:rsidRPr="008C60A0" w:rsidRDefault="0081645D" w:rsidP="0081645D">
                  <w:pPr>
                    <w:spacing w:line="220" w:lineRule="exact"/>
                    <w:rPr>
                      <w:rFonts w:asciiTheme="minorEastAsia" w:hAnsiTheme="minorEastAsia"/>
                      <w:sz w:val="18"/>
                      <w:szCs w:val="18"/>
                    </w:rPr>
                  </w:pPr>
                </w:p>
              </w:tc>
              <w:tc>
                <w:tcPr>
                  <w:tcW w:w="3542" w:type="dxa"/>
                  <w:tcBorders>
                    <w:top w:val="single" w:sz="4" w:space="0" w:color="auto"/>
                    <w:left w:val="single" w:sz="4" w:space="0" w:color="auto"/>
                    <w:bottom w:val="single" w:sz="4" w:space="0" w:color="auto"/>
                    <w:right w:val="single" w:sz="12" w:space="0" w:color="auto"/>
                  </w:tcBorders>
                  <w:vAlign w:val="center"/>
                </w:tcPr>
                <w:p w14:paraId="30809BFB" w14:textId="04DB10F6" w:rsidR="00720BC0" w:rsidRPr="008C60A0" w:rsidRDefault="00720BC0" w:rsidP="0081645D">
                  <w:pPr>
                    <w:spacing w:line="220" w:lineRule="exact"/>
                    <w:jc w:val="left"/>
                    <w:rPr>
                      <w:rFonts w:asciiTheme="minorEastAsia" w:hAnsiTheme="minorEastAsia" w:cs="仿宋_GB2312"/>
                      <w:color w:val="000000"/>
                      <w:sz w:val="18"/>
                      <w:szCs w:val="18"/>
                    </w:rPr>
                  </w:pPr>
                  <w:r w:rsidRPr="008C60A0">
                    <w:rPr>
                      <w:rFonts w:asciiTheme="minorEastAsia" w:hAnsiTheme="minorEastAsia" w:cs="仿宋_GB2312" w:hint="eastAsia"/>
                      <w:color w:val="000000"/>
                      <w:sz w:val="18"/>
                      <w:szCs w:val="18"/>
                    </w:rPr>
                    <w:t>通过竞赛搭建跨境电商校企合作平台，构筑产教桥梁，深化校企合作，让学生通过比赛真正了解和掌握跨境电商零售业务的商业模式、盈利模式，并初步具备跨境电商企业运营决策以及控制与平衡风险等能力，从而使学生站在跨境电商运营决策者的角度获得体验和系统性经验，建立正确的跨境电商思维。</w:t>
                  </w:r>
                </w:p>
              </w:tc>
            </w:tr>
            <w:tr w:rsidR="00720BC0" w:rsidRPr="006A03DD" w14:paraId="115D1B67" w14:textId="77777777" w:rsidTr="00720BC0">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14:paraId="23454A95" w14:textId="77777777" w:rsidR="00720BC0" w:rsidRPr="008C60A0" w:rsidRDefault="00720BC0" w:rsidP="0081645D">
                  <w:pPr>
                    <w:spacing w:line="220" w:lineRule="exact"/>
                    <w:jc w:val="center"/>
                    <w:rPr>
                      <w:rFonts w:ascii="仿宋_GB2312" w:eastAsia="仿宋_GB2312" w:hAnsi="宋体" w:cs="仿宋_GB2312"/>
                      <w:color w:val="000000"/>
                      <w:sz w:val="18"/>
                      <w:szCs w:val="18"/>
                    </w:rPr>
                  </w:pPr>
                  <w:r w:rsidRPr="008C60A0">
                    <w:rPr>
                      <w:rFonts w:ascii="仿宋_GB2312" w:eastAsia="仿宋_GB2312" w:hAnsi="宋体" w:cs="仿宋_GB2312"/>
                      <w:color w:val="000000"/>
                      <w:sz w:val="18"/>
                      <w:szCs w:val="18"/>
                    </w:rPr>
                    <w:t>9</w:t>
                  </w:r>
                </w:p>
              </w:tc>
              <w:tc>
                <w:tcPr>
                  <w:tcW w:w="1247" w:type="dxa"/>
                  <w:tcBorders>
                    <w:top w:val="single" w:sz="6" w:space="0" w:color="auto"/>
                    <w:left w:val="single" w:sz="6" w:space="0" w:color="auto"/>
                    <w:bottom w:val="single" w:sz="6" w:space="0" w:color="auto"/>
                    <w:right w:val="single" w:sz="6" w:space="0" w:color="auto"/>
                  </w:tcBorders>
                  <w:vAlign w:val="center"/>
                </w:tcPr>
                <w:p w14:paraId="344AFCA3" w14:textId="77777777" w:rsidR="00720BC0" w:rsidRPr="008C60A0" w:rsidRDefault="00720BC0" w:rsidP="0081645D">
                  <w:pPr>
                    <w:spacing w:line="220" w:lineRule="exact"/>
                    <w:jc w:val="center"/>
                    <w:rPr>
                      <w:rFonts w:asciiTheme="minorEastAsia" w:hAnsiTheme="minorEastAsia"/>
                      <w:color w:val="000000"/>
                      <w:sz w:val="18"/>
                      <w:szCs w:val="18"/>
                    </w:rPr>
                  </w:pPr>
                  <w:r w:rsidRPr="008C60A0">
                    <w:rPr>
                      <w:rFonts w:asciiTheme="minorEastAsia" w:hAnsiTheme="minorEastAsia" w:hint="eastAsia"/>
                      <w:color w:val="000000"/>
                      <w:sz w:val="18"/>
                      <w:szCs w:val="18"/>
                    </w:rPr>
                    <w:t>第九届全国大学生电子商务“创新、创意及创业”挑战赛上海赛区三等奖</w:t>
                  </w:r>
                </w:p>
              </w:tc>
              <w:tc>
                <w:tcPr>
                  <w:tcW w:w="992" w:type="dxa"/>
                  <w:tcBorders>
                    <w:top w:val="single" w:sz="6" w:space="0" w:color="auto"/>
                    <w:left w:val="single" w:sz="6" w:space="0" w:color="auto"/>
                    <w:bottom w:val="single" w:sz="6" w:space="0" w:color="auto"/>
                    <w:right w:val="single" w:sz="6" w:space="0" w:color="auto"/>
                  </w:tcBorders>
                  <w:vAlign w:val="center"/>
                </w:tcPr>
                <w:p w14:paraId="3BCAD022" w14:textId="0054B0EA" w:rsidR="00720BC0" w:rsidRPr="008C60A0" w:rsidRDefault="00720BC0" w:rsidP="0081645D">
                  <w:pPr>
                    <w:spacing w:line="220" w:lineRule="exact"/>
                    <w:jc w:val="center"/>
                    <w:rPr>
                      <w:rFonts w:asciiTheme="minorEastAsia" w:hAnsiTheme="minorEastAsia"/>
                      <w:color w:val="000000"/>
                      <w:sz w:val="18"/>
                      <w:szCs w:val="18"/>
                    </w:rPr>
                  </w:pPr>
                  <w:r w:rsidRPr="008C60A0">
                    <w:rPr>
                      <w:rFonts w:ascii="仿宋" w:eastAsia="仿宋" w:hAnsi="仿宋" w:cs="仿宋" w:hint="eastAsia"/>
                      <w:iCs/>
                      <w:kern w:val="0"/>
                      <w:sz w:val="18"/>
                      <w:szCs w:val="18"/>
                    </w:rPr>
                    <w:t>201906</w:t>
                  </w:r>
                </w:p>
              </w:tc>
              <w:tc>
                <w:tcPr>
                  <w:tcW w:w="937" w:type="dxa"/>
                  <w:tcBorders>
                    <w:top w:val="single" w:sz="6" w:space="0" w:color="auto"/>
                    <w:left w:val="single" w:sz="6" w:space="0" w:color="auto"/>
                    <w:bottom w:val="single" w:sz="4" w:space="0" w:color="auto"/>
                    <w:right w:val="single" w:sz="4" w:space="0" w:color="auto"/>
                  </w:tcBorders>
                  <w:vAlign w:val="center"/>
                </w:tcPr>
                <w:p w14:paraId="11F0131E" w14:textId="61BE829D" w:rsidR="00720BC0" w:rsidRPr="008C60A0" w:rsidRDefault="00720BC0" w:rsidP="0081645D">
                  <w:pPr>
                    <w:spacing w:line="220" w:lineRule="exact"/>
                    <w:jc w:val="center"/>
                    <w:rPr>
                      <w:rFonts w:asciiTheme="minorEastAsia" w:hAnsiTheme="minorEastAsia" w:cs="仿宋_GB2312"/>
                      <w:color w:val="000000"/>
                      <w:sz w:val="18"/>
                      <w:szCs w:val="18"/>
                    </w:rPr>
                  </w:pPr>
                  <w:proofErr w:type="gramStart"/>
                  <w:r w:rsidRPr="008C60A0">
                    <w:rPr>
                      <w:rFonts w:asciiTheme="minorEastAsia" w:hAnsiTheme="minorEastAsia" w:hint="eastAsia"/>
                      <w:color w:val="000000"/>
                      <w:sz w:val="18"/>
                      <w:szCs w:val="18"/>
                    </w:rPr>
                    <w:t>黄泽锋等</w:t>
                  </w:r>
                  <w:proofErr w:type="gramEnd"/>
                </w:p>
              </w:tc>
              <w:tc>
                <w:tcPr>
                  <w:tcW w:w="23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A2F8E" w14:textId="130FE877" w:rsidR="00720BC0" w:rsidRPr="008C60A0" w:rsidRDefault="00720BC0" w:rsidP="0081645D">
                  <w:pPr>
                    <w:spacing w:line="220" w:lineRule="exact"/>
                    <w:jc w:val="center"/>
                    <w:rPr>
                      <w:rFonts w:asciiTheme="minorEastAsia" w:hAnsiTheme="minorEastAsia"/>
                      <w:color w:val="000000"/>
                      <w:sz w:val="18"/>
                      <w:szCs w:val="18"/>
                    </w:rPr>
                  </w:pPr>
                  <w:r w:rsidRPr="008C60A0">
                    <w:rPr>
                      <w:rFonts w:asciiTheme="minorEastAsia" w:hAnsiTheme="minorEastAsia" w:cs="仿宋_GB2312" w:hint="eastAsia"/>
                      <w:color w:val="000000"/>
                      <w:sz w:val="18"/>
                      <w:szCs w:val="18"/>
                    </w:rPr>
                    <w:t>学士（全日制/201</w:t>
                  </w:r>
                  <w:r w:rsidRPr="008C60A0">
                    <w:rPr>
                      <w:rFonts w:asciiTheme="minorEastAsia" w:hAnsiTheme="minorEastAsia" w:cs="仿宋_GB2312"/>
                      <w:color w:val="000000"/>
                      <w:sz w:val="18"/>
                      <w:szCs w:val="18"/>
                    </w:rPr>
                    <w:t>6</w:t>
                  </w:r>
                  <w:r w:rsidRPr="008C60A0">
                    <w:rPr>
                      <w:rFonts w:asciiTheme="minorEastAsia" w:hAnsiTheme="minorEastAsia" w:cs="仿宋_GB2312" w:hint="eastAsia"/>
                      <w:color w:val="000000"/>
                      <w:sz w:val="18"/>
                      <w:szCs w:val="18"/>
                    </w:rPr>
                    <w:t>09</w:t>
                  </w:r>
                  <w:r w:rsidRPr="008C60A0">
                    <w:rPr>
                      <w:rFonts w:asciiTheme="minorEastAsia" w:hAnsiTheme="minorEastAsia" w:cs="仿宋_GB2312"/>
                      <w:color w:val="000000"/>
                      <w:sz w:val="18"/>
                      <w:szCs w:val="18"/>
                    </w:rPr>
                    <w:t>/</w:t>
                  </w:r>
                  <w:r w:rsidRPr="008C60A0">
                    <w:rPr>
                      <w:rFonts w:asciiTheme="minorEastAsia" w:hAnsiTheme="minorEastAsia" w:hint="eastAsia"/>
                      <w:color w:val="000000"/>
                      <w:sz w:val="18"/>
                      <w:szCs w:val="18"/>
                    </w:rPr>
                    <w:t>电子商务</w:t>
                  </w:r>
                  <w:r w:rsidRPr="008C60A0">
                    <w:rPr>
                      <w:rFonts w:asciiTheme="minorEastAsia" w:hAnsiTheme="minorEastAsia" w:cs="仿宋_GB2312" w:hint="eastAsia"/>
                      <w:color w:val="000000"/>
                      <w:sz w:val="18"/>
                      <w:szCs w:val="18"/>
                    </w:rPr>
                    <w:t>）</w:t>
                  </w:r>
                </w:p>
              </w:tc>
              <w:tc>
                <w:tcPr>
                  <w:tcW w:w="3542" w:type="dxa"/>
                  <w:tcBorders>
                    <w:top w:val="single" w:sz="4" w:space="0" w:color="auto"/>
                    <w:left w:val="single" w:sz="4" w:space="0" w:color="auto"/>
                    <w:bottom w:val="single" w:sz="4" w:space="0" w:color="auto"/>
                    <w:right w:val="single" w:sz="12" w:space="0" w:color="auto"/>
                  </w:tcBorders>
                  <w:vAlign w:val="center"/>
                </w:tcPr>
                <w:p w14:paraId="3EDF767F" w14:textId="51B79B91" w:rsidR="00720BC0" w:rsidRPr="008C60A0" w:rsidRDefault="00720BC0" w:rsidP="0081645D">
                  <w:pPr>
                    <w:spacing w:line="220" w:lineRule="exact"/>
                    <w:jc w:val="left"/>
                    <w:rPr>
                      <w:rFonts w:asciiTheme="minorEastAsia" w:hAnsiTheme="minorEastAsia"/>
                      <w:color w:val="000000"/>
                      <w:sz w:val="18"/>
                      <w:szCs w:val="18"/>
                    </w:rPr>
                  </w:pPr>
                  <w:r w:rsidRPr="008C60A0">
                    <w:rPr>
                      <w:rFonts w:asciiTheme="minorEastAsia" w:hAnsiTheme="minorEastAsia" w:cs="仿宋_GB2312" w:hint="eastAsia"/>
                      <w:color w:val="000000"/>
                      <w:sz w:val="18"/>
                      <w:szCs w:val="18"/>
                    </w:rPr>
                    <w:t>基于读书O</w:t>
                  </w:r>
                  <w:r w:rsidRPr="008C60A0">
                    <w:rPr>
                      <w:rFonts w:asciiTheme="minorEastAsia" w:hAnsiTheme="minorEastAsia" w:cs="仿宋_GB2312"/>
                      <w:color w:val="000000"/>
                      <w:sz w:val="18"/>
                      <w:szCs w:val="18"/>
                    </w:rPr>
                    <w:t>2O</w:t>
                  </w:r>
                  <w:r w:rsidRPr="008C60A0">
                    <w:rPr>
                      <w:rFonts w:asciiTheme="minorEastAsia" w:hAnsiTheme="minorEastAsia" w:cs="仿宋_GB2312" w:hint="eastAsia"/>
                      <w:color w:val="000000"/>
                      <w:sz w:val="18"/>
                      <w:szCs w:val="18"/>
                    </w:rPr>
                    <w:t>创意设计阅读类A</w:t>
                  </w:r>
                  <w:r w:rsidRPr="008C60A0">
                    <w:rPr>
                      <w:rFonts w:asciiTheme="minorEastAsia" w:hAnsiTheme="minorEastAsia" w:cs="仿宋_GB2312"/>
                      <w:color w:val="000000"/>
                      <w:sz w:val="18"/>
                      <w:szCs w:val="18"/>
                    </w:rPr>
                    <w:t>PP</w:t>
                  </w:r>
                  <w:r w:rsidRPr="008C60A0">
                    <w:rPr>
                      <w:rFonts w:asciiTheme="minorEastAsia" w:hAnsiTheme="minorEastAsia" w:cs="仿宋_GB2312" w:hint="eastAsia"/>
                      <w:color w:val="000000"/>
                      <w:sz w:val="18"/>
                      <w:szCs w:val="18"/>
                    </w:rPr>
                    <w:t>“趣读者”的设计，参加</w:t>
                  </w:r>
                  <w:r w:rsidRPr="008C60A0">
                    <w:rPr>
                      <w:rFonts w:asciiTheme="minorEastAsia" w:hAnsiTheme="minorEastAsia" w:hint="eastAsia"/>
                      <w:color w:val="000000"/>
                      <w:sz w:val="18"/>
                      <w:szCs w:val="18"/>
                    </w:rPr>
                    <w:t>第九届全国大学生电子商务“创新、创意及创业”挑战赛，获得上海赛区三等奖。</w:t>
                  </w:r>
                </w:p>
                <w:p w14:paraId="1DD1B6C3" w14:textId="77777777" w:rsidR="00720BC0" w:rsidRPr="008C60A0" w:rsidRDefault="00720BC0" w:rsidP="0081645D">
                  <w:pPr>
                    <w:spacing w:line="220" w:lineRule="exact"/>
                    <w:jc w:val="left"/>
                    <w:rPr>
                      <w:rFonts w:asciiTheme="minorEastAsia" w:hAnsiTheme="minorEastAsia" w:cs="仿宋_GB2312"/>
                      <w:color w:val="000000"/>
                      <w:sz w:val="18"/>
                      <w:szCs w:val="18"/>
                    </w:rPr>
                  </w:pPr>
                </w:p>
              </w:tc>
            </w:tr>
            <w:tr w:rsidR="00720BC0" w:rsidRPr="006A03DD" w14:paraId="3A15AA39" w14:textId="77777777" w:rsidTr="00720BC0">
              <w:trPr>
                <w:cantSplit/>
                <w:trHeight w:val="547"/>
                <w:jc w:val="center"/>
              </w:trPr>
              <w:tc>
                <w:tcPr>
                  <w:tcW w:w="594" w:type="dxa"/>
                  <w:tcBorders>
                    <w:top w:val="single" w:sz="6" w:space="0" w:color="auto"/>
                    <w:left w:val="single" w:sz="12" w:space="0" w:color="auto"/>
                    <w:bottom w:val="single" w:sz="6" w:space="0" w:color="auto"/>
                    <w:right w:val="single" w:sz="6" w:space="0" w:color="auto"/>
                  </w:tcBorders>
                  <w:vAlign w:val="center"/>
                </w:tcPr>
                <w:p w14:paraId="3BF0F99D" w14:textId="77777777" w:rsidR="00720BC0" w:rsidRPr="008C60A0" w:rsidRDefault="00720BC0" w:rsidP="0081645D">
                  <w:pPr>
                    <w:spacing w:line="220" w:lineRule="exact"/>
                    <w:jc w:val="center"/>
                    <w:rPr>
                      <w:rFonts w:ascii="仿宋_GB2312" w:eastAsia="仿宋_GB2312" w:hAnsi="宋体" w:cs="仿宋_GB2312"/>
                      <w:color w:val="000000"/>
                      <w:sz w:val="18"/>
                      <w:szCs w:val="18"/>
                    </w:rPr>
                  </w:pPr>
                  <w:r w:rsidRPr="008C60A0">
                    <w:rPr>
                      <w:rFonts w:ascii="仿宋_GB2312" w:eastAsia="仿宋_GB2312" w:hAnsi="宋体" w:cs="仿宋_GB2312"/>
                      <w:color w:val="000000"/>
                      <w:sz w:val="18"/>
                      <w:szCs w:val="18"/>
                    </w:rPr>
                    <w:t>10</w:t>
                  </w:r>
                </w:p>
              </w:tc>
              <w:tc>
                <w:tcPr>
                  <w:tcW w:w="1247" w:type="dxa"/>
                  <w:tcBorders>
                    <w:top w:val="single" w:sz="6" w:space="0" w:color="auto"/>
                    <w:left w:val="single" w:sz="6" w:space="0" w:color="auto"/>
                    <w:bottom w:val="single" w:sz="6" w:space="0" w:color="auto"/>
                    <w:right w:val="single" w:sz="6" w:space="0" w:color="auto"/>
                  </w:tcBorders>
                  <w:vAlign w:val="center"/>
                </w:tcPr>
                <w:p w14:paraId="26A4C28B" w14:textId="77777777" w:rsidR="00720BC0" w:rsidRPr="008C60A0" w:rsidRDefault="00720BC0" w:rsidP="0081645D">
                  <w:pPr>
                    <w:spacing w:line="220" w:lineRule="exact"/>
                    <w:jc w:val="center"/>
                    <w:rPr>
                      <w:rFonts w:asciiTheme="minorEastAsia" w:hAnsiTheme="minorEastAsia"/>
                      <w:color w:val="000000"/>
                      <w:sz w:val="18"/>
                      <w:szCs w:val="18"/>
                    </w:rPr>
                  </w:pPr>
                  <w:r w:rsidRPr="008C60A0">
                    <w:rPr>
                      <w:rFonts w:asciiTheme="minorEastAsia" w:hAnsiTheme="minorEastAsia" w:hint="eastAsia"/>
                      <w:color w:val="000000"/>
                      <w:sz w:val="18"/>
                      <w:szCs w:val="18"/>
                    </w:rPr>
                    <w:t>第十一届上海市大学生网络商务创新应用大赛二等奖</w:t>
                  </w:r>
                </w:p>
              </w:tc>
              <w:tc>
                <w:tcPr>
                  <w:tcW w:w="992" w:type="dxa"/>
                  <w:tcBorders>
                    <w:top w:val="single" w:sz="6" w:space="0" w:color="auto"/>
                    <w:left w:val="single" w:sz="6" w:space="0" w:color="auto"/>
                    <w:bottom w:val="single" w:sz="6" w:space="0" w:color="auto"/>
                    <w:right w:val="single" w:sz="6" w:space="0" w:color="auto"/>
                  </w:tcBorders>
                  <w:vAlign w:val="center"/>
                </w:tcPr>
                <w:p w14:paraId="19C8256A" w14:textId="4C13B3BC" w:rsidR="00720BC0" w:rsidRPr="008C60A0" w:rsidRDefault="00720BC0" w:rsidP="0081645D">
                  <w:pPr>
                    <w:spacing w:line="220" w:lineRule="exact"/>
                    <w:jc w:val="center"/>
                    <w:rPr>
                      <w:rFonts w:asciiTheme="minorEastAsia" w:hAnsiTheme="minorEastAsia"/>
                      <w:color w:val="000000"/>
                      <w:sz w:val="18"/>
                      <w:szCs w:val="18"/>
                    </w:rPr>
                  </w:pPr>
                  <w:r w:rsidRPr="008C60A0">
                    <w:rPr>
                      <w:rFonts w:ascii="仿宋" w:eastAsia="仿宋" w:hAnsi="仿宋" w:cs="仿宋" w:hint="eastAsia"/>
                      <w:iCs/>
                      <w:kern w:val="0"/>
                      <w:sz w:val="18"/>
                      <w:szCs w:val="18"/>
                    </w:rPr>
                    <w:t>201911</w:t>
                  </w:r>
                </w:p>
              </w:tc>
              <w:tc>
                <w:tcPr>
                  <w:tcW w:w="937" w:type="dxa"/>
                  <w:tcBorders>
                    <w:top w:val="single" w:sz="6" w:space="0" w:color="auto"/>
                    <w:left w:val="single" w:sz="6" w:space="0" w:color="auto"/>
                    <w:bottom w:val="single" w:sz="6" w:space="0" w:color="auto"/>
                    <w:right w:val="single" w:sz="4" w:space="0" w:color="auto"/>
                  </w:tcBorders>
                  <w:vAlign w:val="center"/>
                </w:tcPr>
                <w:p w14:paraId="7CDAFD5E" w14:textId="64A5BD44" w:rsidR="00720BC0" w:rsidRPr="008C60A0" w:rsidRDefault="00720BC0" w:rsidP="0081645D">
                  <w:pPr>
                    <w:spacing w:line="220" w:lineRule="exact"/>
                    <w:jc w:val="center"/>
                    <w:rPr>
                      <w:rFonts w:asciiTheme="minorEastAsia" w:hAnsiTheme="minorEastAsia"/>
                      <w:color w:val="000000"/>
                      <w:sz w:val="18"/>
                      <w:szCs w:val="18"/>
                    </w:rPr>
                  </w:pPr>
                  <w:proofErr w:type="gramStart"/>
                  <w:r w:rsidRPr="008C60A0">
                    <w:rPr>
                      <w:rFonts w:asciiTheme="minorEastAsia" w:hAnsiTheme="minorEastAsia" w:hint="eastAsia"/>
                      <w:color w:val="000000"/>
                      <w:sz w:val="18"/>
                      <w:szCs w:val="18"/>
                    </w:rPr>
                    <w:t>韩佳蕾等</w:t>
                  </w:r>
                  <w:proofErr w:type="gramEnd"/>
                </w:p>
              </w:tc>
              <w:tc>
                <w:tcPr>
                  <w:tcW w:w="23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70784" w14:textId="29BF1BA3" w:rsidR="00720BC0" w:rsidRPr="008C60A0" w:rsidRDefault="00720BC0" w:rsidP="0081645D">
                  <w:pPr>
                    <w:spacing w:line="220" w:lineRule="exact"/>
                    <w:jc w:val="center"/>
                    <w:rPr>
                      <w:rFonts w:ascii="仿宋" w:eastAsia="仿宋" w:hAnsi="仿宋" w:cs="仿宋"/>
                      <w:iCs/>
                      <w:kern w:val="0"/>
                      <w:sz w:val="18"/>
                      <w:szCs w:val="18"/>
                    </w:rPr>
                  </w:pPr>
                  <w:r w:rsidRPr="008C60A0">
                    <w:rPr>
                      <w:rFonts w:asciiTheme="minorEastAsia" w:hAnsiTheme="minorEastAsia" w:cs="仿宋_GB2312" w:hint="eastAsia"/>
                      <w:color w:val="000000"/>
                      <w:sz w:val="18"/>
                      <w:szCs w:val="18"/>
                    </w:rPr>
                    <w:t>学士（全日制/201</w:t>
                  </w:r>
                  <w:r w:rsidRPr="008C60A0">
                    <w:rPr>
                      <w:rFonts w:asciiTheme="minorEastAsia" w:hAnsiTheme="minorEastAsia" w:cs="仿宋_GB2312"/>
                      <w:color w:val="000000"/>
                      <w:sz w:val="18"/>
                      <w:szCs w:val="18"/>
                    </w:rPr>
                    <w:t>6</w:t>
                  </w:r>
                  <w:r w:rsidRPr="008C60A0">
                    <w:rPr>
                      <w:rFonts w:asciiTheme="minorEastAsia" w:hAnsiTheme="minorEastAsia" w:cs="仿宋_GB2312" w:hint="eastAsia"/>
                      <w:color w:val="000000"/>
                      <w:sz w:val="18"/>
                      <w:szCs w:val="18"/>
                    </w:rPr>
                    <w:t>09</w:t>
                  </w:r>
                  <w:r w:rsidRPr="008C60A0">
                    <w:rPr>
                      <w:rFonts w:asciiTheme="minorEastAsia" w:hAnsiTheme="minorEastAsia" w:cs="仿宋_GB2312"/>
                      <w:color w:val="000000"/>
                      <w:sz w:val="18"/>
                      <w:szCs w:val="18"/>
                    </w:rPr>
                    <w:t>/</w:t>
                  </w:r>
                  <w:r w:rsidRPr="008C60A0">
                    <w:rPr>
                      <w:rFonts w:asciiTheme="minorEastAsia" w:hAnsiTheme="minorEastAsia" w:hint="eastAsia"/>
                      <w:color w:val="000000"/>
                      <w:sz w:val="18"/>
                      <w:szCs w:val="18"/>
                    </w:rPr>
                    <w:t>电子商务</w:t>
                  </w:r>
                  <w:r w:rsidRPr="008C60A0">
                    <w:rPr>
                      <w:rFonts w:asciiTheme="minorEastAsia" w:hAnsiTheme="minorEastAsia" w:cs="仿宋_GB2312" w:hint="eastAsia"/>
                      <w:color w:val="000000"/>
                      <w:sz w:val="18"/>
                      <w:szCs w:val="18"/>
                    </w:rPr>
                    <w:t>）</w:t>
                  </w:r>
                </w:p>
              </w:tc>
              <w:tc>
                <w:tcPr>
                  <w:tcW w:w="3542" w:type="dxa"/>
                  <w:tcBorders>
                    <w:top w:val="single" w:sz="4" w:space="0" w:color="auto"/>
                    <w:left w:val="single" w:sz="4" w:space="0" w:color="auto"/>
                    <w:bottom w:val="single" w:sz="4" w:space="0" w:color="auto"/>
                    <w:right w:val="single" w:sz="12" w:space="0" w:color="auto"/>
                  </w:tcBorders>
                  <w:vAlign w:val="center"/>
                </w:tcPr>
                <w:p w14:paraId="2EFCFA28" w14:textId="23E7FBBF" w:rsidR="00720BC0" w:rsidRPr="008C60A0" w:rsidRDefault="00720BC0" w:rsidP="00A05621">
                  <w:pPr>
                    <w:spacing w:line="220" w:lineRule="exact"/>
                    <w:jc w:val="left"/>
                    <w:rPr>
                      <w:rFonts w:asciiTheme="minorEastAsia" w:hAnsiTheme="minorEastAsia" w:cs="仿宋_GB2312"/>
                      <w:color w:val="000000"/>
                      <w:sz w:val="18"/>
                      <w:szCs w:val="18"/>
                    </w:rPr>
                  </w:pPr>
                  <w:r w:rsidRPr="008C60A0">
                    <w:rPr>
                      <w:rFonts w:asciiTheme="minorEastAsia" w:hAnsiTheme="minorEastAsia" w:cs="仿宋_GB2312" w:hint="eastAsia"/>
                      <w:color w:val="000000"/>
                      <w:sz w:val="18"/>
                      <w:szCs w:val="18"/>
                    </w:rPr>
                    <w:t>基于互联网+养老新业态，融合A</w:t>
                  </w:r>
                  <w:r w:rsidRPr="008C60A0">
                    <w:rPr>
                      <w:rFonts w:asciiTheme="minorEastAsia" w:hAnsiTheme="minorEastAsia" w:cs="仿宋_GB2312"/>
                      <w:color w:val="000000"/>
                      <w:sz w:val="18"/>
                      <w:szCs w:val="18"/>
                    </w:rPr>
                    <w:t>I</w:t>
                  </w:r>
                  <w:r w:rsidRPr="008C60A0">
                    <w:rPr>
                      <w:rFonts w:asciiTheme="minorEastAsia" w:hAnsiTheme="minorEastAsia" w:cs="仿宋_GB2312" w:hint="eastAsia"/>
                      <w:color w:val="000000"/>
                      <w:sz w:val="18"/>
                      <w:szCs w:val="18"/>
                    </w:rPr>
                    <w:t>技术完成老年人关爱、社群等类目的项目计划书以及“老吾老”A</w:t>
                  </w:r>
                  <w:r w:rsidRPr="008C60A0">
                    <w:rPr>
                      <w:rFonts w:asciiTheme="minorEastAsia" w:hAnsiTheme="minorEastAsia" w:cs="仿宋_GB2312"/>
                      <w:color w:val="000000"/>
                      <w:sz w:val="18"/>
                      <w:szCs w:val="18"/>
                    </w:rPr>
                    <w:t>PP</w:t>
                  </w:r>
                  <w:r w:rsidRPr="008C60A0">
                    <w:rPr>
                      <w:rFonts w:asciiTheme="minorEastAsia" w:hAnsiTheme="minorEastAsia" w:cs="仿宋_GB2312" w:hint="eastAsia"/>
                      <w:color w:val="000000"/>
                      <w:sz w:val="18"/>
                      <w:szCs w:val="18"/>
                    </w:rPr>
                    <w:t>设计。在上海市大学生网络商务创新应用大赛中获得二等奖。</w:t>
                  </w:r>
                </w:p>
              </w:tc>
            </w:tr>
          </w:tbl>
          <w:p w14:paraId="3EA1EDCD" w14:textId="2B5A8B3F" w:rsidR="006C2E47" w:rsidRPr="00720BC0" w:rsidRDefault="006C2E47" w:rsidP="008B39EB">
            <w:pPr>
              <w:spacing w:line="340" w:lineRule="exact"/>
              <w:jc w:val="left"/>
              <w:rPr>
                <w:rFonts w:ascii="Times New Roman" w:eastAsia="仿宋_GB2312" w:hAnsi="Times New Roman" w:cs="Times New Roman"/>
                <w:b/>
                <w:szCs w:val="21"/>
              </w:rPr>
            </w:pPr>
          </w:p>
        </w:tc>
      </w:tr>
    </w:tbl>
    <w:p w14:paraId="37E98A3B" w14:textId="77777777" w:rsidR="006C2E47" w:rsidRPr="006A03DD" w:rsidRDefault="006C2E47" w:rsidP="006C2E47">
      <w:pPr>
        <w:spacing w:line="300" w:lineRule="exact"/>
        <w:ind w:left="360" w:hangingChars="200" w:hanging="360"/>
        <w:rPr>
          <w:rFonts w:ascii="Times New Roman" w:eastAsia="宋体" w:hAnsi="宋体" w:cs="Times New Roman"/>
          <w:sz w:val="18"/>
          <w:szCs w:val="18"/>
        </w:rPr>
      </w:pPr>
      <w:r w:rsidRPr="006A03DD">
        <w:rPr>
          <w:rFonts w:ascii="Times New Roman" w:eastAsia="宋体" w:hAnsi="宋体" w:cs="Times New Roman" w:hint="eastAsia"/>
          <w:sz w:val="18"/>
          <w:szCs w:val="18"/>
        </w:rPr>
        <w:t>注：</w:t>
      </w:r>
      <w:r w:rsidRPr="006A03DD">
        <w:rPr>
          <w:rFonts w:ascii="Times New Roman" w:eastAsia="宋体" w:hAnsi="宋体" w:cs="Times New Roman" w:hint="eastAsia"/>
          <w:sz w:val="18"/>
          <w:szCs w:val="18"/>
        </w:rPr>
        <w:t>1.</w:t>
      </w:r>
      <w:r w:rsidRPr="006A03DD">
        <w:rPr>
          <w:rFonts w:ascii="Times New Roman" w:eastAsia="宋体" w:hAnsi="Times New Roman" w:cs="Times New Roman"/>
          <w:sz w:val="18"/>
          <w:szCs w:val="18"/>
        </w:rPr>
        <w:t>“</w:t>
      </w:r>
      <w:r w:rsidRPr="006A03DD">
        <w:rPr>
          <w:rFonts w:ascii="Times New Roman" w:eastAsia="宋体" w:hAnsi="Times New Roman" w:cs="Times New Roman"/>
          <w:sz w:val="18"/>
          <w:szCs w:val="18"/>
        </w:rPr>
        <w:t>学科专业</w:t>
      </w:r>
      <w:r w:rsidRPr="006A03DD">
        <w:rPr>
          <w:rFonts w:ascii="Times New Roman" w:eastAsia="宋体" w:hAnsi="Times New Roman" w:cs="Times New Roman"/>
          <w:sz w:val="18"/>
          <w:szCs w:val="18"/>
        </w:rPr>
        <w:t>”</w:t>
      </w:r>
      <w:r w:rsidRPr="006A03DD">
        <w:rPr>
          <w:rFonts w:ascii="Times New Roman" w:eastAsia="宋体" w:hAnsi="宋体" w:cs="Times New Roman" w:hint="eastAsia"/>
          <w:sz w:val="18"/>
          <w:szCs w:val="18"/>
        </w:rPr>
        <w:t>指学科、专业学位类别和本科专业。</w:t>
      </w:r>
    </w:p>
    <w:p w14:paraId="1568CEA1" w14:textId="77777777" w:rsidR="006C2E47" w:rsidRPr="006A03DD" w:rsidRDefault="006C2E47" w:rsidP="006C2E47">
      <w:pPr>
        <w:spacing w:line="300" w:lineRule="exact"/>
        <w:ind w:leftChars="171" w:left="359" w:firstLineChars="10" w:firstLine="18"/>
        <w:rPr>
          <w:rFonts w:ascii="Times New Roman" w:eastAsia="宋体" w:hAnsi="宋体" w:cs="Times New Roman"/>
          <w:color w:val="000000"/>
          <w:sz w:val="18"/>
          <w:szCs w:val="18"/>
        </w:rPr>
      </w:pPr>
      <w:r w:rsidRPr="006A03DD">
        <w:rPr>
          <w:rFonts w:ascii="Times New Roman" w:eastAsia="宋体" w:hAnsi="Times New Roman" w:cs="Times New Roman" w:hint="eastAsia"/>
          <w:color w:val="000000"/>
          <w:sz w:val="18"/>
          <w:szCs w:val="18"/>
        </w:rPr>
        <w:t>2.</w:t>
      </w:r>
      <w:proofErr w:type="gramStart"/>
      <w:r w:rsidRPr="006A03DD">
        <w:rPr>
          <w:rFonts w:ascii="Times New Roman" w:eastAsia="宋体" w:hAnsi="宋体" w:cs="Times New Roman" w:hint="eastAsia"/>
          <w:color w:val="000000"/>
          <w:sz w:val="18"/>
          <w:szCs w:val="18"/>
        </w:rPr>
        <w:t>限填本</w:t>
      </w:r>
      <w:proofErr w:type="gramEnd"/>
      <w:r w:rsidRPr="006A03DD">
        <w:rPr>
          <w:rFonts w:ascii="Times New Roman" w:eastAsia="宋体" w:hAnsi="宋体" w:cs="Times New Roman" w:hint="eastAsia"/>
          <w:color w:val="000000"/>
          <w:sz w:val="18"/>
          <w:szCs w:val="18"/>
        </w:rPr>
        <w:t>单位相关学科专业学生在学期间取得的成果，如参加竞赛获奖、参加重要科研项目、取得重要科研成果、</w:t>
      </w:r>
    </w:p>
    <w:p w14:paraId="70CBBE1E" w14:textId="77777777" w:rsidR="006C2E47" w:rsidRPr="006A03DD" w:rsidRDefault="006C2E47" w:rsidP="006C2E47">
      <w:pPr>
        <w:spacing w:line="300" w:lineRule="exact"/>
        <w:ind w:leftChars="171" w:left="359" w:firstLineChars="96" w:firstLine="173"/>
        <w:rPr>
          <w:rFonts w:ascii="Times New Roman" w:eastAsia="宋体" w:hAnsi="Times New Roman" w:cs="Times New Roman"/>
          <w:color w:val="000000"/>
          <w:sz w:val="18"/>
          <w:szCs w:val="18"/>
        </w:rPr>
      </w:pPr>
      <w:r w:rsidRPr="00351139">
        <w:rPr>
          <w:rFonts w:ascii="Times New Roman" w:eastAsia="宋体" w:hAnsi="宋体" w:cs="Times New Roman" w:hint="eastAsia"/>
          <w:sz w:val="18"/>
          <w:szCs w:val="18"/>
        </w:rPr>
        <w:t>创新创业成果、</w:t>
      </w:r>
      <w:r w:rsidRPr="006A03DD">
        <w:rPr>
          <w:rFonts w:ascii="Times New Roman" w:eastAsia="宋体" w:hAnsi="宋体" w:cs="Times New Roman" w:hint="eastAsia"/>
          <w:color w:val="000000"/>
          <w:sz w:val="18"/>
          <w:szCs w:val="18"/>
        </w:rPr>
        <w:t>获得科研奖励或其他荣誉称号等。</w:t>
      </w:r>
    </w:p>
    <w:p w14:paraId="5349779D" w14:textId="77777777" w:rsidR="006C2E47" w:rsidRPr="006A03DD" w:rsidRDefault="006C2E47" w:rsidP="006C2E47">
      <w:pPr>
        <w:snapToGrid w:val="0"/>
        <w:spacing w:line="300" w:lineRule="exact"/>
        <w:ind w:firstLineChars="200" w:firstLine="360"/>
        <w:rPr>
          <w:rFonts w:ascii="Times New Roman" w:eastAsia="宋体" w:hAnsi="Times New Roman" w:cs="Times New Roman"/>
          <w:color w:val="000000"/>
          <w:sz w:val="18"/>
          <w:szCs w:val="18"/>
        </w:rPr>
      </w:pPr>
      <w:r w:rsidRPr="006A03DD">
        <w:rPr>
          <w:rFonts w:ascii="Times New Roman" w:eastAsia="宋体" w:hAnsi="Times New Roman" w:cs="Times New Roman" w:hint="eastAsia"/>
          <w:color w:val="000000"/>
          <w:sz w:val="18"/>
          <w:szCs w:val="18"/>
        </w:rPr>
        <w:t>3</w:t>
      </w:r>
      <w:r w:rsidRPr="006A03DD">
        <w:rPr>
          <w:rFonts w:ascii="Times New Roman" w:eastAsia="宋体" w:hAnsi="Times New Roman" w:cs="Times New Roman"/>
          <w:color w:val="000000"/>
          <w:sz w:val="18"/>
          <w:szCs w:val="18"/>
        </w:rPr>
        <w:t>.</w:t>
      </w:r>
      <w:r w:rsidRPr="006A03DD">
        <w:rPr>
          <w:rFonts w:ascii="Times New Roman" w:eastAsia="宋体" w:hAnsi="Times New Roman" w:cs="Times New Roman" w:hint="eastAsia"/>
          <w:color w:val="000000"/>
          <w:sz w:val="18"/>
          <w:szCs w:val="18"/>
        </w:rPr>
        <w:t>“</w:t>
      </w:r>
      <w:r w:rsidRPr="006A03DD">
        <w:rPr>
          <w:rFonts w:ascii="Times New Roman" w:eastAsia="宋体" w:hAnsi="宋体" w:cs="Times New Roman" w:hint="eastAsia"/>
          <w:color w:val="000000"/>
          <w:sz w:val="18"/>
          <w:szCs w:val="18"/>
        </w:rPr>
        <w:t>学位类别</w:t>
      </w:r>
      <w:r w:rsidRPr="006A03DD">
        <w:rPr>
          <w:rFonts w:ascii="Times New Roman" w:eastAsia="宋体" w:hAnsi="Times New Roman" w:cs="Times New Roman" w:hint="eastAsia"/>
          <w:color w:val="000000"/>
          <w:sz w:val="18"/>
          <w:szCs w:val="18"/>
        </w:rPr>
        <w:t>”</w:t>
      </w:r>
      <w:r w:rsidRPr="006A03DD">
        <w:rPr>
          <w:rFonts w:ascii="Times New Roman" w:eastAsia="宋体" w:hAnsi="宋体" w:cs="Times New Roman" w:hint="eastAsia"/>
          <w:color w:val="000000"/>
          <w:sz w:val="18"/>
          <w:szCs w:val="18"/>
        </w:rPr>
        <w:t>填</w:t>
      </w:r>
      <w:r w:rsidRPr="006A03DD">
        <w:rPr>
          <w:rFonts w:ascii="Times New Roman" w:eastAsia="宋体" w:hAnsi="Times New Roman" w:cs="Times New Roman" w:hint="eastAsia"/>
          <w:color w:val="000000"/>
          <w:sz w:val="18"/>
          <w:szCs w:val="18"/>
        </w:rPr>
        <w:t>“</w:t>
      </w:r>
      <w:r w:rsidRPr="006A03DD">
        <w:rPr>
          <w:rFonts w:ascii="Times New Roman" w:eastAsia="宋体" w:hAnsi="宋体" w:cs="Times New Roman" w:hint="eastAsia"/>
          <w:color w:val="000000"/>
          <w:sz w:val="18"/>
          <w:szCs w:val="18"/>
        </w:rPr>
        <w:t>博士、硕士、学士</w:t>
      </w:r>
      <w:r w:rsidRPr="006A03DD">
        <w:rPr>
          <w:rFonts w:ascii="Times New Roman" w:eastAsia="宋体" w:hAnsi="Times New Roman" w:cs="Times New Roman" w:hint="eastAsia"/>
          <w:color w:val="000000"/>
          <w:sz w:val="18"/>
          <w:szCs w:val="18"/>
        </w:rPr>
        <w:t>”</w:t>
      </w:r>
      <w:r w:rsidRPr="006A03DD">
        <w:rPr>
          <w:rFonts w:ascii="Times New Roman" w:eastAsia="宋体" w:hAnsi="宋体" w:cs="Times New Roman" w:hint="eastAsia"/>
          <w:color w:val="000000"/>
          <w:sz w:val="18"/>
          <w:szCs w:val="18"/>
        </w:rPr>
        <w:t>。</w:t>
      </w:r>
    </w:p>
    <w:p w14:paraId="447E9F79" w14:textId="77777777" w:rsidR="006C2E47" w:rsidRPr="006A03DD" w:rsidRDefault="006C2E47" w:rsidP="006C2E47">
      <w:pPr>
        <w:widowControl/>
        <w:spacing w:line="300" w:lineRule="exact"/>
        <w:ind w:firstLineChars="200" w:firstLine="360"/>
        <w:rPr>
          <w:rFonts w:ascii="Times New Roman" w:eastAsia="宋体" w:hAnsi="宋体" w:cs="Times New Roman"/>
          <w:color w:val="000000"/>
          <w:sz w:val="18"/>
          <w:szCs w:val="18"/>
        </w:rPr>
      </w:pPr>
      <w:r w:rsidRPr="006A03DD">
        <w:rPr>
          <w:rFonts w:ascii="Times New Roman" w:eastAsia="宋体" w:hAnsi="Times New Roman" w:cs="Times New Roman" w:hint="eastAsia"/>
          <w:color w:val="000000"/>
          <w:sz w:val="18"/>
          <w:szCs w:val="18"/>
        </w:rPr>
        <w:t>4.</w:t>
      </w:r>
      <w:r w:rsidRPr="006A03DD">
        <w:rPr>
          <w:rFonts w:ascii="Times New Roman" w:eastAsia="宋体" w:hAnsi="Times New Roman" w:cs="Times New Roman" w:hint="eastAsia"/>
          <w:color w:val="000000"/>
          <w:sz w:val="18"/>
          <w:szCs w:val="18"/>
        </w:rPr>
        <w:t>“</w:t>
      </w:r>
      <w:r w:rsidRPr="006A03DD">
        <w:rPr>
          <w:rFonts w:ascii="Times New Roman" w:eastAsia="宋体" w:hAnsi="宋体" w:cs="Times New Roman"/>
          <w:color w:val="000000"/>
          <w:sz w:val="18"/>
          <w:szCs w:val="18"/>
        </w:rPr>
        <w:t>成果简介</w:t>
      </w:r>
      <w:r w:rsidRPr="006A03DD">
        <w:rPr>
          <w:rFonts w:ascii="Times New Roman" w:eastAsia="宋体" w:hAnsi="Times New Roman" w:cs="Times New Roman" w:hint="eastAsia"/>
          <w:color w:val="000000"/>
          <w:sz w:val="18"/>
          <w:szCs w:val="18"/>
        </w:rPr>
        <w:t>”</w:t>
      </w:r>
      <w:r w:rsidRPr="006A03DD">
        <w:rPr>
          <w:rFonts w:ascii="Times New Roman" w:eastAsia="宋体" w:hAnsi="宋体" w:cs="Times New Roman"/>
          <w:color w:val="000000"/>
          <w:sz w:val="18"/>
          <w:szCs w:val="18"/>
        </w:rPr>
        <w:t>限</w:t>
      </w:r>
      <w:r w:rsidRPr="006A03DD">
        <w:rPr>
          <w:rFonts w:ascii="Times New Roman" w:eastAsia="宋体" w:hAnsi="宋体" w:cs="Times New Roman" w:hint="eastAsia"/>
          <w:color w:val="000000"/>
          <w:sz w:val="18"/>
          <w:szCs w:val="18"/>
        </w:rPr>
        <w:t>填写</w:t>
      </w:r>
      <w:r w:rsidRPr="006A03DD">
        <w:rPr>
          <w:rFonts w:ascii="Times New Roman" w:eastAsia="宋体" w:hAnsi="宋体" w:cs="Times New Roman"/>
          <w:color w:val="000000"/>
          <w:sz w:val="18"/>
          <w:szCs w:val="18"/>
        </w:rPr>
        <w:t>学生在成果</w:t>
      </w:r>
      <w:r w:rsidRPr="006A03DD">
        <w:rPr>
          <w:rFonts w:ascii="Times New Roman" w:eastAsia="宋体" w:hAnsi="宋体" w:cs="Times New Roman" w:hint="eastAsia"/>
          <w:color w:val="000000"/>
          <w:sz w:val="18"/>
          <w:szCs w:val="18"/>
        </w:rPr>
        <w:t>中的具体贡献。团队成果完成人应填写团队负责人姓名，并在简介中说明团</w:t>
      </w:r>
    </w:p>
    <w:p w14:paraId="48B8ABD7" w14:textId="77777777" w:rsidR="006C2E47" w:rsidRPr="006A03DD" w:rsidRDefault="006C2E47" w:rsidP="006C2E47">
      <w:pPr>
        <w:widowControl/>
        <w:tabs>
          <w:tab w:val="left" w:pos="546"/>
        </w:tabs>
        <w:spacing w:line="300" w:lineRule="exact"/>
        <w:ind w:firstLineChars="303" w:firstLine="545"/>
        <w:rPr>
          <w:rFonts w:ascii="Times New Roman" w:eastAsia="宋体" w:hAnsi="宋体" w:cs="Times New Roman"/>
          <w:color w:val="000000"/>
          <w:sz w:val="18"/>
          <w:szCs w:val="18"/>
        </w:rPr>
      </w:pPr>
      <w:r w:rsidRPr="006A03DD">
        <w:rPr>
          <w:rFonts w:ascii="Times New Roman" w:eastAsia="宋体" w:hAnsi="宋体" w:cs="Times New Roman" w:hint="eastAsia"/>
          <w:color w:val="000000"/>
          <w:sz w:val="18"/>
          <w:szCs w:val="18"/>
        </w:rPr>
        <w:t>队情况。</w:t>
      </w:r>
    </w:p>
    <w:p w14:paraId="26911249" w14:textId="77777777" w:rsidR="006A03DD" w:rsidRPr="006A03DD" w:rsidRDefault="006A03DD" w:rsidP="006A03DD">
      <w:pPr>
        <w:widowControl/>
        <w:spacing w:line="312" w:lineRule="auto"/>
        <w:jc w:val="center"/>
        <w:rPr>
          <w:rFonts w:ascii="Times New Roman" w:eastAsia="黑体" w:hAnsi="Times New Roman" w:cs="Times New Roman"/>
          <w:b/>
          <w:bCs/>
          <w:color w:val="000000"/>
          <w:sz w:val="28"/>
          <w:szCs w:val="28"/>
        </w:rPr>
      </w:pPr>
      <w:r w:rsidRPr="006A03DD">
        <w:rPr>
          <w:rFonts w:ascii="Times New Roman" w:eastAsia="宋体" w:hAnsi="宋体" w:cs="宋体" w:hint="eastAsia"/>
          <w:b/>
          <w:bCs/>
          <w:sz w:val="28"/>
          <w:szCs w:val="24"/>
        </w:rPr>
        <w:lastRenderedPageBreak/>
        <w:t>Ⅳ</w:t>
      </w:r>
      <w:r w:rsidRPr="006A03DD">
        <w:rPr>
          <w:rFonts w:ascii="Times New Roman" w:eastAsia="黑体" w:hAnsi="Times New Roman" w:cs="Times New Roman" w:hint="eastAsia"/>
          <w:b/>
          <w:bCs/>
          <w:color w:val="000000"/>
          <w:sz w:val="28"/>
          <w:szCs w:val="28"/>
        </w:rPr>
        <w:t xml:space="preserve">  </w:t>
      </w:r>
      <w:r w:rsidRPr="006A03DD">
        <w:rPr>
          <w:rFonts w:ascii="Times New Roman" w:eastAsia="黑体" w:hAnsi="黑体" w:cs="Times New Roman" w:hint="eastAsia"/>
          <w:b/>
          <w:bCs/>
          <w:color w:val="000000"/>
          <w:sz w:val="28"/>
          <w:szCs w:val="28"/>
        </w:rPr>
        <w:t>培养环境与条件</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2067"/>
        <w:gridCol w:w="1418"/>
        <w:gridCol w:w="1701"/>
        <w:gridCol w:w="3967"/>
      </w:tblGrid>
      <w:tr w:rsidR="006A03DD" w:rsidRPr="006A03DD" w14:paraId="4A1A4889" w14:textId="77777777" w:rsidTr="000F1730">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14:paraId="26774EE4" w14:textId="77777777" w:rsidR="00E42BDA" w:rsidRPr="006A03DD" w:rsidRDefault="006A03DD" w:rsidP="00B60216">
            <w:pPr>
              <w:rPr>
                <w:rFonts w:ascii="Times New Roman" w:eastAsia="宋体" w:hAnsi="Times New Roman" w:cs="Times New Roman"/>
                <w:b/>
                <w:bCs/>
                <w:sz w:val="24"/>
                <w:szCs w:val="24"/>
              </w:rPr>
            </w:pPr>
            <w:r w:rsidRPr="006A03DD">
              <w:rPr>
                <w:rFonts w:ascii="宋体" w:eastAsia="宋体" w:hAnsi="宋体" w:cs="宋体" w:hint="eastAsia"/>
                <w:b/>
                <w:bCs/>
                <w:szCs w:val="21"/>
              </w:rPr>
              <w:t>Ⅳ</w:t>
            </w:r>
            <w:r w:rsidRPr="006A03DD">
              <w:rPr>
                <w:rFonts w:ascii="Times New Roman" w:eastAsia="宋体" w:hAnsi="Times New Roman" w:cs="Times New Roman"/>
                <w:b/>
                <w:bCs/>
                <w:szCs w:val="21"/>
              </w:rPr>
              <w:t>-</w:t>
            </w:r>
            <w:r w:rsidRPr="006A03DD">
              <w:rPr>
                <w:rFonts w:ascii="Times New Roman" w:eastAsia="宋体" w:hAnsi="Times New Roman" w:cs="Times New Roman" w:hint="eastAsia"/>
                <w:b/>
                <w:bCs/>
                <w:szCs w:val="21"/>
              </w:rPr>
              <w:t>1</w:t>
            </w:r>
            <w:r w:rsidRPr="006A03DD">
              <w:rPr>
                <w:rFonts w:ascii="Times New Roman" w:eastAsia="宋体" w:hAnsi="Times New Roman" w:cs="Times New Roman"/>
                <w:b/>
                <w:bCs/>
                <w:szCs w:val="24"/>
              </w:rPr>
              <w:t xml:space="preserve">  </w:t>
            </w:r>
            <w:r w:rsidRPr="006A03DD">
              <w:rPr>
                <w:rFonts w:ascii="Times New Roman" w:eastAsia="仿宋_GB2312" w:hAnsi="Times New Roman" w:cs="宋体" w:hint="eastAsia"/>
                <w:b/>
                <w:bCs/>
                <w:color w:val="000000"/>
                <w:szCs w:val="21"/>
              </w:rPr>
              <w:t>相关学科专业</w:t>
            </w:r>
            <w:r w:rsidRPr="006A03DD">
              <w:rPr>
                <w:rFonts w:ascii="Times New Roman" w:eastAsia="仿宋_GB2312" w:hAnsi="Times New Roman" w:cs="Times New Roman"/>
                <w:b/>
                <w:bCs/>
                <w:szCs w:val="24"/>
              </w:rPr>
              <w:t>近五年</w:t>
            </w:r>
            <w:r w:rsidRPr="006A03DD">
              <w:rPr>
                <w:rFonts w:ascii="Times New Roman" w:eastAsia="仿宋_GB2312" w:hAnsi="Times New Roman" w:cs="Times New Roman" w:hint="eastAsia"/>
                <w:b/>
                <w:bCs/>
                <w:szCs w:val="24"/>
              </w:rPr>
              <w:t>代表性成果转化或应用</w:t>
            </w:r>
            <w:r w:rsidRPr="006A03DD">
              <w:rPr>
                <w:rFonts w:ascii="Times New Roman" w:eastAsia="仿宋_GB2312" w:hAnsi="Times New Roman" w:cs="Times New Roman" w:hint="eastAsia"/>
                <w:bCs/>
              </w:rPr>
              <w:t>（</w:t>
            </w:r>
            <w:proofErr w:type="gramStart"/>
            <w:r w:rsidRPr="006A03DD">
              <w:rPr>
                <w:rFonts w:ascii="Times New Roman" w:eastAsia="仿宋_GB2312" w:hAnsi="Times New Roman" w:cs="Times New Roman" w:hint="eastAsia"/>
                <w:bCs/>
              </w:rPr>
              <w:t>限填</w:t>
            </w:r>
            <w:r w:rsidRPr="006A03DD">
              <w:rPr>
                <w:rFonts w:ascii="Times New Roman" w:eastAsia="楷体_GB2312" w:hAnsi="Times New Roman" w:cs="Times New Roman" w:hint="eastAsia"/>
                <w:bCs/>
              </w:rPr>
              <w:t>10</w:t>
            </w:r>
            <w:r w:rsidRPr="006A03DD">
              <w:rPr>
                <w:rFonts w:ascii="Times New Roman" w:eastAsia="仿宋_GB2312" w:hAnsi="Times New Roman" w:cs="Times New Roman" w:hint="eastAsia"/>
                <w:bCs/>
              </w:rPr>
              <w:t>项</w:t>
            </w:r>
            <w:proofErr w:type="gramEnd"/>
            <w:r w:rsidRPr="006A03DD">
              <w:rPr>
                <w:rFonts w:ascii="Times New Roman" w:eastAsia="仿宋_GB2312" w:hAnsi="Times New Roman" w:cs="Times New Roman" w:hint="eastAsia"/>
                <w:bCs/>
              </w:rPr>
              <w:t>）</w:t>
            </w:r>
          </w:p>
        </w:tc>
      </w:tr>
      <w:tr w:rsidR="006A03DD" w:rsidRPr="006A03DD" w14:paraId="5C8BA994" w14:textId="77777777" w:rsidTr="000F1730">
        <w:trPr>
          <w:trHeight w:val="539"/>
          <w:jc w:val="center"/>
        </w:trPr>
        <w:tc>
          <w:tcPr>
            <w:tcW w:w="486" w:type="dxa"/>
            <w:tcBorders>
              <w:top w:val="single" w:sz="4" w:space="0" w:color="auto"/>
              <w:left w:val="single" w:sz="12" w:space="0" w:color="auto"/>
              <w:bottom w:val="single" w:sz="4" w:space="0" w:color="auto"/>
              <w:right w:val="single" w:sz="4" w:space="0" w:color="auto"/>
            </w:tcBorders>
            <w:vAlign w:val="center"/>
          </w:tcPr>
          <w:p w14:paraId="6D5D8316" w14:textId="77777777" w:rsidR="006A03DD" w:rsidRPr="00C01F27" w:rsidRDefault="006A03DD" w:rsidP="006A03DD">
            <w:pPr>
              <w:adjustRightInd w:val="0"/>
              <w:snapToGrid w:val="0"/>
              <w:jc w:val="center"/>
              <w:textAlignment w:val="baseline"/>
              <w:rPr>
                <w:rFonts w:ascii="Times New Roman" w:eastAsia="仿宋_GB2312" w:hAnsi="Times New Roman" w:cs="Times New Roman"/>
                <w:szCs w:val="21"/>
              </w:rPr>
            </w:pPr>
            <w:r w:rsidRPr="00C01F27">
              <w:rPr>
                <w:rFonts w:ascii="Times New Roman" w:eastAsia="仿宋_GB2312" w:hAnsi="Times New Roman" w:cs="Times New Roman" w:hint="eastAsia"/>
                <w:szCs w:val="21"/>
              </w:rPr>
              <w:t>序号</w:t>
            </w:r>
          </w:p>
        </w:tc>
        <w:tc>
          <w:tcPr>
            <w:tcW w:w="2067" w:type="dxa"/>
            <w:tcBorders>
              <w:top w:val="single" w:sz="12" w:space="0" w:color="auto"/>
              <w:left w:val="single" w:sz="4" w:space="0" w:color="auto"/>
              <w:bottom w:val="single" w:sz="4" w:space="0" w:color="auto"/>
              <w:right w:val="single" w:sz="4" w:space="0" w:color="auto"/>
            </w:tcBorders>
            <w:vAlign w:val="center"/>
          </w:tcPr>
          <w:p w14:paraId="377AE299" w14:textId="77777777" w:rsidR="006A03DD" w:rsidRPr="00C01F27" w:rsidRDefault="006A03DD" w:rsidP="006A03DD">
            <w:pPr>
              <w:adjustRightInd w:val="0"/>
              <w:snapToGrid w:val="0"/>
              <w:jc w:val="center"/>
              <w:textAlignment w:val="baseline"/>
              <w:rPr>
                <w:rFonts w:ascii="Times New Roman" w:eastAsia="仿宋_GB2312" w:hAnsi="Times New Roman" w:cs="Times New Roman"/>
                <w:szCs w:val="21"/>
              </w:rPr>
            </w:pPr>
            <w:r w:rsidRPr="00C01F27">
              <w:rPr>
                <w:rFonts w:ascii="Times New Roman" w:eastAsia="仿宋_GB2312" w:hAnsi="Times New Roman" w:cs="Times New Roman" w:hint="eastAsia"/>
                <w:szCs w:val="21"/>
              </w:rPr>
              <w:t>成果名称</w:t>
            </w:r>
          </w:p>
        </w:tc>
        <w:tc>
          <w:tcPr>
            <w:tcW w:w="1418" w:type="dxa"/>
            <w:tcBorders>
              <w:top w:val="single" w:sz="12" w:space="0" w:color="auto"/>
              <w:left w:val="single" w:sz="4" w:space="0" w:color="auto"/>
              <w:bottom w:val="single" w:sz="4" w:space="0" w:color="auto"/>
              <w:right w:val="single" w:sz="4" w:space="0" w:color="auto"/>
            </w:tcBorders>
            <w:vAlign w:val="center"/>
          </w:tcPr>
          <w:p w14:paraId="0053C7F3" w14:textId="77777777" w:rsidR="006A03DD" w:rsidRPr="00C01F27" w:rsidRDefault="006A03DD" w:rsidP="006A03DD">
            <w:pPr>
              <w:adjustRightInd w:val="0"/>
              <w:snapToGrid w:val="0"/>
              <w:jc w:val="center"/>
              <w:textAlignment w:val="baseline"/>
              <w:rPr>
                <w:rFonts w:ascii="Times New Roman" w:eastAsia="仿宋_GB2312" w:hAnsi="Times New Roman" w:cs="Times New Roman"/>
                <w:szCs w:val="21"/>
              </w:rPr>
            </w:pPr>
            <w:r w:rsidRPr="00C01F27">
              <w:rPr>
                <w:rFonts w:ascii="Times New Roman" w:eastAsia="仿宋_GB2312" w:hAnsi="Times New Roman" w:cs="Times New Roman"/>
                <w:szCs w:val="21"/>
              </w:rPr>
              <w:t>成果类型</w:t>
            </w:r>
          </w:p>
        </w:tc>
        <w:tc>
          <w:tcPr>
            <w:tcW w:w="1701" w:type="dxa"/>
            <w:tcBorders>
              <w:top w:val="single" w:sz="12" w:space="0" w:color="auto"/>
              <w:left w:val="single" w:sz="4" w:space="0" w:color="auto"/>
              <w:bottom w:val="single" w:sz="4" w:space="0" w:color="auto"/>
              <w:right w:val="single" w:sz="4" w:space="0" w:color="auto"/>
            </w:tcBorders>
            <w:vAlign w:val="center"/>
          </w:tcPr>
          <w:p w14:paraId="292A69E1" w14:textId="77777777" w:rsidR="006A03DD" w:rsidRPr="00C01F27" w:rsidRDefault="006A03DD" w:rsidP="006A03DD">
            <w:pPr>
              <w:adjustRightInd w:val="0"/>
              <w:snapToGrid w:val="0"/>
              <w:jc w:val="center"/>
              <w:textAlignment w:val="baseline"/>
              <w:rPr>
                <w:rFonts w:ascii="Times New Roman" w:eastAsia="仿宋_GB2312" w:hAnsi="Times New Roman" w:cs="Times New Roman"/>
                <w:szCs w:val="21"/>
              </w:rPr>
            </w:pPr>
            <w:r w:rsidRPr="00C01F27">
              <w:rPr>
                <w:rFonts w:ascii="Times New Roman" w:eastAsia="仿宋_GB2312" w:hAnsi="Times New Roman" w:cs="Times New Roman" w:hint="eastAsia"/>
                <w:szCs w:val="21"/>
              </w:rPr>
              <w:t>主要</w:t>
            </w:r>
          </w:p>
          <w:p w14:paraId="5B2CA3D8" w14:textId="77777777" w:rsidR="006A03DD" w:rsidRPr="00C01F27" w:rsidRDefault="006A03DD" w:rsidP="006A03DD">
            <w:pPr>
              <w:adjustRightInd w:val="0"/>
              <w:snapToGrid w:val="0"/>
              <w:jc w:val="center"/>
              <w:textAlignment w:val="baseline"/>
              <w:rPr>
                <w:rFonts w:ascii="Times New Roman" w:eastAsia="仿宋_GB2312" w:hAnsi="Times New Roman" w:cs="Times New Roman"/>
                <w:szCs w:val="21"/>
              </w:rPr>
            </w:pPr>
            <w:r w:rsidRPr="00C01F27">
              <w:rPr>
                <w:rFonts w:ascii="Times New Roman" w:eastAsia="仿宋_GB2312" w:hAnsi="Times New Roman" w:cs="Times New Roman" w:hint="eastAsia"/>
                <w:szCs w:val="21"/>
              </w:rPr>
              <w:t>完成人</w:t>
            </w:r>
          </w:p>
        </w:tc>
        <w:tc>
          <w:tcPr>
            <w:tcW w:w="3967" w:type="dxa"/>
            <w:tcBorders>
              <w:top w:val="single" w:sz="12" w:space="0" w:color="auto"/>
              <w:left w:val="single" w:sz="4" w:space="0" w:color="auto"/>
              <w:bottom w:val="single" w:sz="4" w:space="0" w:color="auto"/>
              <w:right w:val="single" w:sz="12" w:space="0" w:color="auto"/>
            </w:tcBorders>
            <w:vAlign w:val="center"/>
          </w:tcPr>
          <w:p w14:paraId="5A968C27" w14:textId="77777777" w:rsidR="006A03DD" w:rsidRPr="00C01F27" w:rsidRDefault="006A03DD" w:rsidP="006A03DD">
            <w:pPr>
              <w:jc w:val="center"/>
              <w:rPr>
                <w:rFonts w:ascii="Times New Roman" w:eastAsia="仿宋_GB2312" w:hAnsi="Times New Roman" w:cs="宋体"/>
                <w:bCs/>
                <w:szCs w:val="24"/>
              </w:rPr>
            </w:pPr>
            <w:r w:rsidRPr="00C01F27">
              <w:rPr>
                <w:rFonts w:ascii="Times New Roman" w:eastAsia="仿宋_GB2312" w:hAnsi="Times New Roman" w:cs="Times New Roman" w:hint="eastAsia"/>
                <w:szCs w:val="21"/>
              </w:rPr>
              <w:t>转化或应用情况（限</w:t>
            </w:r>
            <w:r w:rsidRPr="00C01F27">
              <w:rPr>
                <w:rFonts w:ascii="Times New Roman" w:eastAsia="仿宋_GB2312" w:hAnsi="Times New Roman" w:cs="Times New Roman"/>
                <w:szCs w:val="21"/>
              </w:rPr>
              <w:t>100</w:t>
            </w:r>
            <w:r w:rsidRPr="00C01F27">
              <w:rPr>
                <w:rFonts w:ascii="Times New Roman" w:eastAsia="仿宋_GB2312" w:hAnsi="Times New Roman" w:cs="Times New Roman" w:hint="eastAsia"/>
                <w:szCs w:val="21"/>
              </w:rPr>
              <w:t>字）</w:t>
            </w:r>
          </w:p>
        </w:tc>
      </w:tr>
      <w:tr w:rsidR="008B39EB" w:rsidRPr="006A03DD" w14:paraId="69000F7B" w14:textId="77777777" w:rsidTr="000F1730">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14:paraId="74F584CE" w14:textId="77777777" w:rsidR="008B39EB" w:rsidRPr="00C01F27" w:rsidRDefault="008B39EB" w:rsidP="006A03DD">
            <w:pPr>
              <w:adjustRightInd w:val="0"/>
              <w:snapToGrid w:val="0"/>
              <w:jc w:val="center"/>
              <w:textAlignment w:val="baseline"/>
              <w:rPr>
                <w:rFonts w:ascii="Times New Roman" w:eastAsia="宋体" w:hAnsi="Times New Roman" w:cs="Times New Roman"/>
                <w:szCs w:val="21"/>
              </w:rPr>
            </w:pPr>
            <w:r w:rsidRPr="00C01F27">
              <w:rPr>
                <w:rFonts w:ascii="Times New Roman" w:eastAsia="宋体" w:hAnsi="Times New Roman" w:cs="Times New Roman"/>
                <w:szCs w:val="21"/>
              </w:rPr>
              <w:t>1</w:t>
            </w:r>
          </w:p>
        </w:tc>
        <w:tc>
          <w:tcPr>
            <w:tcW w:w="2067" w:type="dxa"/>
            <w:tcBorders>
              <w:top w:val="single" w:sz="4" w:space="0" w:color="auto"/>
              <w:left w:val="single" w:sz="4" w:space="0" w:color="auto"/>
              <w:bottom w:val="single" w:sz="4" w:space="0" w:color="auto"/>
              <w:right w:val="single" w:sz="4" w:space="0" w:color="auto"/>
            </w:tcBorders>
            <w:vAlign w:val="center"/>
          </w:tcPr>
          <w:p w14:paraId="09F4BE36" w14:textId="77777777" w:rsidR="008B39EB" w:rsidRPr="0035003E" w:rsidRDefault="00C01F27" w:rsidP="009263AD">
            <w:pPr>
              <w:adjustRightInd w:val="0"/>
              <w:snapToGrid w:val="0"/>
              <w:jc w:val="center"/>
              <w:textAlignment w:val="baseline"/>
              <w:rPr>
                <w:rFonts w:asciiTheme="minorEastAsia" w:hAnsiTheme="minorEastAsia" w:cs="Times New Roman"/>
                <w:szCs w:val="21"/>
              </w:rPr>
            </w:pPr>
            <w:r w:rsidRPr="0035003E">
              <w:rPr>
                <w:rFonts w:asciiTheme="minorEastAsia" w:hAnsiTheme="minorEastAsia" w:cs="Times New Roman" w:hint="eastAsia"/>
                <w:szCs w:val="21"/>
              </w:rPr>
              <w:t>中国零售业“走出去”的系列研究成果</w:t>
            </w:r>
          </w:p>
        </w:tc>
        <w:tc>
          <w:tcPr>
            <w:tcW w:w="1418" w:type="dxa"/>
            <w:tcBorders>
              <w:top w:val="single" w:sz="4" w:space="0" w:color="auto"/>
              <w:left w:val="single" w:sz="4" w:space="0" w:color="auto"/>
              <w:bottom w:val="single" w:sz="4" w:space="0" w:color="auto"/>
              <w:right w:val="single" w:sz="4" w:space="0" w:color="auto"/>
            </w:tcBorders>
            <w:vAlign w:val="center"/>
          </w:tcPr>
          <w:p w14:paraId="01F17265" w14:textId="77777777" w:rsidR="00943CF8" w:rsidRDefault="00E42BDA" w:rsidP="000241FF">
            <w:pPr>
              <w:adjustRightInd w:val="0"/>
              <w:snapToGrid w:val="0"/>
              <w:jc w:val="center"/>
              <w:textAlignment w:val="baseline"/>
              <w:rPr>
                <w:rFonts w:asciiTheme="minorEastAsia" w:hAnsiTheme="minorEastAsia" w:cs="Times New Roman"/>
                <w:szCs w:val="21"/>
              </w:rPr>
            </w:pPr>
            <w:r w:rsidRPr="0035003E">
              <w:rPr>
                <w:rFonts w:asciiTheme="minorEastAsia" w:hAnsiTheme="minorEastAsia" w:cs="Times New Roman" w:hint="eastAsia"/>
                <w:szCs w:val="21"/>
              </w:rPr>
              <w:t>技术咨询</w:t>
            </w:r>
          </w:p>
          <w:p w14:paraId="0D31DC56" w14:textId="54E21FF9" w:rsidR="008B39EB" w:rsidRPr="0035003E" w:rsidRDefault="00E42BDA" w:rsidP="000241FF">
            <w:pPr>
              <w:adjustRightInd w:val="0"/>
              <w:snapToGrid w:val="0"/>
              <w:jc w:val="center"/>
              <w:textAlignment w:val="baseline"/>
              <w:rPr>
                <w:rFonts w:asciiTheme="minorEastAsia" w:hAnsiTheme="minorEastAsia" w:cs="Times New Roman"/>
                <w:szCs w:val="21"/>
              </w:rPr>
            </w:pPr>
            <w:r w:rsidRPr="0035003E">
              <w:rPr>
                <w:rFonts w:asciiTheme="minorEastAsia" w:hAnsiTheme="minorEastAsia" w:cs="Times New Roman" w:hint="eastAsia"/>
                <w:szCs w:val="21"/>
              </w:rPr>
              <w:t>及服务</w:t>
            </w:r>
          </w:p>
        </w:tc>
        <w:tc>
          <w:tcPr>
            <w:tcW w:w="1701" w:type="dxa"/>
            <w:tcBorders>
              <w:top w:val="single" w:sz="4" w:space="0" w:color="auto"/>
              <w:left w:val="single" w:sz="4" w:space="0" w:color="auto"/>
              <w:bottom w:val="single" w:sz="4" w:space="0" w:color="auto"/>
              <w:right w:val="single" w:sz="4" w:space="0" w:color="auto"/>
            </w:tcBorders>
            <w:vAlign w:val="center"/>
          </w:tcPr>
          <w:p w14:paraId="4CDE83FE" w14:textId="77777777" w:rsidR="008B39EB" w:rsidRPr="0035003E" w:rsidRDefault="00C01F27" w:rsidP="000241FF">
            <w:pPr>
              <w:adjustRightInd w:val="0"/>
              <w:snapToGrid w:val="0"/>
              <w:jc w:val="center"/>
              <w:textAlignment w:val="baseline"/>
              <w:rPr>
                <w:rFonts w:asciiTheme="minorEastAsia" w:hAnsiTheme="minorEastAsia" w:cs="Times New Roman"/>
                <w:szCs w:val="21"/>
              </w:rPr>
            </w:pPr>
            <w:proofErr w:type="gramStart"/>
            <w:r w:rsidRPr="0035003E">
              <w:rPr>
                <w:rFonts w:asciiTheme="minorEastAsia" w:hAnsiTheme="minorEastAsia" w:cs="Times New Roman" w:hint="eastAsia"/>
                <w:szCs w:val="21"/>
              </w:rPr>
              <w:t>朱瑞庭</w:t>
            </w:r>
            <w:proofErr w:type="gramEnd"/>
          </w:p>
        </w:tc>
        <w:tc>
          <w:tcPr>
            <w:tcW w:w="3967" w:type="dxa"/>
            <w:tcBorders>
              <w:top w:val="single" w:sz="4" w:space="0" w:color="auto"/>
              <w:left w:val="single" w:sz="4" w:space="0" w:color="auto"/>
              <w:bottom w:val="single" w:sz="4" w:space="0" w:color="auto"/>
              <w:right w:val="single" w:sz="12" w:space="0" w:color="auto"/>
            </w:tcBorders>
            <w:vAlign w:val="center"/>
          </w:tcPr>
          <w:p w14:paraId="0F7A7C52" w14:textId="3E2918AC" w:rsidR="002465E5" w:rsidRPr="0035003E" w:rsidRDefault="00E42BDA" w:rsidP="00F152AC">
            <w:pPr>
              <w:rPr>
                <w:rFonts w:asciiTheme="minorEastAsia" w:hAnsiTheme="minorEastAsia" w:cs="Times New Roman"/>
                <w:szCs w:val="21"/>
              </w:rPr>
            </w:pPr>
            <w:r w:rsidRPr="0035003E">
              <w:rPr>
                <w:rFonts w:asciiTheme="minorEastAsia" w:hAnsiTheme="minorEastAsia" w:cs="Times New Roman" w:hint="eastAsia"/>
                <w:szCs w:val="21"/>
              </w:rPr>
              <w:t>成果由重庆商社（集团）采纳。</w:t>
            </w:r>
            <w:r w:rsidR="00C01F27" w:rsidRPr="0035003E">
              <w:rPr>
                <w:rFonts w:asciiTheme="minorEastAsia" w:hAnsiTheme="minorEastAsia" w:cs="Times New Roman" w:hint="eastAsia"/>
                <w:szCs w:val="21"/>
              </w:rPr>
              <w:t>企业与项目团队开展紧密合作，调研企业相关门店和跨境电商部门，与公司高层围绕跨国经营中的目标市场选择、国际采购、风险管理等进行深入探讨，效果良好。研究体系完整，</w:t>
            </w:r>
            <w:r w:rsidR="008D2E65" w:rsidRPr="0035003E">
              <w:rPr>
                <w:rFonts w:asciiTheme="minorEastAsia" w:hAnsiTheme="minorEastAsia" w:cs="Times New Roman" w:hint="eastAsia"/>
                <w:szCs w:val="21"/>
              </w:rPr>
              <w:t>数据和案例信息量大，具有综合性、系统性、前瞻性和实用性，为企业制定和完善海外经营战略及其实施提供了理论支持和实践咨询。</w:t>
            </w:r>
          </w:p>
        </w:tc>
      </w:tr>
      <w:tr w:rsidR="00C01F27" w:rsidRPr="006A03DD" w14:paraId="5C697CB4" w14:textId="77777777" w:rsidTr="000F1730">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14:paraId="425EDCA4" w14:textId="77777777" w:rsidR="00C01F27" w:rsidRPr="00C01F27" w:rsidRDefault="00C01F27" w:rsidP="006A03DD">
            <w:pPr>
              <w:adjustRightInd w:val="0"/>
              <w:snapToGrid w:val="0"/>
              <w:jc w:val="center"/>
              <w:textAlignment w:val="baseline"/>
              <w:rPr>
                <w:rFonts w:ascii="Times New Roman" w:eastAsia="宋体" w:hAnsi="Times New Roman" w:cs="Times New Roman"/>
                <w:szCs w:val="21"/>
              </w:rPr>
            </w:pPr>
            <w:r w:rsidRPr="00C01F27">
              <w:rPr>
                <w:rFonts w:ascii="Times New Roman" w:eastAsia="宋体" w:hAnsi="Times New Roman" w:cs="Times New Roman" w:hint="eastAsia"/>
                <w:szCs w:val="21"/>
              </w:rPr>
              <w:t>2</w:t>
            </w:r>
          </w:p>
        </w:tc>
        <w:tc>
          <w:tcPr>
            <w:tcW w:w="2067" w:type="dxa"/>
            <w:tcBorders>
              <w:top w:val="single" w:sz="4" w:space="0" w:color="auto"/>
              <w:left w:val="single" w:sz="4" w:space="0" w:color="auto"/>
              <w:bottom w:val="single" w:sz="4" w:space="0" w:color="auto"/>
              <w:right w:val="single" w:sz="4" w:space="0" w:color="auto"/>
            </w:tcBorders>
            <w:vAlign w:val="center"/>
          </w:tcPr>
          <w:p w14:paraId="4C435C30" w14:textId="77777777" w:rsidR="00C01F27" w:rsidRPr="0035003E" w:rsidRDefault="008D2E65" w:rsidP="009263AD">
            <w:pPr>
              <w:jc w:val="center"/>
              <w:rPr>
                <w:rFonts w:asciiTheme="minorEastAsia" w:hAnsiTheme="minorEastAsia" w:cs="Times New Roman"/>
                <w:szCs w:val="24"/>
              </w:rPr>
            </w:pPr>
            <w:r w:rsidRPr="0035003E">
              <w:rPr>
                <w:rFonts w:asciiTheme="minorEastAsia" w:hAnsiTheme="minorEastAsia" w:cs="Times New Roman" w:hint="eastAsia"/>
                <w:szCs w:val="24"/>
              </w:rPr>
              <w:t>中国零售业“走出去”战略的支撑体系——理论及实证分析</w:t>
            </w:r>
          </w:p>
        </w:tc>
        <w:tc>
          <w:tcPr>
            <w:tcW w:w="1418" w:type="dxa"/>
            <w:tcBorders>
              <w:top w:val="single" w:sz="4" w:space="0" w:color="auto"/>
              <w:left w:val="single" w:sz="4" w:space="0" w:color="auto"/>
              <w:bottom w:val="single" w:sz="4" w:space="0" w:color="auto"/>
              <w:right w:val="single" w:sz="4" w:space="0" w:color="auto"/>
            </w:tcBorders>
            <w:vAlign w:val="center"/>
          </w:tcPr>
          <w:p w14:paraId="2E887DF9" w14:textId="77777777" w:rsidR="00943CF8" w:rsidRDefault="00E42BDA" w:rsidP="00BC3665">
            <w:pPr>
              <w:adjustRightInd w:val="0"/>
              <w:snapToGrid w:val="0"/>
              <w:jc w:val="center"/>
              <w:textAlignment w:val="baseline"/>
              <w:rPr>
                <w:rFonts w:asciiTheme="minorEastAsia" w:hAnsiTheme="minorEastAsia" w:cs="Times New Roman"/>
                <w:szCs w:val="21"/>
              </w:rPr>
            </w:pPr>
            <w:r w:rsidRPr="0035003E">
              <w:rPr>
                <w:rFonts w:asciiTheme="minorEastAsia" w:hAnsiTheme="minorEastAsia" w:cs="Times New Roman" w:hint="eastAsia"/>
                <w:szCs w:val="21"/>
              </w:rPr>
              <w:t>技术咨询</w:t>
            </w:r>
          </w:p>
          <w:p w14:paraId="4F348AC2" w14:textId="1D3FAACF" w:rsidR="00C01F27" w:rsidRPr="0035003E" w:rsidRDefault="00E42BDA" w:rsidP="00BC3665">
            <w:pPr>
              <w:adjustRightInd w:val="0"/>
              <w:snapToGrid w:val="0"/>
              <w:jc w:val="center"/>
              <w:textAlignment w:val="baseline"/>
              <w:rPr>
                <w:rFonts w:asciiTheme="minorEastAsia" w:hAnsiTheme="minorEastAsia" w:cs="Times New Roman"/>
                <w:szCs w:val="21"/>
              </w:rPr>
            </w:pPr>
            <w:r w:rsidRPr="0035003E">
              <w:rPr>
                <w:rFonts w:asciiTheme="minorEastAsia" w:hAnsiTheme="minorEastAsia" w:cs="Times New Roman" w:hint="eastAsia"/>
                <w:szCs w:val="21"/>
              </w:rPr>
              <w:t>及服务</w:t>
            </w:r>
          </w:p>
        </w:tc>
        <w:tc>
          <w:tcPr>
            <w:tcW w:w="1701" w:type="dxa"/>
            <w:tcBorders>
              <w:top w:val="single" w:sz="4" w:space="0" w:color="auto"/>
              <w:left w:val="single" w:sz="4" w:space="0" w:color="auto"/>
              <w:bottom w:val="single" w:sz="4" w:space="0" w:color="auto"/>
              <w:right w:val="single" w:sz="4" w:space="0" w:color="auto"/>
            </w:tcBorders>
            <w:vAlign w:val="center"/>
          </w:tcPr>
          <w:p w14:paraId="2DBC0ED7" w14:textId="77777777" w:rsidR="00C01F27" w:rsidRPr="0035003E" w:rsidRDefault="00C01F27" w:rsidP="000241FF">
            <w:pPr>
              <w:jc w:val="center"/>
              <w:rPr>
                <w:rFonts w:asciiTheme="minorEastAsia" w:hAnsiTheme="minorEastAsia" w:cs="Times New Roman"/>
                <w:szCs w:val="24"/>
              </w:rPr>
            </w:pPr>
            <w:proofErr w:type="gramStart"/>
            <w:r w:rsidRPr="0035003E">
              <w:rPr>
                <w:rFonts w:asciiTheme="minorEastAsia" w:hAnsiTheme="minorEastAsia" w:cs="Times New Roman" w:hint="eastAsia"/>
                <w:szCs w:val="24"/>
              </w:rPr>
              <w:t>朱瑞庭</w:t>
            </w:r>
            <w:proofErr w:type="gramEnd"/>
          </w:p>
        </w:tc>
        <w:tc>
          <w:tcPr>
            <w:tcW w:w="3967" w:type="dxa"/>
            <w:tcBorders>
              <w:top w:val="single" w:sz="4" w:space="0" w:color="auto"/>
              <w:left w:val="single" w:sz="4" w:space="0" w:color="auto"/>
              <w:bottom w:val="single" w:sz="4" w:space="0" w:color="auto"/>
              <w:right w:val="single" w:sz="12" w:space="0" w:color="auto"/>
            </w:tcBorders>
            <w:vAlign w:val="center"/>
          </w:tcPr>
          <w:p w14:paraId="22922A32" w14:textId="521DAE29" w:rsidR="002465E5" w:rsidRPr="0035003E" w:rsidRDefault="00E42BDA" w:rsidP="00F152AC">
            <w:pPr>
              <w:adjustRightInd w:val="0"/>
              <w:snapToGrid w:val="0"/>
              <w:textAlignment w:val="baseline"/>
              <w:rPr>
                <w:rFonts w:asciiTheme="minorEastAsia" w:hAnsiTheme="minorEastAsia" w:cs="宋体"/>
                <w:bCs/>
                <w:kern w:val="0"/>
                <w:szCs w:val="20"/>
              </w:rPr>
            </w:pPr>
            <w:r w:rsidRPr="0035003E">
              <w:rPr>
                <w:rFonts w:asciiTheme="minorEastAsia" w:hAnsiTheme="minorEastAsia" w:cs="Times New Roman" w:hint="eastAsia"/>
                <w:szCs w:val="21"/>
              </w:rPr>
              <w:t>成果</w:t>
            </w:r>
            <w:proofErr w:type="gramStart"/>
            <w:r w:rsidRPr="0035003E">
              <w:rPr>
                <w:rFonts w:asciiTheme="minorEastAsia" w:hAnsiTheme="minorEastAsia" w:cs="Times New Roman" w:hint="eastAsia"/>
                <w:szCs w:val="21"/>
              </w:rPr>
              <w:t>由百联集团</w:t>
            </w:r>
            <w:proofErr w:type="gramEnd"/>
            <w:r w:rsidRPr="0035003E">
              <w:rPr>
                <w:rFonts w:asciiTheme="minorEastAsia" w:hAnsiTheme="minorEastAsia" w:cs="Times New Roman" w:hint="eastAsia"/>
                <w:szCs w:val="21"/>
              </w:rPr>
              <w:t>采纳。</w:t>
            </w:r>
            <w:r w:rsidR="008D2E65" w:rsidRPr="0035003E">
              <w:rPr>
                <w:rFonts w:asciiTheme="minorEastAsia" w:hAnsiTheme="minorEastAsia" w:cs="Times New Roman" w:hint="eastAsia"/>
                <w:szCs w:val="21"/>
              </w:rPr>
              <w:t>系统梳理了国内外零售业国际化学术研究的理论脉络，构建了中国零售业“走出去”战略的支撑体系和框架，提出了中国零售企业实施海外经营战略的路径和对策。兼具学术理论性和实践指导性，政策建议系统、科学，针对性强，具有可操作性。厘清了许多企业在战略规划和实施中的理论问题，为企业的发展提供了新的思路和视角，特别是在海外目标市场选择、本土化经营、品牌管理以及风险控制等方面，有很多有价值的对策建议，已经在本公司战略规划研究中得到采纳和应用。</w:t>
            </w:r>
          </w:p>
        </w:tc>
      </w:tr>
      <w:tr w:rsidR="00C01F27" w:rsidRPr="006A03DD" w14:paraId="511765F3" w14:textId="77777777" w:rsidTr="000F1730">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14:paraId="55E1FC9A" w14:textId="77777777" w:rsidR="00C01F27" w:rsidRPr="00C01F27" w:rsidRDefault="00C01F27" w:rsidP="006A03DD">
            <w:pPr>
              <w:adjustRightInd w:val="0"/>
              <w:snapToGrid w:val="0"/>
              <w:jc w:val="center"/>
              <w:textAlignment w:val="baseline"/>
              <w:rPr>
                <w:rFonts w:ascii="Times New Roman" w:eastAsia="宋体" w:hAnsi="Times New Roman" w:cs="Times New Roman"/>
                <w:szCs w:val="21"/>
              </w:rPr>
            </w:pPr>
            <w:r w:rsidRPr="00C01F27">
              <w:rPr>
                <w:rFonts w:ascii="Times New Roman" w:eastAsia="宋体" w:hAnsi="Times New Roman" w:cs="Times New Roman" w:hint="eastAsia"/>
                <w:szCs w:val="21"/>
              </w:rPr>
              <w:t>3</w:t>
            </w:r>
          </w:p>
        </w:tc>
        <w:tc>
          <w:tcPr>
            <w:tcW w:w="2067" w:type="dxa"/>
            <w:tcBorders>
              <w:top w:val="single" w:sz="4" w:space="0" w:color="auto"/>
              <w:left w:val="single" w:sz="4" w:space="0" w:color="auto"/>
              <w:bottom w:val="single" w:sz="4" w:space="0" w:color="auto"/>
              <w:right w:val="single" w:sz="4" w:space="0" w:color="auto"/>
            </w:tcBorders>
            <w:vAlign w:val="center"/>
          </w:tcPr>
          <w:p w14:paraId="59A47969" w14:textId="3BC042CF" w:rsidR="00C01F27" w:rsidRPr="0035003E" w:rsidRDefault="00793E3B" w:rsidP="009263AD">
            <w:pPr>
              <w:adjustRightInd w:val="0"/>
              <w:snapToGrid w:val="0"/>
              <w:jc w:val="center"/>
              <w:textAlignment w:val="baseline"/>
              <w:rPr>
                <w:rFonts w:asciiTheme="minorEastAsia" w:hAnsiTheme="minorEastAsia" w:cs="Times New Roman"/>
                <w:szCs w:val="21"/>
              </w:rPr>
            </w:pPr>
            <w:r w:rsidRPr="00793E3B">
              <w:rPr>
                <w:rFonts w:asciiTheme="minorEastAsia" w:hAnsiTheme="minorEastAsia" w:cs="Times New Roman" w:hint="eastAsia"/>
                <w:szCs w:val="21"/>
              </w:rPr>
              <w:t>遂昌县农村电商扶贫路径研究</w:t>
            </w:r>
          </w:p>
        </w:tc>
        <w:tc>
          <w:tcPr>
            <w:tcW w:w="1418" w:type="dxa"/>
            <w:tcBorders>
              <w:top w:val="single" w:sz="4" w:space="0" w:color="auto"/>
              <w:left w:val="single" w:sz="4" w:space="0" w:color="auto"/>
              <w:bottom w:val="single" w:sz="4" w:space="0" w:color="auto"/>
              <w:right w:val="single" w:sz="4" w:space="0" w:color="auto"/>
            </w:tcBorders>
            <w:vAlign w:val="center"/>
          </w:tcPr>
          <w:p w14:paraId="13705C0B" w14:textId="77777777" w:rsidR="00943CF8" w:rsidRDefault="00C01F27" w:rsidP="00BC3665">
            <w:pPr>
              <w:adjustRightInd w:val="0"/>
              <w:snapToGrid w:val="0"/>
              <w:jc w:val="center"/>
              <w:textAlignment w:val="baseline"/>
              <w:rPr>
                <w:rFonts w:asciiTheme="minorEastAsia" w:hAnsiTheme="minorEastAsia" w:cs="Times New Roman"/>
                <w:szCs w:val="21"/>
              </w:rPr>
            </w:pPr>
            <w:r w:rsidRPr="0035003E">
              <w:rPr>
                <w:rFonts w:asciiTheme="minorEastAsia" w:hAnsiTheme="minorEastAsia" w:cs="Times New Roman" w:hint="eastAsia"/>
                <w:szCs w:val="21"/>
              </w:rPr>
              <w:t>技术</w:t>
            </w:r>
            <w:r w:rsidR="0035003E">
              <w:rPr>
                <w:rFonts w:asciiTheme="minorEastAsia" w:hAnsiTheme="minorEastAsia" w:cs="Times New Roman" w:hint="eastAsia"/>
                <w:szCs w:val="21"/>
              </w:rPr>
              <w:t>咨询</w:t>
            </w:r>
          </w:p>
          <w:p w14:paraId="15D28657" w14:textId="70374574" w:rsidR="00C01F27" w:rsidRPr="0035003E" w:rsidRDefault="0035003E" w:rsidP="00BC3665">
            <w:pPr>
              <w:adjustRightInd w:val="0"/>
              <w:snapToGrid w:val="0"/>
              <w:jc w:val="center"/>
              <w:textAlignment w:val="baseline"/>
              <w:rPr>
                <w:rFonts w:asciiTheme="minorEastAsia" w:hAnsiTheme="minorEastAsia" w:cs="Times New Roman"/>
                <w:szCs w:val="21"/>
              </w:rPr>
            </w:pPr>
            <w:r>
              <w:rPr>
                <w:rFonts w:asciiTheme="minorEastAsia" w:hAnsiTheme="minorEastAsia" w:cs="Times New Roman" w:hint="eastAsia"/>
                <w:szCs w:val="21"/>
              </w:rPr>
              <w:t>及</w:t>
            </w:r>
            <w:r w:rsidR="00C01F27" w:rsidRPr="0035003E">
              <w:rPr>
                <w:rFonts w:asciiTheme="minorEastAsia" w:hAnsiTheme="minorEastAsia" w:cs="Times New Roman" w:hint="eastAsia"/>
                <w:szCs w:val="21"/>
              </w:rPr>
              <w:t>服务</w:t>
            </w:r>
          </w:p>
        </w:tc>
        <w:tc>
          <w:tcPr>
            <w:tcW w:w="1701" w:type="dxa"/>
            <w:tcBorders>
              <w:top w:val="single" w:sz="4" w:space="0" w:color="auto"/>
              <w:left w:val="single" w:sz="4" w:space="0" w:color="auto"/>
              <w:bottom w:val="single" w:sz="4" w:space="0" w:color="auto"/>
              <w:right w:val="single" w:sz="4" w:space="0" w:color="auto"/>
            </w:tcBorders>
            <w:vAlign w:val="center"/>
          </w:tcPr>
          <w:p w14:paraId="48787F3D" w14:textId="77777777" w:rsidR="00C01F27" w:rsidRPr="0035003E" w:rsidRDefault="00C01F27" w:rsidP="00BC3665">
            <w:pPr>
              <w:adjustRightInd w:val="0"/>
              <w:snapToGrid w:val="0"/>
              <w:jc w:val="center"/>
              <w:textAlignment w:val="baseline"/>
              <w:rPr>
                <w:rFonts w:asciiTheme="minorEastAsia" w:hAnsiTheme="minorEastAsia" w:cs="Times New Roman"/>
                <w:szCs w:val="21"/>
              </w:rPr>
            </w:pPr>
            <w:r w:rsidRPr="0035003E">
              <w:rPr>
                <w:rFonts w:asciiTheme="minorEastAsia" w:hAnsiTheme="minorEastAsia" w:cs="Times New Roman" w:hint="eastAsia"/>
                <w:szCs w:val="21"/>
              </w:rPr>
              <w:t>常健聪</w:t>
            </w:r>
          </w:p>
        </w:tc>
        <w:tc>
          <w:tcPr>
            <w:tcW w:w="3967" w:type="dxa"/>
            <w:tcBorders>
              <w:top w:val="single" w:sz="4" w:space="0" w:color="auto"/>
              <w:left w:val="single" w:sz="4" w:space="0" w:color="auto"/>
              <w:bottom w:val="single" w:sz="4" w:space="0" w:color="auto"/>
              <w:right w:val="single" w:sz="12" w:space="0" w:color="auto"/>
            </w:tcBorders>
            <w:vAlign w:val="center"/>
          </w:tcPr>
          <w:p w14:paraId="51B61383" w14:textId="77A83DE9" w:rsidR="002465E5" w:rsidRPr="0035003E" w:rsidRDefault="00793E3B" w:rsidP="00793E3B">
            <w:pPr>
              <w:rPr>
                <w:rFonts w:asciiTheme="minorEastAsia" w:hAnsiTheme="minorEastAsia" w:cs="Times New Roman"/>
                <w:b/>
                <w:szCs w:val="21"/>
              </w:rPr>
            </w:pPr>
            <w:r w:rsidRPr="00793E3B">
              <w:rPr>
                <w:rFonts w:asciiTheme="minorEastAsia" w:hAnsiTheme="minorEastAsia" w:cs="Times New Roman" w:hint="eastAsia"/>
                <w:szCs w:val="21"/>
              </w:rPr>
              <w:t>遂昌县经济商务局</w:t>
            </w:r>
            <w:r w:rsidR="00C01F27" w:rsidRPr="0035003E">
              <w:rPr>
                <w:rFonts w:asciiTheme="minorEastAsia" w:hAnsiTheme="minorEastAsia" w:cs="Times New Roman" w:hint="eastAsia"/>
                <w:szCs w:val="21"/>
              </w:rPr>
              <w:t>委托上海建桥学院开展</w:t>
            </w:r>
            <w:r w:rsidRPr="00793E3B">
              <w:rPr>
                <w:rFonts w:asciiTheme="minorEastAsia" w:hAnsiTheme="minorEastAsia" w:cs="Times New Roman" w:hint="eastAsia"/>
                <w:szCs w:val="21"/>
              </w:rPr>
              <w:t>遂昌县农村电商扶贫路径研究</w:t>
            </w:r>
            <w:r w:rsidR="00C01F27" w:rsidRPr="0035003E">
              <w:rPr>
                <w:rFonts w:asciiTheme="minorEastAsia" w:hAnsiTheme="minorEastAsia" w:cs="Times New Roman" w:hint="eastAsia"/>
                <w:szCs w:val="21"/>
              </w:rPr>
              <w:t>，</w:t>
            </w:r>
            <w:r w:rsidR="00843AE3" w:rsidRPr="0035003E">
              <w:rPr>
                <w:rFonts w:asciiTheme="minorEastAsia" w:hAnsiTheme="minorEastAsia" w:cs="Times New Roman" w:hint="eastAsia"/>
                <w:szCs w:val="21"/>
              </w:rPr>
              <w:t>研究内容包括</w:t>
            </w:r>
            <w:r w:rsidR="00F17D72" w:rsidRPr="0035003E">
              <w:rPr>
                <w:rFonts w:asciiTheme="minorEastAsia" w:hAnsiTheme="minorEastAsia" w:cs="Times New Roman" w:hint="eastAsia"/>
                <w:szCs w:val="21"/>
              </w:rPr>
              <w:t>：</w:t>
            </w:r>
            <w:r w:rsidRPr="00793E3B">
              <w:rPr>
                <w:rFonts w:asciiTheme="minorEastAsia" w:hAnsiTheme="minorEastAsia" w:cs="Times New Roman" w:hint="eastAsia"/>
                <w:szCs w:val="21"/>
              </w:rPr>
              <w:t>电子商务发展现状、规律与趋势；电子商务成功运营（营销）模式和典型案例；电子商务法解读；农村电商与农民增收脱贫、农业发展；电子商务政策扶持和管理</w:t>
            </w:r>
            <w:r>
              <w:rPr>
                <w:rFonts w:asciiTheme="minorEastAsia" w:hAnsiTheme="minorEastAsia" w:cs="Times New Roman" w:hint="eastAsia"/>
                <w:szCs w:val="21"/>
              </w:rPr>
              <w:t>等。</w:t>
            </w:r>
          </w:p>
        </w:tc>
      </w:tr>
      <w:tr w:rsidR="000719E4" w:rsidRPr="006A03DD" w14:paraId="7B0A4C3E" w14:textId="77777777" w:rsidTr="000F1730">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14:paraId="09AF018F" w14:textId="77777777" w:rsidR="000719E4" w:rsidRPr="006A03DD" w:rsidRDefault="000719E4" w:rsidP="00143B69">
            <w:pPr>
              <w:adjustRightInd w:val="0"/>
              <w:snapToGrid w:val="0"/>
              <w:jc w:val="center"/>
              <w:textAlignment w:val="baseline"/>
              <w:rPr>
                <w:rFonts w:ascii="Times New Roman" w:eastAsia="宋体" w:hAnsi="Times New Roman" w:cs="Times New Roman"/>
                <w:color w:val="000000"/>
                <w:szCs w:val="21"/>
              </w:rPr>
            </w:pPr>
            <w:r w:rsidRPr="006A03DD">
              <w:rPr>
                <w:rFonts w:ascii="Times New Roman" w:eastAsia="宋体" w:hAnsi="Times New Roman" w:cs="Times New Roman" w:hint="eastAsia"/>
                <w:color w:val="000000"/>
                <w:szCs w:val="21"/>
              </w:rPr>
              <w:t>4</w:t>
            </w:r>
          </w:p>
        </w:tc>
        <w:tc>
          <w:tcPr>
            <w:tcW w:w="2067" w:type="dxa"/>
            <w:tcBorders>
              <w:top w:val="single" w:sz="4" w:space="0" w:color="auto"/>
              <w:left w:val="single" w:sz="4" w:space="0" w:color="auto"/>
              <w:bottom w:val="single" w:sz="4" w:space="0" w:color="auto"/>
              <w:right w:val="single" w:sz="4" w:space="0" w:color="auto"/>
            </w:tcBorders>
            <w:vAlign w:val="center"/>
          </w:tcPr>
          <w:p w14:paraId="19DB7C1B" w14:textId="77777777" w:rsidR="000719E4" w:rsidRPr="0035003E" w:rsidRDefault="000719E4" w:rsidP="009263AD">
            <w:pPr>
              <w:adjustRightInd w:val="0"/>
              <w:snapToGrid w:val="0"/>
              <w:jc w:val="center"/>
              <w:textAlignment w:val="baseline"/>
              <w:rPr>
                <w:rFonts w:asciiTheme="minorEastAsia" w:hAnsiTheme="minorEastAsia" w:cs="Times New Roman"/>
                <w:szCs w:val="21"/>
              </w:rPr>
            </w:pPr>
            <w:r w:rsidRPr="0035003E">
              <w:rPr>
                <w:rFonts w:asciiTheme="minorEastAsia" w:hAnsiTheme="minorEastAsia" w:cs="Times New Roman" w:hint="eastAsia"/>
                <w:szCs w:val="21"/>
              </w:rPr>
              <w:t>指导学生成功创业，成立了“上海萌优电子商务有限公司”并出版了专著《精通</w:t>
            </w:r>
            <w:r w:rsidRPr="009837EE">
              <w:rPr>
                <w:rFonts w:ascii="Times New Roman" w:hAnsi="Times New Roman" w:cs="Times New Roman"/>
                <w:szCs w:val="21"/>
              </w:rPr>
              <w:t>Python</w:t>
            </w:r>
            <w:r w:rsidRPr="0035003E">
              <w:rPr>
                <w:rFonts w:asciiTheme="minorEastAsia" w:hAnsiTheme="minorEastAsia" w:cs="Times New Roman" w:hint="eastAsia"/>
                <w:szCs w:val="21"/>
              </w:rPr>
              <w:t>网络爬虫》</w:t>
            </w:r>
          </w:p>
        </w:tc>
        <w:tc>
          <w:tcPr>
            <w:tcW w:w="1418" w:type="dxa"/>
            <w:tcBorders>
              <w:top w:val="single" w:sz="4" w:space="0" w:color="auto"/>
              <w:left w:val="single" w:sz="4" w:space="0" w:color="auto"/>
              <w:bottom w:val="single" w:sz="4" w:space="0" w:color="auto"/>
              <w:right w:val="single" w:sz="4" w:space="0" w:color="auto"/>
            </w:tcBorders>
            <w:vAlign w:val="center"/>
          </w:tcPr>
          <w:p w14:paraId="1434D148" w14:textId="77777777" w:rsidR="000719E4" w:rsidRPr="0035003E" w:rsidRDefault="000719E4" w:rsidP="00143B69">
            <w:pPr>
              <w:adjustRightInd w:val="0"/>
              <w:snapToGrid w:val="0"/>
              <w:jc w:val="center"/>
              <w:textAlignment w:val="baseline"/>
              <w:rPr>
                <w:rFonts w:asciiTheme="minorEastAsia" w:hAnsiTheme="minorEastAsia" w:cs="Times New Roman"/>
                <w:szCs w:val="21"/>
              </w:rPr>
            </w:pPr>
            <w:r w:rsidRPr="0035003E">
              <w:rPr>
                <w:rFonts w:asciiTheme="minorEastAsia" w:hAnsiTheme="minorEastAsia" w:cs="Times New Roman" w:hint="eastAsia"/>
                <w:szCs w:val="21"/>
              </w:rPr>
              <w:t>创业指导</w:t>
            </w:r>
          </w:p>
        </w:tc>
        <w:tc>
          <w:tcPr>
            <w:tcW w:w="1701" w:type="dxa"/>
            <w:tcBorders>
              <w:top w:val="single" w:sz="4" w:space="0" w:color="auto"/>
              <w:left w:val="single" w:sz="4" w:space="0" w:color="auto"/>
              <w:bottom w:val="single" w:sz="4" w:space="0" w:color="auto"/>
              <w:right w:val="single" w:sz="4" w:space="0" w:color="auto"/>
            </w:tcBorders>
            <w:vAlign w:val="center"/>
          </w:tcPr>
          <w:p w14:paraId="494D76D8" w14:textId="77777777" w:rsidR="000719E4" w:rsidRPr="0035003E" w:rsidRDefault="000719E4" w:rsidP="00143B69">
            <w:pPr>
              <w:adjustRightInd w:val="0"/>
              <w:snapToGrid w:val="0"/>
              <w:jc w:val="center"/>
              <w:textAlignment w:val="baseline"/>
              <w:rPr>
                <w:rFonts w:asciiTheme="minorEastAsia" w:hAnsiTheme="minorEastAsia"/>
              </w:rPr>
            </w:pPr>
            <w:r w:rsidRPr="0035003E">
              <w:rPr>
                <w:rFonts w:asciiTheme="minorEastAsia" w:hAnsiTheme="minorEastAsia" w:cs="Times New Roman"/>
                <w:szCs w:val="21"/>
              </w:rPr>
              <w:t>何云景</w:t>
            </w:r>
          </w:p>
        </w:tc>
        <w:tc>
          <w:tcPr>
            <w:tcW w:w="3967" w:type="dxa"/>
            <w:tcBorders>
              <w:top w:val="single" w:sz="4" w:space="0" w:color="auto"/>
              <w:left w:val="single" w:sz="4" w:space="0" w:color="auto"/>
              <w:bottom w:val="single" w:sz="4" w:space="0" w:color="auto"/>
              <w:right w:val="single" w:sz="12" w:space="0" w:color="auto"/>
            </w:tcBorders>
            <w:vAlign w:val="center"/>
          </w:tcPr>
          <w:p w14:paraId="3BD52572" w14:textId="784F65A2" w:rsidR="002465E5" w:rsidRPr="0035003E" w:rsidRDefault="003C46FF" w:rsidP="00F152AC">
            <w:pPr>
              <w:adjustRightInd w:val="0"/>
              <w:textAlignment w:val="baseline"/>
              <w:rPr>
                <w:rFonts w:asciiTheme="minorEastAsia" w:hAnsiTheme="minorEastAsia"/>
              </w:rPr>
            </w:pPr>
            <w:r>
              <w:rPr>
                <w:rFonts w:asciiTheme="minorEastAsia" w:hAnsiTheme="minorEastAsia" w:cs="Times New Roman" w:hint="eastAsia"/>
                <w:szCs w:val="21"/>
              </w:rPr>
              <w:t>商学院建有完善的创新创业教育体系，成立了创新创业工作室、</w:t>
            </w:r>
            <w:r w:rsidRPr="003C46FF">
              <w:rPr>
                <w:rFonts w:asciiTheme="minorEastAsia" w:hAnsiTheme="minorEastAsia" w:cs="Times New Roman" w:hint="eastAsia"/>
                <w:szCs w:val="21"/>
              </w:rPr>
              <w:t>孵化创业公司，培养学生创新创业能力</w:t>
            </w:r>
            <w:r>
              <w:rPr>
                <w:rFonts w:asciiTheme="minorEastAsia" w:hAnsiTheme="minorEastAsia" w:cs="Times New Roman" w:hint="eastAsia"/>
                <w:szCs w:val="21"/>
              </w:rPr>
              <w:t>。何云</w:t>
            </w:r>
            <w:proofErr w:type="gramStart"/>
            <w:r>
              <w:rPr>
                <w:rFonts w:asciiTheme="minorEastAsia" w:hAnsiTheme="minorEastAsia" w:cs="Times New Roman" w:hint="eastAsia"/>
                <w:szCs w:val="21"/>
              </w:rPr>
              <w:t>景作为</w:t>
            </w:r>
            <w:proofErr w:type="gramEnd"/>
            <w:r>
              <w:rPr>
                <w:rFonts w:asciiTheme="minorEastAsia" w:hAnsiTheme="minorEastAsia" w:cs="Times New Roman" w:hint="eastAsia"/>
                <w:szCs w:val="21"/>
              </w:rPr>
              <w:t>创业导师，</w:t>
            </w:r>
            <w:r w:rsidR="000719E4" w:rsidRPr="0035003E">
              <w:rPr>
                <w:rFonts w:asciiTheme="minorEastAsia" w:hAnsiTheme="minorEastAsia" w:cs="Times New Roman" w:hint="eastAsia"/>
                <w:szCs w:val="21"/>
              </w:rPr>
              <w:t>指导</w:t>
            </w:r>
            <w:r>
              <w:rPr>
                <w:rFonts w:asciiTheme="minorEastAsia" w:hAnsiTheme="minorEastAsia" w:cs="Times New Roman" w:hint="eastAsia"/>
                <w:szCs w:val="21"/>
              </w:rPr>
              <w:t>校外人员</w:t>
            </w:r>
            <w:r w:rsidR="000719E4" w:rsidRPr="0035003E">
              <w:rPr>
                <w:rFonts w:asciiTheme="minorEastAsia" w:hAnsiTheme="minorEastAsia" w:cs="Times New Roman" w:hint="eastAsia"/>
                <w:szCs w:val="21"/>
              </w:rPr>
              <w:t>韦玮在张江高科技园区创业，成立了“上海萌优电子商务有限公司”，注册资金100万，雇佣员工10人。2017年3月出版专著《精通</w:t>
            </w:r>
            <w:r w:rsidR="000719E4" w:rsidRPr="009837EE">
              <w:rPr>
                <w:rFonts w:ascii="Times New Roman" w:hAnsi="Times New Roman" w:cs="Times New Roman"/>
                <w:szCs w:val="21"/>
              </w:rPr>
              <w:t>Python</w:t>
            </w:r>
            <w:r w:rsidR="000719E4" w:rsidRPr="0035003E">
              <w:rPr>
                <w:rFonts w:asciiTheme="minorEastAsia" w:hAnsiTheme="minorEastAsia" w:cs="Times New Roman" w:hint="eastAsia"/>
                <w:szCs w:val="21"/>
              </w:rPr>
              <w:t>网络爬虫》，为相关企业的业务提供技术咨询。</w:t>
            </w:r>
          </w:p>
        </w:tc>
      </w:tr>
      <w:tr w:rsidR="000719E4" w:rsidRPr="006A03DD" w14:paraId="13CCACBA" w14:textId="77777777" w:rsidTr="00F152AC">
        <w:trPr>
          <w:trHeight w:val="4243"/>
          <w:jc w:val="center"/>
        </w:trPr>
        <w:tc>
          <w:tcPr>
            <w:tcW w:w="486" w:type="dxa"/>
            <w:tcBorders>
              <w:top w:val="single" w:sz="4" w:space="0" w:color="auto"/>
              <w:left w:val="single" w:sz="12" w:space="0" w:color="auto"/>
              <w:bottom w:val="single" w:sz="4" w:space="0" w:color="auto"/>
              <w:right w:val="single" w:sz="4" w:space="0" w:color="auto"/>
            </w:tcBorders>
            <w:vAlign w:val="center"/>
          </w:tcPr>
          <w:p w14:paraId="551BF1D0" w14:textId="77777777" w:rsidR="000719E4" w:rsidRPr="006A03DD" w:rsidRDefault="000719E4" w:rsidP="008B0356">
            <w:pPr>
              <w:adjustRightInd w:val="0"/>
              <w:snapToGrid w:val="0"/>
              <w:jc w:val="center"/>
              <w:textAlignment w:val="baseline"/>
              <w:rPr>
                <w:rFonts w:ascii="Times New Roman" w:eastAsia="宋体" w:hAnsi="Times New Roman" w:cs="Times New Roman"/>
                <w:color w:val="000000"/>
                <w:szCs w:val="21"/>
              </w:rPr>
            </w:pPr>
            <w:r w:rsidRPr="006A03DD">
              <w:rPr>
                <w:rFonts w:ascii="Times New Roman" w:eastAsia="宋体" w:hAnsi="Times New Roman" w:cs="Times New Roman" w:hint="eastAsia"/>
                <w:color w:val="000000"/>
                <w:szCs w:val="21"/>
              </w:rPr>
              <w:lastRenderedPageBreak/>
              <w:t>5</w:t>
            </w:r>
          </w:p>
        </w:tc>
        <w:tc>
          <w:tcPr>
            <w:tcW w:w="2067" w:type="dxa"/>
            <w:tcBorders>
              <w:top w:val="single" w:sz="4" w:space="0" w:color="auto"/>
              <w:left w:val="single" w:sz="4" w:space="0" w:color="auto"/>
              <w:bottom w:val="single" w:sz="4" w:space="0" w:color="auto"/>
              <w:right w:val="single" w:sz="4" w:space="0" w:color="auto"/>
            </w:tcBorders>
            <w:vAlign w:val="center"/>
          </w:tcPr>
          <w:p w14:paraId="2C18AC2E" w14:textId="77777777" w:rsidR="000719E4" w:rsidRPr="0035003E" w:rsidRDefault="000719E4" w:rsidP="009263AD">
            <w:pPr>
              <w:adjustRightInd w:val="0"/>
              <w:snapToGrid w:val="0"/>
              <w:jc w:val="center"/>
              <w:textAlignment w:val="baseline"/>
              <w:rPr>
                <w:rFonts w:asciiTheme="minorEastAsia" w:hAnsiTheme="minorEastAsia" w:cs="Times New Roman"/>
                <w:szCs w:val="21"/>
              </w:rPr>
            </w:pPr>
            <w:r w:rsidRPr="0035003E">
              <w:rPr>
                <w:rFonts w:asciiTheme="minorEastAsia" w:hAnsiTheme="minorEastAsia" w:cs="Times New Roman"/>
                <w:szCs w:val="21"/>
              </w:rPr>
              <w:t>产学研一体化的工商管理人才培养模式研究成果</w:t>
            </w:r>
          </w:p>
        </w:tc>
        <w:tc>
          <w:tcPr>
            <w:tcW w:w="1418" w:type="dxa"/>
            <w:tcBorders>
              <w:top w:val="single" w:sz="4" w:space="0" w:color="auto"/>
              <w:left w:val="single" w:sz="4" w:space="0" w:color="auto"/>
              <w:bottom w:val="single" w:sz="4" w:space="0" w:color="auto"/>
              <w:right w:val="single" w:sz="4" w:space="0" w:color="auto"/>
            </w:tcBorders>
            <w:vAlign w:val="center"/>
          </w:tcPr>
          <w:p w14:paraId="3B88B07E" w14:textId="77777777" w:rsidR="00943CF8" w:rsidRDefault="000719E4" w:rsidP="000969F8">
            <w:pPr>
              <w:adjustRightInd w:val="0"/>
              <w:snapToGrid w:val="0"/>
              <w:jc w:val="center"/>
              <w:textAlignment w:val="baseline"/>
              <w:rPr>
                <w:rFonts w:asciiTheme="minorEastAsia" w:hAnsiTheme="minorEastAsia" w:cs="Times New Roman"/>
                <w:szCs w:val="21"/>
              </w:rPr>
            </w:pPr>
            <w:r w:rsidRPr="0035003E">
              <w:rPr>
                <w:rFonts w:asciiTheme="minorEastAsia" w:hAnsiTheme="minorEastAsia" w:cs="Times New Roman" w:hint="eastAsia"/>
                <w:szCs w:val="21"/>
              </w:rPr>
              <w:t>技术咨询</w:t>
            </w:r>
          </w:p>
          <w:p w14:paraId="49921E9A" w14:textId="364621BA" w:rsidR="000719E4" w:rsidRPr="0035003E" w:rsidRDefault="000719E4" w:rsidP="000969F8">
            <w:pPr>
              <w:adjustRightInd w:val="0"/>
              <w:snapToGrid w:val="0"/>
              <w:jc w:val="center"/>
              <w:textAlignment w:val="baseline"/>
              <w:rPr>
                <w:rFonts w:asciiTheme="minorEastAsia" w:hAnsiTheme="minorEastAsia" w:cs="Times New Roman"/>
                <w:szCs w:val="21"/>
              </w:rPr>
            </w:pPr>
            <w:r w:rsidRPr="0035003E">
              <w:rPr>
                <w:rFonts w:asciiTheme="minorEastAsia" w:hAnsiTheme="minorEastAsia" w:cs="Times New Roman" w:hint="eastAsia"/>
                <w:szCs w:val="21"/>
              </w:rPr>
              <w:t>和服务</w:t>
            </w:r>
          </w:p>
        </w:tc>
        <w:tc>
          <w:tcPr>
            <w:tcW w:w="1701" w:type="dxa"/>
            <w:tcBorders>
              <w:top w:val="single" w:sz="4" w:space="0" w:color="auto"/>
              <w:left w:val="single" w:sz="4" w:space="0" w:color="auto"/>
              <w:bottom w:val="single" w:sz="4" w:space="0" w:color="auto"/>
              <w:right w:val="single" w:sz="4" w:space="0" w:color="auto"/>
            </w:tcBorders>
            <w:vAlign w:val="center"/>
          </w:tcPr>
          <w:p w14:paraId="05ACD523" w14:textId="77777777" w:rsidR="000719E4" w:rsidRPr="0035003E" w:rsidRDefault="000719E4" w:rsidP="008B0356">
            <w:pPr>
              <w:jc w:val="center"/>
              <w:rPr>
                <w:rFonts w:asciiTheme="minorEastAsia" w:hAnsiTheme="minorEastAsia" w:cs="Times New Roman"/>
                <w:szCs w:val="21"/>
              </w:rPr>
            </w:pPr>
            <w:r w:rsidRPr="0035003E">
              <w:rPr>
                <w:rFonts w:asciiTheme="minorEastAsia" w:hAnsiTheme="minorEastAsia" w:cs="Times New Roman"/>
                <w:szCs w:val="21"/>
              </w:rPr>
              <w:t>尹卫华</w:t>
            </w:r>
          </w:p>
        </w:tc>
        <w:tc>
          <w:tcPr>
            <w:tcW w:w="3967" w:type="dxa"/>
            <w:tcBorders>
              <w:top w:val="single" w:sz="4" w:space="0" w:color="auto"/>
              <w:left w:val="single" w:sz="4" w:space="0" w:color="auto"/>
              <w:bottom w:val="single" w:sz="4" w:space="0" w:color="auto"/>
              <w:right w:val="single" w:sz="12" w:space="0" w:color="auto"/>
            </w:tcBorders>
            <w:vAlign w:val="center"/>
          </w:tcPr>
          <w:p w14:paraId="5279555D" w14:textId="2A2E01C4" w:rsidR="002465E5" w:rsidRPr="0035003E" w:rsidRDefault="000719E4" w:rsidP="00F152AC">
            <w:pPr>
              <w:adjustRightInd w:val="0"/>
              <w:textAlignment w:val="baseline"/>
              <w:rPr>
                <w:rFonts w:asciiTheme="minorEastAsia" w:hAnsiTheme="minorEastAsia" w:cs="Times New Roman"/>
                <w:szCs w:val="21"/>
              </w:rPr>
            </w:pPr>
            <w:r w:rsidRPr="0035003E">
              <w:rPr>
                <w:rFonts w:asciiTheme="minorEastAsia" w:hAnsiTheme="minorEastAsia" w:cs="Times New Roman" w:hint="eastAsia"/>
                <w:szCs w:val="21"/>
              </w:rPr>
              <w:t>2007年至今，上海建桥学院与正大集团下属卜蜂莲花连锁超市有限公司实施“产学研一体化的人才培养模式”项目。项目开展以来，</w:t>
            </w:r>
            <w:r w:rsidR="0035003E">
              <w:rPr>
                <w:rFonts w:asciiTheme="minorEastAsia" w:hAnsiTheme="minorEastAsia" w:cs="Times New Roman" w:hint="eastAsia"/>
                <w:szCs w:val="21"/>
              </w:rPr>
              <w:t>学校教师和</w:t>
            </w:r>
            <w:r w:rsidRPr="0035003E">
              <w:rPr>
                <w:rFonts w:asciiTheme="minorEastAsia" w:hAnsiTheme="minorEastAsia" w:cs="Times New Roman" w:hint="eastAsia"/>
                <w:szCs w:val="21"/>
              </w:rPr>
              <w:t>学生</w:t>
            </w:r>
            <w:r w:rsidR="000969F8">
              <w:rPr>
                <w:rFonts w:asciiTheme="minorEastAsia" w:hAnsiTheme="minorEastAsia" w:cs="Times New Roman" w:hint="eastAsia"/>
                <w:szCs w:val="21"/>
              </w:rPr>
              <w:t>接受企业委托</w:t>
            </w:r>
            <w:r w:rsidRPr="0035003E">
              <w:rPr>
                <w:rFonts w:asciiTheme="minorEastAsia" w:hAnsiTheme="minorEastAsia" w:cs="Times New Roman" w:hint="eastAsia"/>
                <w:szCs w:val="21"/>
              </w:rPr>
              <w:t>，</w:t>
            </w:r>
            <w:r w:rsidR="00C64B32">
              <w:rPr>
                <w:rFonts w:asciiTheme="minorEastAsia" w:hAnsiTheme="minorEastAsia" w:cs="Times New Roman" w:hint="eastAsia"/>
                <w:szCs w:val="21"/>
              </w:rPr>
              <w:t>为</w:t>
            </w:r>
            <w:r w:rsidRPr="0035003E">
              <w:rPr>
                <w:rFonts w:asciiTheme="minorEastAsia" w:hAnsiTheme="minorEastAsia" w:cs="Times New Roman" w:hint="eastAsia"/>
                <w:szCs w:val="21"/>
              </w:rPr>
              <w:t>企业</w:t>
            </w:r>
            <w:r w:rsidR="00C64B32">
              <w:rPr>
                <w:rFonts w:asciiTheme="minorEastAsia" w:hAnsiTheme="minorEastAsia" w:cs="Times New Roman" w:hint="eastAsia"/>
                <w:szCs w:val="21"/>
              </w:rPr>
              <w:t>开展门店</w:t>
            </w:r>
            <w:r w:rsidRPr="0035003E">
              <w:rPr>
                <w:rFonts w:asciiTheme="minorEastAsia" w:hAnsiTheme="minorEastAsia" w:cs="Times New Roman" w:hint="eastAsia"/>
                <w:szCs w:val="21"/>
              </w:rPr>
              <w:t>免费班车点的设置、顾客的满意度等</w:t>
            </w:r>
            <w:r w:rsidR="00C64B32">
              <w:rPr>
                <w:rFonts w:asciiTheme="minorEastAsia" w:hAnsiTheme="minorEastAsia" w:cs="Times New Roman" w:hint="eastAsia"/>
                <w:szCs w:val="21"/>
              </w:rPr>
              <w:t>问卷调查，研究报告</w:t>
            </w:r>
            <w:r w:rsidRPr="0035003E">
              <w:rPr>
                <w:rFonts w:asciiTheme="minorEastAsia" w:hAnsiTheme="minorEastAsia" w:cs="Times New Roman" w:hint="eastAsia"/>
                <w:szCs w:val="21"/>
              </w:rPr>
              <w:t>被企业采纳，企业的运营绩效得到改善。同时，</w:t>
            </w:r>
            <w:r w:rsidR="00C64B32">
              <w:rPr>
                <w:rFonts w:asciiTheme="minorEastAsia" w:hAnsiTheme="minorEastAsia" w:cs="Times New Roman" w:hint="eastAsia"/>
                <w:szCs w:val="21"/>
              </w:rPr>
              <w:t>学</w:t>
            </w:r>
            <w:r w:rsidRPr="0035003E">
              <w:rPr>
                <w:rFonts w:asciiTheme="minorEastAsia" w:hAnsiTheme="minorEastAsia" w:cs="Times New Roman" w:hint="eastAsia"/>
                <w:szCs w:val="21"/>
              </w:rPr>
              <w:t>校每年为卜蜂莲花超市有限公司输送优秀毕业，迄今为止已有近百名学生在卜蜂莲花重要岗位任职。在科研方面，上海建桥学院积极深耕零售业领域，主动对接零售企业在发展中面临的实际问题，研究结论得到企业的重视和认可。</w:t>
            </w:r>
          </w:p>
        </w:tc>
      </w:tr>
      <w:tr w:rsidR="000719E4" w:rsidRPr="006A03DD" w14:paraId="00D6B633" w14:textId="77777777" w:rsidTr="00CA3DC0">
        <w:trPr>
          <w:trHeight w:val="699"/>
          <w:jc w:val="center"/>
        </w:trPr>
        <w:tc>
          <w:tcPr>
            <w:tcW w:w="486" w:type="dxa"/>
            <w:tcBorders>
              <w:top w:val="single" w:sz="4" w:space="0" w:color="auto"/>
              <w:left w:val="single" w:sz="12" w:space="0" w:color="auto"/>
              <w:bottom w:val="single" w:sz="4" w:space="0" w:color="auto"/>
              <w:right w:val="single" w:sz="4" w:space="0" w:color="auto"/>
            </w:tcBorders>
            <w:vAlign w:val="center"/>
          </w:tcPr>
          <w:p w14:paraId="2E0B0A2D" w14:textId="77777777" w:rsidR="000719E4" w:rsidRPr="006A03DD" w:rsidRDefault="000719E4" w:rsidP="008B0356">
            <w:pPr>
              <w:adjustRightInd w:val="0"/>
              <w:snapToGrid w:val="0"/>
              <w:jc w:val="center"/>
              <w:textAlignment w:val="baseline"/>
              <w:rPr>
                <w:rFonts w:ascii="Times New Roman" w:eastAsia="宋体" w:hAnsi="Times New Roman" w:cs="Times New Roman"/>
                <w:color w:val="000000"/>
                <w:szCs w:val="21"/>
              </w:rPr>
            </w:pPr>
            <w:r w:rsidRPr="006A03DD">
              <w:rPr>
                <w:rFonts w:ascii="Times New Roman" w:eastAsia="宋体" w:hAnsi="Times New Roman" w:cs="Times New Roman" w:hint="eastAsia"/>
                <w:color w:val="000000"/>
                <w:szCs w:val="21"/>
              </w:rPr>
              <w:t>6</w:t>
            </w:r>
          </w:p>
        </w:tc>
        <w:tc>
          <w:tcPr>
            <w:tcW w:w="2067" w:type="dxa"/>
            <w:tcBorders>
              <w:top w:val="single" w:sz="4" w:space="0" w:color="auto"/>
              <w:left w:val="single" w:sz="4" w:space="0" w:color="auto"/>
              <w:bottom w:val="single" w:sz="4" w:space="0" w:color="auto"/>
              <w:right w:val="single" w:sz="4" w:space="0" w:color="auto"/>
            </w:tcBorders>
            <w:vAlign w:val="center"/>
          </w:tcPr>
          <w:p w14:paraId="7892396F" w14:textId="77777777" w:rsidR="000719E4" w:rsidRPr="0035003E" w:rsidRDefault="000719E4" w:rsidP="009263AD">
            <w:pPr>
              <w:adjustRightInd w:val="0"/>
              <w:snapToGrid w:val="0"/>
              <w:jc w:val="center"/>
              <w:textAlignment w:val="baseline"/>
              <w:rPr>
                <w:rFonts w:asciiTheme="minorEastAsia" w:hAnsiTheme="minorEastAsia" w:cs="Times New Roman"/>
                <w:szCs w:val="21"/>
              </w:rPr>
            </w:pPr>
            <w:r w:rsidRPr="0035003E">
              <w:rPr>
                <w:rFonts w:asciiTheme="minorEastAsia" w:hAnsiTheme="minorEastAsia" w:cs="Times New Roman" w:hint="eastAsia"/>
                <w:szCs w:val="21"/>
              </w:rPr>
              <w:t>储配综合作业方案设计与执行</w:t>
            </w:r>
          </w:p>
        </w:tc>
        <w:tc>
          <w:tcPr>
            <w:tcW w:w="1418" w:type="dxa"/>
            <w:tcBorders>
              <w:top w:val="single" w:sz="4" w:space="0" w:color="auto"/>
              <w:left w:val="single" w:sz="4" w:space="0" w:color="auto"/>
              <w:bottom w:val="single" w:sz="4" w:space="0" w:color="auto"/>
              <w:right w:val="single" w:sz="4" w:space="0" w:color="auto"/>
            </w:tcBorders>
            <w:vAlign w:val="center"/>
          </w:tcPr>
          <w:p w14:paraId="4FE2E7EC" w14:textId="77777777" w:rsidR="00943CF8" w:rsidRDefault="000719E4" w:rsidP="008B0356">
            <w:pPr>
              <w:adjustRightInd w:val="0"/>
              <w:snapToGrid w:val="0"/>
              <w:jc w:val="center"/>
              <w:textAlignment w:val="baseline"/>
              <w:rPr>
                <w:rFonts w:asciiTheme="minorEastAsia" w:hAnsiTheme="minorEastAsia" w:cs="Times New Roman"/>
                <w:szCs w:val="21"/>
              </w:rPr>
            </w:pPr>
            <w:r w:rsidRPr="0035003E">
              <w:rPr>
                <w:rFonts w:asciiTheme="minorEastAsia" w:hAnsiTheme="minorEastAsia" w:cs="Times New Roman" w:hint="eastAsia"/>
                <w:szCs w:val="21"/>
              </w:rPr>
              <w:t>技术服务</w:t>
            </w:r>
          </w:p>
          <w:p w14:paraId="1CB25668" w14:textId="4D8A5B71" w:rsidR="000719E4" w:rsidRPr="0035003E" w:rsidRDefault="000719E4" w:rsidP="008B0356">
            <w:pPr>
              <w:adjustRightInd w:val="0"/>
              <w:snapToGrid w:val="0"/>
              <w:jc w:val="center"/>
              <w:textAlignment w:val="baseline"/>
              <w:rPr>
                <w:rFonts w:asciiTheme="minorEastAsia" w:hAnsiTheme="minorEastAsia" w:cs="Times New Roman"/>
                <w:szCs w:val="21"/>
              </w:rPr>
            </w:pPr>
            <w:r w:rsidRPr="0035003E">
              <w:rPr>
                <w:rFonts w:asciiTheme="minorEastAsia" w:hAnsiTheme="minorEastAsia" w:cs="Times New Roman" w:hint="eastAsia"/>
                <w:szCs w:val="21"/>
              </w:rPr>
              <w:t>与咨询</w:t>
            </w:r>
          </w:p>
        </w:tc>
        <w:tc>
          <w:tcPr>
            <w:tcW w:w="1701" w:type="dxa"/>
            <w:tcBorders>
              <w:top w:val="single" w:sz="4" w:space="0" w:color="auto"/>
              <w:left w:val="single" w:sz="4" w:space="0" w:color="auto"/>
              <w:bottom w:val="single" w:sz="4" w:space="0" w:color="auto"/>
              <w:right w:val="single" w:sz="4" w:space="0" w:color="auto"/>
            </w:tcBorders>
            <w:vAlign w:val="center"/>
          </w:tcPr>
          <w:p w14:paraId="00A989A9" w14:textId="381EDCC5" w:rsidR="000719E4" w:rsidRPr="0035003E" w:rsidRDefault="008A0733" w:rsidP="008B0356">
            <w:pPr>
              <w:adjustRightInd w:val="0"/>
              <w:snapToGrid w:val="0"/>
              <w:jc w:val="center"/>
              <w:textAlignment w:val="baseline"/>
              <w:rPr>
                <w:rFonts w:asciiTheme="minorEastAsia" w:hAnsiTheme="minorEastAsia" w:cs="Times New Roman"/>
                <w:szCs w:val="21"/>
              </w:rPr>
            </w:pPr>
            <w:proofErr w:type="gramStart"/>
            <w:r>
              <w:rPr>
                <w:rFonts w:asciiTheme="minorEastAsia" w:hAnsiTheme="minorEastAsia" w:cs="Times New Roman" w:hint="eastAsia"/>
                <w:szCs w:val="21"/>
              </w:rPr>
              <w:t>宋杰珍</w:t>
            </w:r>
            <w:proofErr w:type="gramEnd"/>
          </w:p>
        </w:tc>
        <w:tc>
          <w:tcPr>
            <w:tcW w:w="3967" w:type="dxa"/>
            <w:tcBorders>
              <w:top w:val="single" w:sz="4" w:space="0" w:color="auto"/>
              <w:left w:val="single" w:sz="4" w:space="0" w:color="auto"/>
              <w:bottom w:val="single" w:sz="4" w:space="0" w:color="auto"/>
              <w:right w:val="single" w:sz="12" w:space="0" w:color="auto"/>
            </w:tcBorders>
            <w:vAlign w:val="center"/>
          </w:tcPr>
          <w:p w14:paraId="0312BC84" w14:textId="43B61945" w:rsidR="002465E5" w:rsidRPr="0035003E" w:rsidRDefault="000719E4" w:rsidP="00F152AC">
            <w:pPr>
              <w:adjustRightInd w:val="0"/>
              <w:textAlignment w:val="baseline"/>
              <w:rPr>
                <w:rFonts w:asciiTheme="minorEastAsia" w:hAnsiTheme="minorEastAsia" w:cs="Times New Roman"/>
                <w:szCs w:val="21"/>
              </w:rPr>
            </w:pPr>
            <w:r w:rsidRPr="0035003E">
              <w:rPr>
                <w:rFonts w:asciiTheme="minorEastAsia" w:hAnsiTheme="minorEastAsia" w:cs="Times New Roman" w:hint="eastAsia"/>
                <w:szCs w:val="21"/>
              </w:rPr>
              <w:t>成果被上海科捷物流有限公司采纳。为解决双十</w:t>
            </w:r>
            <w:proofErr w:type="gramStart"/>
            <w:r w:rsidRPr="0035003E">
              <w:rPr>
                <w:rFonts w:asciiTheme="minorEastAsia" w:hAnsiTheme="minorEastAsia" w:cs="Times New Roman" w:hint="eastAsia"/>
                <w:szCs w:val="21"/>
              </w:rPr>
              <w:t>一</w:t>
            </w:r>
            <w:proofErr w:type="gramEnd"/>
            <w:r w:rsidRPr="0035003E">
              <w:rPr>
                <w:rFonts w:asciiTheme="minorEastAsia" w:hAnsiTheme="minorEastAsia" w:cs="Times New Roman" w:hint="eastAsia"/>
                <w:szCs w:val="21"/>
              </w:rPr>
              <w:t>期间订单剧增及人员短缺问题，2016年上海建桥学院14</w:t>
            </w:r>
            <w:r w:rsidR="00C64B32">
              <w:rPr>
                <w:rFonts w:asciiTheme="minorEastAsia" w:hAnsiTheme="minorEastAsia" w:cs="Times New Roman" w:hint="eastAsia"/>
                <w:szCs w:val="21"/>
              </w:rPr>
              <w:t>级数十名</w:t>
            </w:r>
            <w:proofErr w:type="gramStart"/>
            <w:r w:rsidRPr="0035003E">
              <w:rPr>
                <w:rFonts w:asciiTheme="minorEastAsia" w:hAnsiTheme="minorEastAsia" w:cs="Times New Roman" w:hint="eastAsia"/>
                <w:szCs w:val="21"/>
              </w:rPr>
              <w:t>名</w:t>
            </w:r>
            <w:proofErr w:type="gramEnd"/>
            <w:r w:rsidRPr="0035003E">
              <w:rPr>
                <w:rFonts w:asciiTheme="minorEastAsia" w:hAnsiTheme="minorEastAsia" w:cs="Times New Roman" w:hint="eastAsia"/>
                <w:szCs w:val="21"/>
              </w:rPr>
              <w:t>学生</w:t>
            </w:r>
            <w:r w:rsidR="00C64B32">
              <w:rPr>
                <w:rFonts w:asciiTheme="minorEastAsia" w:hAnsiTheme="minorEastAsia" w:cs="Times New Roman" w:hint="eastAsia"/>
                <w:szCs w:val="21"/>
              </w:rPr>
              <w:t>在教师的带领和指导下，</w:t>
            </w:r>
            <w:proofErr w:type="gramStart"/>
            <w:r w:rsidRPr="0035003E">
              <w:rPr>
                <w:rFonts w:asciiTheme="minorEastAsia" w:hAnsiTheme="minorEastAsia" w:cs="Times New Roman" w:hint="eastAsia"/>
                <w:szCs w:val="21"/>
              </w:rPr>
              <w:t>入驻科捷</w:t>
            </w:r>
            <w:proofErr w:type="gramEnd"/>
            <w:r w:rsidRPr="0035003E">
              <w:rPr>
                <w:rFonts w:asciiTheme="minorEastAsia" w:hAnsiTheme="minorEastAsia" w:cs="Times New Roman" w:hint="eastAsia"/>
                <w:szCs w:val="21"/>
              </w:rPr>
              <w:t>物流有限公司奉贤仓，帮助企业解决制单、收获、仓储、拣选、复核、发货、盘存等方面的技术问题，帮助企业度过节假日订单处理与客户服务问题。</w:t>
            </w:r>
          </w:p>
        </w:tc>
      </w:tr>
      <w:tr w:rsidR="000719E4" w:rsidRPr="006A03DD" w14:paraId="6EDB2215" w14:textId="77777777" w:rsidTr="00724338">
        <w:trPr>
          <w:trHeight w:val="914"/>
          <w:jc w:val="center"/>
        </w:trPr>
        <w:tc>
          <w:tcPr>
            <w:tcW w:w="486" w:type="dxa"/>
            <w:tcBorders>
              <w:top w:val="single" w:sz="4" w:space="0" w:color="auto"/>
              <w:left w:val="single" w:sz="12" w:space="0" w:color="auto"/>
              <w:bottom w:val="single" w:sz="4" w:space="0" w:color="auto"/>
              <w:right w:val="single" w:sz="4" w:space="0" w:color="auto"/>
            </w:tcBorders>
            <w:vAlign w:val="center"/>
          </w:tcPr>
          <w:p w14:paraId="481881E0" w14:textId="77777777" w:rsidR="000719E4" w:rsidRPr="006A03DD" w:rsidRDefault="000719E4" w:rsidP="008B0356">
            <w:pPr>
              <w:adjustRightInd w:val="0"/>
              <w:snapToGrid w:val="0"/>
              <w:jc w:val="center"/>
              <w:textAlignment w:val="baseline"/>
              <w:rPr>
                <w:rFonts w:ascii="Times New Roman" w:eastAsia="宋体" w:hAnsi="Times New Roman" w:cs="Times New Roman"/>
                <w:color w:val="000000"/>
                <w:szCs w:val="21"/>
              </w:rPr>
            </w:pPr>
            <w:r w:rsidRPr="006A03DD">
              <w:rPr>
                <w:rFonts w:ascii="Times New Roman" w:eastAsia="宋体" w:hAnsi="Times New Roman" w:cs="Times New Roman" w:hint="eastAsia"/>
                <w:color w:val="000000"/>
                <w:szCs w:val="21"/>
              </w:rPr>
              <w:t>7</w:t>
            </w:r>
          </w:p>
        </w:tc>
        <w:tc>
          <w:tcPr>
            <w:tcW w:w="2067" w:type="dxa"/>
            <w:tcBorders>
              <w:top w:val="single" w:sz="4" w:space="0" w:color="auto"/>
              <w:left w:val="single" w:sz="4" w:space="0" w:color="auto"/>
              <w:bottom w:val="single" w:sz="4" w:space="0" w:color="auto"/>
              <w:right w:val="single" w:sz="4" w:space="0" w:color="auto"/>
            </w:tcBorders>
            <w:vAlign w:val="center"/>
          </w:tcPr>
          <w:p w14:paraId="6F3B5A8A" w14:textId="77777777" w:rsidR="000719E4" w:rsidRPr="0035003E" w:rsidRDefault="000719E4" w:rsidP="009263AD">
            <w:pPr>
              <w:adjustRightInd w:val="0"/>
              <w:snapToGrid w:val="0"/>
              <w:jc w:val="center"/>
              <w:textAlignment w:val="baseline"/>
              <w:rPr>
                <w:rFonts w:asciiTheme="minorEastAsia" w:hAnsiTheme="minorEastAsia" w:cs="Times New Roman"/>
                <w:szCs w:val="21"/>
              </w:rPr>
            </w:pPr>
            <w:r w:rsidRPr="0035003E">
              <w:rPr>
                <w:rFonts w:asciiTheme="minorEastAsia" w:hAnsiTheme="minorEastAsia" w:hint="eastAsia"/>
                <w:szCs w:val="21"/>
              </w:rPr>
              <w:t>项目课程开发的原理与路径——以《供应链管理》为例</w:t>
            </w:r>
          </w:p>
        </w:tc>
        <w:tc>
          <w:tcPr>
            <w:tcW w:w="1418" w:type="dxa"/>
            <w:tcBorders>
              <w:top w:val="single" w:sz="4" w:space="0" w:color="auto"/>
              <w:left w:val="single" w:sz="4" w:space="0" w:color="auto"/>
              <w:bottom w:val="single" w:sz="4" w:space="0" w:color="auto"/>
              <w:right w:val="single" w:sz="4" w:space="0" w:color="auto"/>
            </w:tcBorders>
            <w:vAlign w:val="center"/>
          </w:tcPr>
          <w:p w14:paraId="530D588B" w14:textId="77777777" w:rsidR="000719E4" w:rsidRPr="0035003E" w:rsidRDefault="000719E4" w:rsidP="008B0356">
            <w:pPr>
              <w:adjustRightInd w:val="0"/>
              <w:snapToGrid w:val="0"/>
              <w:jc w:val="center"/>
              <w:textAlignment w:val="baseline"/>
              <w:rPr>
                <w:rFonts w:asciiTheme="minorEastAsia" w:hAnsiTheme="minorEastAsia" w:cs="Times New Roman"/>
                <w:szCs w:val="21"/>
              </w:rPr>
            </w:pPr>
            <w:r w:rsidRPr="0035003E">
              <w:rPr>
                <w:rFonts w:asciiTheme="minorEastAsia" w:hAnsiTheme="minorEastAsia" w:cs="Times New Roman" w:hint="eastAsia"/>
                <w:szCs w:val="21"/>
              </w:rPr>
              <w:t>技术服务</w:t>
            </w:r>
          </w:p>
        </w:tc>
        <w:tc>
          <w:tcPr>
            <w:tcW w:w="1701" w:type="dxa"/>
            <w:tcBorders>
              <w:top w:val="single" w:sz="4" w:space="0" w:color="auto"/>
              <w:left w:val="single" w:sz="4" w:space="0" w:color="auto"/>
              <w:bottom w:val="single" w:sz="4" w:space="0" w:color="auto"/>
              <w:right w:val="single" w:sz="4" w:space="0" w:color="auto"/>
            </w:tcBorders>
            <w:vAlign w:val="center"/>
          </w:tcPr>
          <w:p w14:paraId="420AA270" w14:textId="3F758FA3" w:rsidR="000719E4" w:rsidRPr="0035003E" w:rsidRDefault="008A0733" w:rsidP="008B0356">
            <w:pPr>
              <w:adjustRightInd w:val="0"/>
              <w:snapToGrid w:val="0"/>
              <w:jc w:val="center"/>
              <w:textAlignment w:val="baseline"/>
              <w:rPr>
                <w:rFonts w:asciiTheme="minorEastAsia" w:hAnsiTheme="minorEastAsia" w:cs="Times New Roman"/>
                <w:szCs w:val="21"/>
              </w:rPr>
            </w:pPr>
            <w:proofErr w:type="gramStart"/>
            <w:r>
              <w:rPr>
                <w:rFonts w:asciiTheme="minorEastAsia" w:hAnsiTheme="minorEastAsia" w:cs="Times New Roman"/>
                <w:szCs w:val="21"/>
              </w:rPr>
              <w:t>宋杰珍</w:t>
            </w:r>
            <w:proofErr w:type="gramEnd"/>
          </w:p>
        </w:tc>
        <w:tc>
          <w:tcPr>
            <w:tcW w:w="3967" w:type="dxa"/>
            <w:tcBorders>
              <w:top w:val="single" w:sz="4" w:space="0" w:color="auto"/>
              <w:left w:val="single" w:sz="4" w:space="0" w:color="auto"/>
              <w:bottom w:val="single" w:sz="4" w:space="0" w:color="auto"/>
              <w:right w:val="single" w:sz="12" w:space="0" w:color="auto"/>
            </w:tcBorders>
            <w:vAlign w:val="center"/>
          </w:tcPr>
          <w:p w14:paraId="2D0689A4" w14:textId="31B1CFD4" w:rsidR="002465E5" w:rsidRPr="0035003E" w:rsidRDefault="000719E4" w:rsidP="00F152AC">
            <w:pPr>
              <w:adjustRightInd w:val="0"/>
              <w:textAlignment w:val="baseline"/>
              <w:rPr>
                <w:rFonts w:asciiTheme="minorEastAsia" w:hAnsiTheme="minorEastAsia" w:cs="Times New Roman"/>
                <w:szCs w:val="21"/>
              </w:rPr>
            </w:pPr>
            <w:r w:rsidRPr="0035003E">
              <w:rPr>
                <w:rFonts w:asciiTheme="minorEastAsia" w:hAnsiTheme="minorEastAsia" w:cs="Times New Roman" w:hint="eastAsia"/>
                <w:szCs w:val="21"/>
              </w:rPr>
              <w:t>成果被招商局物流集团采纳。结合招商物流管理人员知识体系短板问题，本研究以供应链管理为切入点，从供应</w:t>
            </w:r>
            <w:proofErr w:type="gramStart"/>
            <w:r w:rsidRPr="0035003E">
              <w:rPr>
                <w:rFonts w:asciiTheme="minorEastAsia" w:hAnsiTheme="minorEastAsia" w:cs="Times New Roman" w:hint="eastAsia"/>
                <w:szCs w:val="21"/>
              </w:rPr>
              <w:t>链战略</w:t>
            </w:r>
            <w:proofErr w:type="gramEnd"/>
            <w:r w:rsidRPr="0035003E">
              <w:rPr>
                <w:rFonts w:asciiTheme="minorEastAsia" w:hAnsiTheme="minorEastAsia" w:cs="Times New Roman" w:hint="eastAsia"/>
                <w:szCs w:val="21"/>
              </w:rPr>
              <w:t>架构设计、供应</w:t>
            </w:r>
            <w:proofErr w:type="gramStart"/>
            <w:r w:rsidRPr="0035003E">
              <w:rPr>
                <w:rFonts w:asciiTheme="minorEastAsia" w:hAnsiTheme="minorEastAsia" w:cs="Times New Roman" w:hint="eastAsia"/>
                <w:szCs w:val="21"/>
              </w:rPr>
              <w:t>链组织</w:t>
            </w:r>
            <w:proofErr w:type="gramEnd"/>
            <w:r w:rsidRPr="0035003E">
              <w:rPr>
                <w:rFonts w:asciiTheme="minorEastAsia" w:hAnsiTheme="minorEastAsia" w:cs="Times New Roman" w:hint="eastAsia"/>
                <w:szCs w:val="21"/>
              </w:rPr>
              <w:t>与运营，供应链绩效提升等几个层面，为招商局物流集团内部员工在管理思维、技能提升的内部培训方面，进行操作路径与模式设计，提供了量身定制式</w:t>
            </w:r>
            <w:r w:rsidR="00C64B32">
              <w:rPr>
                <w:rFonts w:asciiTheme="minorEastAsia" w:hAnsiTheme="minorEastAsia" w:cs="Times New Roman" w:hint="eastAsia"/>
                <w:szCs w:val="21"/>
              </w:rPr>
              <w:t>的</w:t>
            </w:r>
            <w:r w:rsidRPr="0035003E">
              <w:rPr>
                <w:rFonts w:asciiTheme="minorEastAsia" w:hAnsiTheme="minorEastAsia" w:cs="Times New Roman" w:hint="eastAsia"/>
                <w:szCs w:val="21"/>
              </w:rPr>
              <w:t>咨询与服务。</w:t>
            </w:r>
          </w:p>
        </w:tc>
      </w:tr>
      <w:tr w:rsidR="000719E4" w:rsidRPr="006A03DD" w14:paraId="3FD66835" w14:textId="77777777" w:rsidTr="00724338">
        <w:trPr>
          <w:trHeight w:val="958"/>
          <w:jc w:val="center"/>
        </w:trPr>
        <w:tc>
          <w:tcPr>
            <w:tcW w:w="486" w:type="dxa"/>
            <w:tcBorders>
              <w:top w:val="single" w:sz="4" w:space="0" w:color="auto"/>
              <w:left w:val="single" w:sz="12" w:space="0" w:color="auto"/>
              <w:bottom w:val="single" w:sz="4" w:space="0" w:color="auto"/>
              <w:right w:val="single" w:sz="4" w:space="0" w:color="auto"/>
            </w:tcBorders>
            <w:vAlign w:val="center"/>
          </w:tcPr>
          <w:p w14:paraId="67B760BC" w14:textId="77777777" w:rsidR="000719E4" w:rsidRPr="006A03DD" w:rsidRDefault="000719E4" w:rsidP="008B0356">
            <w:pPr>
              <w:adjustRightInd w:val="0"/>
              <w:snapToGrid w:val="0"/>
              <w:jc w:val="center"/>
              <w:textAlignment w:val="baseline"/>
              <w:rPr>
                <w:rFonts w:ascii="Times New Roman" w:eastAsia="宋体" w:hAnsi="Times New Roman" w:cs="Times New Roman"/>
                <w:color w:val="000000"/>
                <w:szCs w:val="21"/>
              </w:rPr>
            </w:pPr>
            <w:r w:rsidRPr="006A03DD">
              <w:rPr>
                <w:rFonts w:ascii="Times New Roman" w:eastAsia="宋体" w:hAnsi="Times New Roman" w:cs="Times New Roman" w:hint="eastAsia"/>
                <w:color w:val="000000"/>
                <w:szCs w:val="21"/>
              </w:rPr>
              <w:t>8</w:t>
            </w:r>
          </w:p>
        </w:tc>
        <w:tc>
          <w:tcPr>
            <w:tcW w:w="2067" w:type="dxa"/>
            <w:tcBorders>
              <w:top w:val="single" w:sz="4" w:space="0" w:color="auto"/>
              <w:left w:val="single" w:sz="4" w:space="0" w:color="auto"/>
              <w:bottom w:val="single" w:sz="4" w:space="0" w:color="auto"/>
              <w:right w:val="single" w:sz="4" w:space="0" w:color="auto"/>
            </w:tcBorders>
            <w:vAlign w:val="center"/>
          </w:tcPr>
          <w:p w14:paraId="0106F5BA" w14:textId="77777777" w:rsidR="000719E4" w:rsidRPr="0035003E" w:rsidRDefault="000719E4" w:rsidP="009263AD">
            <w:pPr>
              <w:adjustRightInd w:val="0"/>
              <w:snapToGrid w:val="0"/>
              <w:jc w:val="center"/>
              <w:textAlignment w:val="baseline"/>
              <w:rPr>
                <w:rFonts w:asciiTheme="minorEastAsia" w:hAnsiTheme="minorEastAsia" w:cs="Times New Roman"/>
                <w:szCs w:val="21"/>
              </w:rPr>
            </w:pPr>
            <w:r w:rsidRPr="0035003E">
              <w:rPr>
                <w:rFonts w:asciiTheme="minorEastAsia" w:hAnsiTheme="minorEastAsia" w:cs="Times New Roman" w:hint="eastAsia"/>
                <w:szCs w:val="21"/>
              </w:rPr>
              <w:t>上海尚闵缘</w:t>
            </w:r>
            <w:r w:rsidRPr="0035003E">
              <w:rPr>
                <w:rFonts w:asciiTheme="minorEastAsia" w:hAnsiTheme="minorEastAsia" w:cs="Times New Roman"/>
                <w:szCs w:val="21"/>
              </w:rPr>
              <w:t>商贸有限公司</w:t>
            </w:r>
          </w:p>
        </w:tc>
        <w:tc>
          <w:tcPr>
            <w:tcW w:w="1418" w:type="dxa"/>
            <w:tcBorders>
              <w:top w:val="single" w:sz="4" w:space="0" w:color="auto"/>
              <w:left w:val="single" w:sz="4" w:space="0" w:color="auto"/>
              <w:bottom w:val="single" w:sz="4" w:space="0" w:color="auto"/>
              <w:right w:val="single" w:sz="4" w:space="0" w:color="auto"/>
            </w:tcBorders>
            <w:vAlign w:val="center"/>
          </w:tcPr>
          <w:p w14:paraId="030D837E" w14:textId="77777777" w:rsidR="000719E4" w:rsidRPr="0035003E" w:rsidRDefault="000719E4" w:rsidP="008B0356">
            <w:pPr>
              <w:adjustRightInd w:val="0"/>
              <w:snapToGrid w:val="0"/>
              <w:jc w:val="center"/>
              <w:textAlignment w:val="baseline"/>
              <w:rPr>
                <w:rFonts w:asciiTheme="minorEastAsia" w:hAnsiTheme="minorEastAsia" w:cs="Times New Roman"/>
                <w:szCs w:val="21"/>
              </w:rPr>
            </w:pPr>
            <w:r w:rsidRPr="0035003E">
              <w:rPr>
                <w:rFonts w:asciiTheme="minorEastAsia" w:hAnsiTheme="minorEastAsia" w:cs="Times New Roman"/>
                <w:szCs w:val="21"/>
              </w:rPr>
              <w:t>创业</w:t>
            </w:r>
            <w:r w:rsidR="000969F8">
              <w:rPr>
                <w:rFonts w:asciiTheme="minorEastAsia" w:hAnsiTheme="minorEastAsia" w:cs="Times New Roman" w:hint="eastAsia"/>
                <w:szCs w:val="21"/>
              </w:rPr>
              <w:t>指导</w:t>
            </w:r>
          </w:p>
        </w:tc>
        <w:tc>
          <w:tcPr>
            <w:tcW w:w="1701" w:type="dxa"/>
            <w:tcBorders>
              <w:top w:val="single" w:sz="4" w:space="0" w:color="auto"/>
              <w:left w:val="single" w:sz="4" w:space="0" w:color="auto"/>
              <w:bottom w:val="single" w:sz="4" w:space="0" w:color="auto"/>
              <w:right w:val="single" w:sz="4" w:space="0" w:color="auto"/>
            </w:tcBorders>
            <w:vAlign w:val="center"/>
          </w:tcPr>
          <w:p w14:paraId="387A1E9D" w14:textId="77777777" w:rsidR="000719E4" w:rsidRPr="0035003E" w:rsidRDefault="000719E4" w:rsidP="008B0356">
            <w:pPr>
              <w:adjustRightInd w:val="0"/>
              <w:snapToGrid w:val="0"/>
              <w:jc w:val="center"/>
              <w:textAlignment w:val="baseline"/>
              <w:rPr>
                <w:rFonts w:asciiTheme="minorEastAsia" w:hAnsiTheme="minorEastAsia" w:cs="Times New Roman"/>
                <w:szCs w:val="21"/>
              </w:rPr>
            </w:pPr>
            <w:r w:rsidRPr="0035003E">
              <w:rPr>
                <w:rFonts w:asciiTheme="minorEastAsia" w:hAnsiTheme="minorEastAsia" w:cs="Times New Roman"/>
                <w:szCs w:val="21"/>
              </w:rPr>
              <w:t>郭薇</w:t>
            </w:r>
          </w:p>
        </w:tc>
        <w:tc>
          <w:tcPr>
            <w:tcW w:w="3967" w:type="dxa"/>
            <w:tcBorders>
              <w:top w:val="single" w:sz="4" w:space="0" w:color="auto"/>
              <w:left w:val="single" w:sz="4" w:space="0" w:color="auto"/>
              <w:bottom w:val="single" w:sz="4" w:space="0" w:color="auto"/>
              <w:right w:val="single" w:sz="12" w:space="0" w:color="auto"/>
            </w:tcBorders>
            <w:vAlign w:val="center"/>
          </w:tcPr>
          <w:p w14:paraId="3FF547F5" w14:textId="31BF6FF4" w:rsidR="002465E5" w:rsidRPr="0035003E" w:rsidRDefault="003C46FF" w:rsidP="00F152AC">
            <w:pPr>
              <w:adjustRightInd w:val="0"/>
              <w:textAlignment w:val="baseline"/>
              <w:rPr>
                <w:rFonts w:asciiTheme="minorEastAsia" w:hAnsiTheme="minorEastAsia" w:cs="Times New Roman"/>
                <w:szCs w:val="21"/>
              </w:rPr>
            </w:pPr>
            <w:r>
              <w:rPr>
                <w:rFonts w:asciiTheme="minorEastAsia" w:hAnsiTheme="minorEastAsia" w:cs="Times New Roman" w:hint="eastAsia"/>
                <w:szCs w:val="21"/>
              </w:rPr>
              <w:t>商学院建有完善的创新创业教育体系，成立了电子商务创新创业工作室、</w:t>
            </w:r>
            <w:r w:rsidRPr="003C46FF">
              <w:rPr>
                <w:rFonts w:asciiTheme="minorEastAsia" w:hAnsiTheme="minorEastAsia" w:cs="Times New Roman" w:hint="eastAsia"/>
                <w:szCs w:val="21"/>
              </w:rPr>
              <w:t>孵化创业公司，培养学生创新创业能力</w:t>
            </w:r>
            <w:r>
              <w:rPr>
                <w:rFonts w:asciiTheme="minorEastAsia" w:hAnsiTheme="minorEastAsia" w:cs="Times New Roman" w:hint="eastAsia"/>
                <w:szCs w:val="21"/>
              </w:rPr>
              <w:t>。</w:t>
            </w:r>
            <w:r w:rsidR="000719E4" w:rsidRPr="0035003E">
              <w:rPr>
                <w:rFonts w:asciiTheme="minorEastAsia" w:hAnsiTheme="minorEastAsia" w:cs="Times New Roman" w:hint="eastAsia"/>
                <w:szCs w:val="21"/>
              </w:rPr>
              <w:t>上海尚闵缘商贸有限公司是在电商专</w:t>
            </w:r>
            <w:proofErr w:type="gramStart"/>
            <w:r w:rsidR="000719E4" w:rsidRPr="0035003E">
              <w:rPr>
                <w:rFonts w:asciiTheme="minorEastAsia" w:hAnsiTheme="minorEastAsia" w:cs="Times New Roman" w:hint="eastAsia"/>
                <w:szCs w:val="21"/>
              </w:rPr>
              <w:t>业教师</w:t>
            </w:r>
            <w:proofErr w:type="gramEnd"/>
            <w:r w:rsidR="000719E4" w:rsidRPr="0035003E">
              <w:rPr>
                <w:rFonts w:asciiTheme="minorEastAsia" w:hAnsiTheme="minorEastAsia" w:cs="Times New Roman" w:hint="eastAsia"/>
                <w:szCs w:val="21"/>
              </w:rPr>
              <w:t>指导下的自主创业项目。从创业初期到公司运营中碰到的业务难题和部分业务联系等，都有专业教师的</w:t>
            </w:r>
            <w:r w:rsidR="00C64B32">
              <w:rPr>
                <w:rFonts w:asciiTheme="minorEastAsia" w:hAnsiTheme="minorEastAsia" w:cs="Times New Roman" w:hint="eastAsia"/>
                <w:szCs w:val="21"/>
              </w:rPr>
              <w:t>全程指导参与</w:t>
            </w:r>
            <w:r w:rsidR="000719E4" w:rsidRPr="0035003E">
              <w:rPr>
                <w:rFonts w:asciiTheme="minorEastAsia" w:hAnsiTheme="minorEastAsia" w:cs="Times New Roman" w:hint="eastAsia"/>
                <w:szCs w:val="21"/>
              </w:rPr>
              <w:t>。目前</w:t>
            </w:r>
            <w:r w:rsidR="000719E4" w:rsidRPr="0035003E">
              <w:rPr>
                <w:rFonts w:asciiTheme="minorEastAsia" w:hAnsiTheme="minorEastAsia" w:cs="Times New Roman"/>
                <w:szCs w:val="21"/>
              </w:rPr>
              <w:t>公司拥有一家皇冠企业</w:t>
            </w:r>
            <w:proofErr w:type="gramStart"/>
            <w:r w:rsidR="000719E4" w:rsidRPr="0035003E">
              <w:rPr>
                <w:rFonts w:asciiTheme="minorEastAsia" w:hAnsiTheme="minorEastAsia" w:cs="Times New Roman"/>
                <w:szCs w:val="21"/>
              </w:rPr>
              <w:t>淘</w:t>
            </w:r>
            <w:proofErr w:type="gramEnd"/>
            <w:r w:rsidR="000719E4" w:rsidRPr="0035003E">
              <w:rPr>
                <w:rFonts w:asciiTheme="minorEastAsia" w:hAnsiTheme="minorEastAsia" w:cs="Times New Roman"/>
                <w:szCs w:val="21"/>
              </w:rPr>
              <w:t>宝店和一家线下体验店。产品</w:t>
            </w:r>
            <w:r w:rsidR="000719E4" w:rsidRPr="0035003E">
              <w:rPr>
                <w:rFonts w:asciiTheme="minorEastAsia" w:hAnsiTheme="minorEastAsia" w:cs="Times New Roman" w:hint="eastAsia"/>
                <w:szCs w:val="21"/>
              </w:rPr>
              <w:t>主要</w:t>
            </w:r>
            <w:r w:rsidR="000719E4" w:rsidRPr="0035003E">
              <w:rPr>
                <w:rFonts w:asciiTheme="minorEastAsia" w:hAnsiTheme="minorEastAsia" w:cs="Times New Roman"/>
                <w:szCs w:val="21"/>
              </w:rPr>
              <w:t>通过网店销售，占总销售额的</w:t>
            </w:r>
            <w:r w:rsidR="000719E4" w:rsidRPr="0035003E">
              <w:rPr>
                <w:rFonts w:asciiTheme="minorEastAsia" w:hAnsiTheme="minorEastAsia" w:cs="Times New Roman" w:hint="eastAsia"/>
                <w:szCs w:val="21"/>
              </w:rPr>
              <w:t>80</w:t>
            </w:r>
            <w:r w:rsidR="000719E4" w:rsidRPr="0035003E">
              <w:rPr>
                <w:rFonts w:asciiTheme="minorEastAsia" w:hAnsiTheme="minorEastAsia" w:cs="Times New Roman"/>
                <w:szCs w:val="21"/>
              </w:rPr>
              <w:t>%。</w:t>
            </w:r>
            <w:r w:rsidR="000719E4" w:rsidRPr="0035003E">
              <w:rPr>
                <w:rFonts w:asciiTheme="minorEastAsia" w:hAnsiTheme="minorEastAsia" w:cs="Times New Roman" w:hint="eastAsia"/>
                <w:szCs w:val="21"/>
              </w:rPr>
              <w:t>2016年</w:t>
            </w:r>
            <w:r w:rsidR="000719E4" w:rsidRPr="0035003E">
              <w:rPr>
                <w:rFonts w:asciiTheme="minorEastAsia" w:hAnsiTheme="minorEastAsia" w:cs="Times New Roman"/>
                <w:szCs w:val="21"/>
              </w:rPr>
              <w:t>卖出</w:t>
            </w:r>
            <w:r w:rsidR="000719E4" w:rsidRPr="0035003E">
              <w:rPr>
                <w:rFonts w:asciiTheme="minorEastAsia" w:hAnsiTheme="minorEastAsia" w:cs="Times New Roman" w:hint="eastAsia"/>
                <w:szCs w:val="21"/>
              </w:rPr>
              <w:t>2万</w:t>
            </w:r>
            <w:r w:rsidR="000719E4" w:rsidRPr="0035003E">
              <w:rPr>
                <w:rFonts w:asciiTheme="minorEastAsia" w:hAnsiTheme="minorEastAsia" w:cs="Times New Roman"/>
                <w:szCs w:val="21"/>
              </w:rPr>
              <w:t>多件</w:t>
            </w:r>
            <w:r w:rsidR="000719E4" w:rsidRPr="0035003E">
              <w:rPr>
                <w:rFonts w:asciiTheme="minorEastAsia" w:hAnsiTheme="minorEastAsia" w:cs="Times New Roman" w:hint="eastAsia"/>
                <w:szCs w:val="21"/>
              </w:rPr>
              <w:t>、</w:t>
            </w:r>
            <w:r w:rsidR="000719E4" w:rsidRPr="0035003E">
              <w:rPr>
                <w:rFonts w:asciiTheme="minorEastAsia" w:hAnsiTheme="minorEastAsia" w:cs="Times New Roman"/>
                <w:szCs w:val="21"/>
              </w:rPr>
              <w:t>合计</w:t>
            </w:r>
            <w:r w:rsidR="000719E4" w:rsidRPr="0035003E">
              <w:rPr>
                <w:rFonts w:asciiTheme="minorEastAsia" w:hAnsiTheme="minorEastAsia" w:cs="Times New Roman" w:hint="eastAsia"/>
                <w:szCs w:val="21"/>
              </w:rPr>
              <w:t>6吨</w:t>
            </w:r>
            <w:r w:rsidR="000719E4" w:rsidRPr="0035003E">
              <w:rPr>
                <w:rFonts w:asciiTheme="minorEastAsia" w:hAnsiTheme="minorEastAsia" w:cs="Times New Roman"/>
                <w:szCs w:val="21"/>
              </w:rPr>
              <w:t>以上的普洱茶，销售额达到</w:t>
            </w:r>
            <w:r w:rsidR="000719E4" w:rsidRPr="0035003E">
              <w:rPr>
                <w:rFonts w:asciiTheme="minorEastAsia" w:hAnsiTheme="minorEastAsia" w:cs="Times New Roman" w:hint="eastAsia"/>
                <w:szCs w:val="21"/>
              </w:rPr>
              <w:t>7</w:t>
            </w:r>
            <w:r w:rsidR="000719E4" w:rsidRPr="0035003E">
              <w:rPr>
                <w:rFonts w:asciiTheme="minorEastAsia" w:hAnsiTheme="minorEastAsia" w:cs="Times New Roman"/>
                <w:szCs w:val="21"/>
              </w:rPr>
              <w:t>0</w:t>
            </w:r>
            <w:r w:rsidR="000719E4" w:rsidRPr="0035003E">
              <w:rPr>
                <w:rFonts w:asciiTheme="minorEastAsia" w:hAnsiTheme="minorEastAsia" w:cs="Times New Roman" w:hint="eastAsia"/>
                <w:szCs w:val="21"/>
              </w:rPr>
              <w:t>万元。</w:t>
            </w:r>
          </w:p>
        </w:tc>
      </w:tr>
    </w:tbl>
    <w:p w14:paraId="044FC50F" w14:textId="77777777" w:rsidR="00A05621" w:rsidRDefault="00A05621">
      <w: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2067"/>
        <w:gridCol w:w="1418"/>
        <w:gridCol w:w="1701"/>
        <w:gridCol w:w="3967"/>
      </w:tblGrid>
      <w:tr w:rsidR="000719E4" w:rsidRPr="006A03DD" w14:paraId="3DF96836" w14:textId="77777777" w:rsidTr="009263AD">
        <w:trPr>
          <w:trHeight w:val="1016"/>
          <w:jc w:val="center"/>
        </w:trPr>
        <w:tc>
          <w:tcPr>
            <w:tcW w:w="486" w:type="dxa"/>
            <w:tcBorders>
              <w:top w:val="single" w:sz="4" w:space="0" w:color="auto"/>
              <w:left w:val="single" w:sz="12" w:space="0" w:color="auto"/>
              <w:bottom w:val="single" w:sz="4" w:space="0" w:color="auto"/>
              <w:right w:val="single" w:sz="4" w:space="0" w:color="auto"/>
            </w:tcBorders>
            <w:vAlign w:val="center"/>
          </w:tcPr>
          <w:p w14:paraId="1F6889CE" w14:textId="47F45AE4" w:rsidR="000719E4" w:rsidRPr="006A03DD" w:rsidRDefault="000719E4" w:rsidP="00F17D72">
            <w:pPr>
              <w:adjustRightInd w:val="0"/>
              <w:snapToGrid w:val="0"/>
              <w:jc w:val="center"/>
              <w:textAlignment w:val="baseline"/>
              <w:rPr>
                <w:rFonts w:ascii="Times New Roman" w:eastAsia="宋体" w:hAnsi="Times New Roman" w:cs="Times New Roman"/>
                <w:color w:val="000000"/>
                <w:szCs w:val="21"/>
              </w:rPr>
            </w:pPr>
            <w:r w:rsidRPr="006A03DD">
              <w:rPr>
                <w:rFonts w:ascii="Times New Roman" w:eastAsia="宋体" w:hAnsi="Times New Roman" w:cs="Times New Roman" w:hint="eastAsia"/>
                <w:color w:val="000000"/>
                <w:szCs w:val="21"/>
              </w:rPr>
              <w:lastRenderedPageBreak/>
              <w:t>9</w:t>
            </w:r>
          </w:p>
        </w:tc>
        <w:tc>
          <w:tcPr>
            <w:tcW w:w="2067" w:type="dxa"/>
            <w:tcBorders>
              <w:top w:val="single" w:sz="4" w:space="0" w:color="auto"/>
              <w:left w:val="single" w:sz="4" w:space="0" w:color="auto"/>
              <w:bottom w:val="single" w:sz="4" w:space="0" w:color="auto"/>
              <w:right w:val="single" w:sz="4" w:space="0" w:color="auto"/>
            </w:tcBorders>
            <w:vAlign w:val="center"/>
          </w:tcPr>
          <w:p w14:paraId="087B616E" w14:textId="77777777" w:rsidR="000719E4" w:rsidRPr="0035003E" w:rsidRDefault="000719E4" w:rsidP="00F17D72">
            <w:pPr>
              <w:adjustRightInd w:val="0"/>
              <w:snapToGrid w:val="0"/>
              <w:jc w:val="center"/>
              <w:textAlignment w:val="baseline"/>
              <w:rPr>
                <w:rFonts w:asciiTheme="minorEastAsia" w:hAnsiTheme="minorEastAsia" w:cs="Times New Roman"/>
                <w:szCs w:val="21"/>
              </w:rPr>
            </w:pPr>
            <w:r w:rsidRPr="0035003E">
              <w:rPr>
                <w:rFonts w:asciiTheme="minorEastAsia" w:hAnsiTheme="minorEastAsia" w:cs="Times New Roman" w:hint="eastAsia"/>
                <w:szCs w:val="21"/>
              </w:rPr>
              <w:t>美特斯</w:t>
            </w:r>
            <w:r w:rsidRPr="0035003E">
              <w:rPr>
                <w:rFonts w:asciiTheme="minorEastAsia" w:hAnsiTheme="minorEastAsia" w:cs="Times New Roman"/>
                <w:szCs w:val="21"/>
              </w:rPr>
              <w:t>邦威</w:t>
            </w:r>
            <w:r w:rsidRPr="0035003E">
              <w:rPr>
                <w:rFonts w:asciiTheme="minorEastAsia" w:hAnsiTheme="minorEastAsia" w:cs="Times New Roman" w:hint="eastAsia"/>
                <w:szCs w:val="21"/>
              </w:rPr>
              <w:t>11.11大促</w:t>
            </w:r>
            <w:r w:rsidRPr="0035003E">
              <w:rPr>
                <w:rFonts w:asciiTheme="minorEastAsia" w:hAnsiTheme="minorEastAsia" w:cs="Times New Roman"/>
                <w:szCs w:val="21"/>
              </w:rPr>
              <w:t>活动</w:t>
            </w:r>
          </w:p>
        </w:tc>
        <w:tc>
          <w:tcPr>
            <w:tcW w:w="1418" w:type="dxa"/>
            <w:tcBorders>
              <w:top w:val="single" w:sz="4" w:space="0" w:color="auto"/>
              <w:left w:val="single" w:sz="4" w:space="0" w:color="auto"/>
              <w:bottom w:val="single" w:sz="4" w:space="0" w:color="auto"/>
              <w:right w:val="single" w:sz="4" w:space="0" w:color="auto"/>
            </w:tcBorders>
            <w:vAlign w:val="center"/>
          </w:tcPr>
          <w:p w14:paraId="00557848" w14:textId="77777777" w:rsidR="000719E4" w:rsidRPr="0035003E" w:rsidRDefault="000719E4" w:rsidP="00F17D72">
            <w:pPr>
              <w:adjustRightInd w:val="0"/>
              <w:snapToGrid w:val="0"/>
              <w:jc w:val="center"/>
              <w:textAlignment w:val="baseline"/>
              <w:rPr>
                <w:rFonts w:asciiTheme="minorEastAsia" w:hAnsiTheme="minorEastAsia" w:cs="Times New Roman"/>
                <w:szCs w:val="21"/>
              </w:rPr>
            </w:pPr>
            <w:r w:rsidRPr="0035003E">
              <w:rPr>
                <w:rFonts w:asciiTheme="minorEastAsia" w:hAnsiTheme="minorEastAsia" w:cs="Times New Roman"/>
                <w:szCs w:val="21"/>
              </w:rPr>
              <w:t>企业实践</w:t>
            </w:r>
          </w:p>
        </w:tc>
        <w:tc>
          <w:tcPr>
            <w:tcW w:w="1701" w:type="dxa"/>
            <w:tcBorders>
              <w:top w:val="single" w:sz="4" w:space="0" w:color="auto"/>
              <w:left w:val="single" w:sz="4" w:space="0" w:color="auto"/>
              <w:bottom w:val="single" w:sz="4" w:space="0" w:color="auto"/>
              <w:right w:val="single" w:sz="4" w:space="0" w:color="auto"/>
            </w:tcBorders>
            <w:vAlign w:val="center"/>
          </w:tcPr>
          <w:p w14:paraId="69F401EC" w14:textId="77777777" w:rsidR="000719E4" w:rsidRPr="0035003E" w:rsidRDefault="000719E4" w:rsidP="00F17D72">
            <w:pPr>
              <w:adjustRightInd w:val="0"/>
              <w:snapToGrid w:val="0"/>
              <w:jc w:val="center"/>
              <w:textAlignment w:val="baseline"/>
              <w:rPr>
                <w:rFonts w:asciiTheme="minorEastAsia" w:hAnsiTheme="minorEastAsia" w:cs="Times New Roman"/>
                <w:szCs w:val="21"/>
              </w:rPr>
            </w:pPr>
            <w:r w:rsidRPr="0035003E">
              <w:rPr>
                <w:rFonts w:asciiTheme="minorEastAsia" w:hAnsiTheme="minorEastAsia" w:cs="Times New Roman"/>
                <w:szCs w:val="21"/>
              </w:rPr>
              <w:t>郭薇</w:t>
            </w:r>
          </w:p>
        </w:tc>
        <w:tc>
          <w:tcPr>
            <w:tcW w:w="3967" w:type="dxa"/>
            <w:tcBorders>
              <w:top w:val="single" w:sz="4" w:space="0" w:color="auto"/>
              <w:left w:val="single" w:sz="4" w:space="0" w:color="auto"/>
              <w:bottom w:val="single" w:sz="4" w:space="0" w:color="auto"/>
              <w:right w:val="single" w:sz="12" w:space="0" w:color="auto"/>
            </w:tcBorders>
            <w:vAlign w:val="center"/>
          </w:tcPr>
          <w:p w14:paraId="50FABB89" w14:textId="06A05296" w:rsidR="002465E5" w:rsidRPr="0035003E" w:rsidRDefault="000719E4" w:rsidP="00F152AC">
            <w:pPr>
              <w:adjustRightInd w:val="0"/>
              <w:textAlignment w:val="baseline"/>
              <w:rPr>
                <w:rFonts w:asciiTheme="minorEastAsia" w:hAnsiTheme="minorEastAsia" w:cs="Times New Roman"/>
                <w:szCs w:val="21"/>
              </w:rPr>
            </w:pPr>
            <w:r w:rsidRPr="0035003E">
              <w:rPr>
                <w:rFonts w:asciiTheme="minorEastAsia" w:hAnsiTheme="minorEastAsia" w:cs="Times New Roman" w:hint="eastAsia"/>
                <w:szCs w:val="21"/>
              </w:rPr>
              <w:t>电子商务</w:t>
            </w:r>
            <w:r w:rsidRPr="0035003E">
              <w:rPr>
                <w:rFonts w:asciiTheme="minorEastAsia" w:hAnsiTheme="minorEastAsia" w:cs="Times New Roman"/>
                <w:szCs w:val="21"/>
              </w:rPr>
              <w:t>专业于</w:t>
            </w:r>
            <w:r w:rsidRPr="0035003E">
              <w:rPr>
                <w:rFonts w:asciiTheme="minorEastAsia" w:hAnsiTheme="minorEastAsia" w:cs="Times New Roman" w:hint="eastAsia"/>
                <w:szCs w:val="21"/>
              </w:rPr>
              <w:t>201</w:t>
            </w:r>
            <w:r w:rsidRPr="0035003E">
              <w:rPr>
                <w:rFonts w:asciiTheme="minorEastAsia" w:hAnsiTheme="minorEastAsia" w:cs="Times New Roman"/>
                <w:szCs w:val="21"/>
              </w:rPr>
              <w:t>2</w:t>
            </w:r>
            <w:r w:rsidRPr="0035003E">
              <w:rPr>
                <w:rFonts w:asciiTheme="minorEastAsia" w:hAnsiTheme="minorEastAsia" w:cs="Times New Roman" w:hint="eastAsia"/>
                <w:szCs w:val="21"/>
              </w:rPr>
              <w:t>年与</w:t>
            </w:r>
            <w:r w:rsidRPr="0035003E">
              <w:rPr>
                <w:rFonts w:asciiTheme="minorEastAsia" w:hAnsiTheme="minorEastAsia" w:cs="Times New Roman"/>
                <w:szCs w:val="21"/>
              </w:rPr>
              <w:t>美特斯邦威</w:t>
            </w:r>
            <w:r w:rsidRPr="0035003E">
              <w:rPr>
                <w:rFonts w:asciiTheme="minorEastAsia" w:hAnsiTheme="minorEastAsia" w:cs="Times New Roman" w:hint="eastAsia"/>
                <w:szCs w:val="21"/>
              </w:rPr>
              <w:t>展开</w:t>
            </w:r>
            <w:r w:rsidRPr="0035003E">
              <w:rPr>
                <w:rFonts w:asciiTheme="minorEastAsia" w:hAnsiTheme="minorEastAsia" w:cs="Times New Roman"/>
                <w:szCs w:val="21"/>
              </w:rPr>
              <w:t>校企合作</w:t>
            </w:r>
            <w:r w:rsidRPr="0035003E">
              <w:rPr>
                <w:rFonts w:asciiTheme="minorEastAsia" w:hAnsiTheme="minorEastAsia" w:cs="Times New Roman" w:hint="eastAsia"/>
                <w:szCs w:val="21"/>
              </w:rPr>
              <w:t>。2014年</w:t>
            </w:r>
            <w:r w:rsidRPr="0035003E">
              <w:rPr>
                <w:rFonts w:asciiTheme="minorEastAsia" w:hAnsiTheme="minorEastAsia" w:cs="Times New Roman"/>
                <w:szCs w:val="21"/>
              </w:rPr>
              <w:t>开始，整体专业学生参与美特斯邦威的“11.11”</w:t>
            </w:r>
            <w:r w:rsidRPr="0035003E">
              <w:rPr>
                <w:rFonts w:asciiTheme="minorEastAsia" w:hAnsiTheme="minorEastAsia" w:cs="Times New Roman" w:hint="eastAsia"/>
                <w:szCs w:val="21"/>
              </w:rPr>
              <w:t>活动</w:t>
            </w:r>
            <w:r w:rsidRPr="0035003E">
              <w:rPr>
                <w:rFonts w:asciiTheme="minorEastAsia" w:hAnsiTheme="minorEastAsia" w:cs="Times New Roman"/>
                <w:szCs w:val="21"/>
              </w:rPr>
              <w:t>，</w:t>
            </w:r>
            <w:r w:rsidRPr="0035003E">
              <w:rPr>
                <w:rFonts w:asciiTheme="minorEastAsia" w:hAnsiTheme="minorEastAsia" w:cs="Times New Roman" w:hint="eastAsia"/>
                <w:szCs w:val="21"/>
              </w:rPr>
              <w:t>从</w:t>
            </w:r>
            <w:r w:rsidRPr="0035003E">
              <w:rPr>
                <w:rFonts w:asciiTheme="minorEastAsia" w:hAnsiTheme="minorEastAsia" w:cs="Times New Roman"/>
                <w:szCs w:val="21"/>
              </w:rPr>
              <w:t>一开始的</w:t>
            </w:r>
            <w:r w:rsidRPr="0035003E">
              <w:rPr>
                <w:rFonts w:asciiTheme="minorEastAsia" w:hAnsiTheme="minorEastAsia" w:cs="Times New Roman" w:hint="eastAsia"/>
                <w:szCs w:val="21"/>
              </w:rPr>
              <w:t>120人</w:t>
            </w:r>
            <w:r w:rsidRPr="0035003E">
              <w:rPr>
                <w:rFonts w:asciiTheme="minorEastAsia" w:hAnsiTheme="minorEastAsia" w:cs="Times New Roman"/>
                <w:szCs w:val="21"/>
              </w:rPr>
              <w:t>，上升到</w:t>
            </w:r>
            <w:r w:rsidRPr="0035003E">
              <w:rPr>
                <w:rFonts w:asciiTheme="minorEastAsia" w:hAnsiTheme="minorEastAsia" w:cs="Times New Roman" w:hint="eastAsia"/>
                <w:szCs w:val="21"/>
              </w:rPr>
              <w:t>2016年</w:t>
            </w:r>
            <w:r w:rsidRPr="0035003E">
              <w:rPr>
                <w:rFonts w:asciiTheme="minorEastAsia" w:hAnsiTheme="minorEastAsia" w:cs="Times New Roman"/>
                <w:szCs w:val="21"/>
              </w:rPr>
              <w:t>的</w:t>
            </w:r>
            <w:r w:rsidRPr="0035003E">
              <w:rPr>
                <w:rFonts w:asciiTheme="minorEastAsia" w:hAnsiTheme="minorEastAsia" w:cs="Times New Roman" w:hint="eastAsia"/>
                <w:szCs w:val="21"/>
              </w:rPr>
              <w:t>600人</w:t>
            </w:r>
            <w:r w:rsidRPr="0035003E">
              <w:rPr>
                <w:rFonts w:asciiTheme="minorEastAsia" w:hAnsiTheme="minorEastAsia" w:cs="Times New Roman"/>
                <w:szCs w:val="21"/>
              </w:rPr>
              <w:t>，</w:t>
            </w:r>
            <w:r w:rsidRPr="0035003E">
              <w:rPr>
                <w:rFonts w:asciiTheme="minorEastAsia" w:hAnsiTheme="minorEastAsia" w:cs="Times New Roman" w:hint="eastAsia"/>
                <w:szCs w:val="21"/>
              </w:rPr>
              <w:t>成为</w:t>
            </w:r>
            <w:r w:rsidRPr="0035003E">
              <w:rPr>
                <w:rFonts w:asciiTheme="minorEastAsia" w:hAnsiTheme="minorEastAsia" w:cs="Times New Roman"/>
                <w:szCs w:val="21"/>
              </w:rPr>
              <w:t>美</w:t>
            </w:r>
            <w:proofErr w:type="gramStart"/>
            <w:r w:rsidRPr="0035003E">
              <w:rPr>
                <w:rFonts w:asciiTheme="minorEastAsia" w:hAnsiTheme="minorEastAsia" w:cs="Times New Roman"/>
                <w:szCs w:val="21"/>
              </w:rPr>
              <w:t>邦</w:t>
            </w:r>
            <w:proofErr w:type="gramEnd"/>
            <w:r w:rsidRPr="0035003E">
              <w:rPr>
                <w:rFonts w:asciiTheme="minorEastAsia" w:hAnsiTheme="minorEastAsia" w:cs="Times New Roman" w:hint="eastAsia"/>
                <w:szCs w:val="21"/>
              </w:rPr>
              <w:t>11.11网络</w:t>
            </w:r>
            <w:r w:rsidRPr="0035003E">
              <w:rPr>
                <w:rFonts w:asciiTheme="minorEastAsia" w:hAnsiTheme="minorEastAsia" w:cs="Times New Roman"/>
                <w:szCs w:val="21"/>
              </w:rPr>
              <w:t>客服的主力军，为美</w:t>
            </w:r>
            <w:proofErr w:type="gramStart"/>
            <w:r w:rsidRPr="0035003E">
              <w:rPr>
                <w:rFonts w:asciiTheme="minorEastAsia" w:hAnsiTheme="minorEastAsia" w:cs="Times New Roman"/>
                <w:szCs w:val="21"/>
              </w:rPr>
              <w:t>邦</w:t>
            </w:r>
            <w:proofErr w:type="gramEnd"/>
            <w:r w:rsidRPr="0035003E">
              <w:rPr>
                <w:rFonts w:asciiTheme="minorEastAsia" w:hAnsiTheme="minorEastAsia" w:cs="Times New Roman" w:hint="eastAsia"/>
                <w:szCs w:val="21"/>
              </w:rPr>
              <w:t>历年</w:t>
            </w:r>
            <w:r w:rsidRPr="0035003E">
              <w:rPr>
                <w:rFonts w:asciiTheme="minorEastAsia" w:hAnsiTheme="minorEastAsia" w:cs="Times New Roman"/>
                <w:szCs w:val="21"/>
              </w:rPr>
              <w:t>来的</w:t>
            </w:r>
            <w:r w:rsidRPr="0035003E">
              <w:rPr>
                <w:rFonts w:asciiTheme="minorEastAsia" w:hAnsiTheme="minorEastAsia" w:cs="Times New Roman" w:hint="eastAsia"/>
                <w:szCs w:val="21"/>
              </w:rPr>
              <w:t>11.11</w:t>
            </w:r>
            <w:r w:rsidRPr="0035003E">
              <w:rPr>
                <w:rFonts w:asciiTheme="minorEastAsia" w:hAnsiTheme="minorEastAsia" w:cs="Times New Roman"/>
                <w:szCs w:val="21"/>
              </w:rPr>
              <w:t>销售量的节节攀升</w:t>
            </w:r>
            <w:r w:rsidRPr="0035003E">
              <w:rPr>
                <w:rFonts w:asciiTheme="minorEastAsia" w:hAnsiTheme="minorEastAsia" w:cs="Times New Roman" w:hint="eastAsia"/>
                <w:szCs w:val="21"/>
              </w:rPr>
              <w:t>做出</w:t>
            </w:r>
            <w:r w:rsidRPr="0035003E">
              <w:rPr>
                <w:rFonts w:asciiTheme="minorEastAsia" w:hAnsiTheme="minorEastAsia" w:cs="Times New Roman"/>
                <w:szCs w:val="21"/>
              </w:rPr>
              <w:t>了</w:t>
            </w:r>
            <w:r w:rsidRPr="0035003E">
              <w:rPr>
                <w:rFonts w:asciiTheme="minorEastAsia" w:hAnsiTheme="minorEastAsia" w:cs="Times New Roman" w:hint="eastAsia"/>
                <w:szCs w:val="21"/>
              </w:rPr>
              <w:t>贡献（</w:t>
            </w:r>
            <w:r w:rsidR="00C64B32">
              <w:rPr>
                <w:rFonts w:asciiTheme="minorEastAsia" w:hAnsiTheme="minorEastAsia" w:cs="Times New Roman" w:hint="eastAsia"/>
                <w:szCs w:val="21"/>
              </w:rPr>
              <w:t>20</w:t>
            </w:r>
            <w:r w:rsidRPr="0035003E">
              <w:rPr>
                <w:rFonts w:asciiTheme="minorEastAsia" w:hAnsiTheme="minorEastAsia" w:cs="Times New Roman"/>
                <w:szCs w:val="21"/>
              </w:rPr>
              <w:t>14</w:t>
            </w:r>
            <w:r w:rsidRPr="0035003E">
              <w:rPr>
                <w:rFonts w:asciiTheme="minorEastAsia" w:hAnsiTheme="minorEastAsia" w:cs="Times New Roman" w:hint="eastAsia"/>
                <w:szCs w:val="21"/>
              </w:rPr>
              <w:t>年咨询量</w:t>
            </w:r>
            <w:r w:rsidRPr="0035003E">
              <w:rPr>
                <w:rFonts w:asciiTheme="minorEastAsia" w:hAnsiTheme="minorEastAsia" w:cs="Times New Roman"/>
                <w:szCs w:val="21"/>
              </w:rPr>
              <w:t>174796</w:t>
            </w:r>
            <w:r w:rsidRPr="0035003E">
              <w:rPr>
                <w:rFonts w:asciiTheme="minorEastAsia" w:hAnsiTheme="minorEastAsia" w:cs="Times New Roman" w:hint="eastAsia"/>
                <w:szCs w:val="21"/>
              </w:rPr>
              <w:t>，销售额</w:t>
            </w:r>
            <w:r w:rsidRPr="0035003E">
              <w:rPr>
                <w:rFonts w:asciiTheme="minorEastAsia" w:hAnsiTheme="minorEastAsia" w:cs="Times New Roman"/>
                <w:szCs w:val="21"/>
              </w:rPr>
              <w:t>6800w</w:t>
            </w:r>
            <w:r w:rsidRPr="0035003E">
              <w:rPr>
                <w:rFonts w:asciiTheme="minorEastAsia" w:hAnsiTheme="minorEastAsia" w:cs="Times New Roman" w:hint="eastAsia"/>
                <w:szCs w:val="21"/>
              </w:rPr>
              <w:t>；</w:t>
            </w:r>
            <w:r w:rsidR="00C64B32">
              <w:rPr>
                <w:rFonts w:asciiTheme="minorEastAsia" w:hAnsiTheme="minorEastAsia" w:cs="Times New Roman" w:hint="eastAsia"/>
                <w:szCs w:val="21"/>
              </w:rPr>
              <w:t>20</w:t>
            </w:r>
            <w:r w:rsidRPr="0035003E">
              <w:rPr>
                <w:rFonts w:asciiTheme="minorEastAsia" w:hAnsiTheme="minorEastAsia" w:cs="Times New Roman"/>
                <w:szCs w:val="21"/>
              </w:rPr>
              <w:t>15</w:t>
            </w:r>
            <w:r w:rsidRPr="0035003E">
              <w:rPr>
                <w:rFonts w:asciiTheme="minorEastAsia" w:hAnsiTheme="minorEastAsia" w:cs="Times New Roman" w:hint="eastAsia"/>
                <w:szCs w:val="21"/>
              </w:rPr>
              <w:t>年咨询量</w:t>
            </w:r>
            <w:r w:rsidRPr="0035003E">
              <w:rPr>
                <w:rFonts w:asciiTheme="minorEastAsia" w:hAnsiTheme="minorEastAsia" w:cs="Times New Roman"/>
                <w:szCs w:val="21"/>
              </w:rPr>
              <w:t>296381</w:t>
            </w:r>
            <w:r w:rsidRPr="0035003E">
              <w:rPr>
                <w:rFonts w:asciiTheme="minorEastAsia" w:hAnsiTheme="minorEastAsia" w:cs="Times New Roman" w:hint="eastAsia"/>
                <w:szCs w:val="21"/>
              </w:rPr>
              <w:t>，销售额</w:t>
            </w:r>
            <w:r w:rsidRPr="0035003E">
              <w:rPr>
                <w:rFonts w:asciiTheme="minorEastAsia" w:hAnsiTheme="minorEastAsia" w:cs="Times New Roman"/>
                <w:szCs w:val="21"/>
              </w:rPr>
              <w:t>1.1</w:t>
            </w:r>
            <w:r w:rsidRPr="0035003E">
              <w:rPr>
                <w:rFonts w:asciiTheme="minorEastAsia" w:hAnsiTheme="minorEastAsia" w:cs="Times New Roman" w:hint="eastAsia"/>
                <w:szCs w:val="21"/>
              </w:rPr>
              <w:t>亿；</w:t>
            </w:r>
            <w:r w:rsidR="00C64B32">
              <w:rPr>
                <w:rFonts w:asciiTheme="minorEastAsia" w:hAnsiTheme="minorEastAsia" w:cs="Times New Roman" w:hint="eastAsia"/>
                <w:szCs w:val="21"/>
              </w:rPr>
              <w:t>20</w:t>
            </w:r>
            <w:r w:rsidRPr="0035003E">
              <w:rPr>
                <w:rFonts w:asciiTheme="minorEastAsia" w:hAnsiTheme="minorEastAsia" w:cs="Times New Roman"/>
                <w:szCs w:val="21"/>
              </w:rPr>
              <w:t>16</w:t>
            </w:r>
            <w:r w:rsidRPr="0035003E">
              <w:rPr>
                <w:rFonts w:asciiTheme="minorEastAsia" w:hAnsiTheme="minorEastAsia" w:cs="Times New Roman" w:hint="eastAsia"/>
                <w:szCs w:val="21"/>
              </w:rPr>
              <w:t>年咨询量</w:t>
            </w:r>
            <w:r w:rsidRPr="0035003E">
              <w:rPr>
                <w:rFonts w:asciiTheme="minorEastAsia" w:hAnsiTheme="minorEastAsia" w:cs="Times New Roman"/>
                <w:szCs w:val="21"/>
              </w:rPr>
              <w:t>353589</w:t>
            </w:r>
            <w:r w:rsidRPr="0035003E">
              <w:rPr>
                <w:rFonts w:asciiTheme="minorEastAsia" w:hAnsiTheme="minorEastAsia" w:cs="Times New Roman" w:hint="eastAsia"/>
                <w:szCs w:val="21"/>
              </w:rPr>
              <w:t>，销售额</w:t>
            </w:r>
            <w:r w:rsidRPr="0035003E">
              <w:rPr>
                <w:rFonts w:asciiTheme="minorEastAsia" w:hAnsiTheme="minorEastAsia" w:cs="Times New Roman"/>
                <w:szCs w:val="21"/>
              </w:rPr>
              <w:t>1.8</w:t>
            </w:r>
            <w:r w:rsidRPr="0035003E">
              <w:rPr>
                <w:rFonts w:asciiTheme="minorEastAsia" w:hAnsiTheme="minorEastAsia" w:cs="Times New Roman" w:hint="eastAsia"/>
                <w:szCs w:val="21"/>
              </w:rPr>
              <w:t>亿）。</w:t>
            </w:r>
            <w:r w:rsidRPr="0035003E">
              <w:rPr>
                <w:rFonts w:asciiTheme="minorEastAsia" w:hAnsiTheme="minorEastAsia" w:cs="Times New Roman"/>
                <w:szCs w:val="21"/>
              </w:rPr>
              <w:t>同时</w:t>
            </w:r>
            <w:r w:rsidRPr="0035003E">
              <w:rPr>
                <w:rFonts w:asciiTheme="minorEastAsia" w:hAnsiTheme="minorEastAsia" w:cs="Times New Roman" w:hint="eastAsia"/>
                <w:szCs w:val="21"/>
              </w:rPr>
              <w:t>也为</w:t>
            </w:r>
            <w:r w:rsidRPr="0035003E">
              <w:rPr>
                <w:rFonts w:asciiTheme="minorEastAsia" w:hAnsiTheme="minorEastAsia" w:cs="Times New Roman"/>
                <w:szCs w:val="21"/>
              </w:rPr>
              <w:t>美</w:t>
            </w:r>
            <w:proofErr w:type="gramStart"/>
            <w:r w:rsidRPr="0035003E">
              <w:rPr>
                <w:rFonts w:asciiTheme="minorEastAsia" w:hAnsiTheme="minorEastAsia" w:cs="Times New Roman"/>
                <w:szCs w:val="21"/>
              </w:rPr>
              <w:t>邦</w:t>
            </w:r>
            <w:proofErr w:type="gramEnd"/>
            <w:r w:rsidRPr="0035003E">
              <w:rPr>
                <w:rFonts w:asciiTheme="minorEastAsia" w:hAnsiTheme="minorEastAsia" w:cs="Times New Roman"/>
                <w:szCs w:val="21"/>
              </w:rPr>
              <w:t>输出了</w:t>
            </w:r>
            <w:r w:rsidRPr="0035003E">
              <w:rPr>
                <w:rFonts w:asciiTheme="minorEastAsia" w:hAnsiTheme="minorEastAsia" w:cs="Times New Roman" w:hint="eastAsia"/>
                <w:szCs w:val="21"/>
              </w:rPr>
              <w:t>20余名人才</w:t>
            </w:r>
            <w:r w:rsidRPr="0035003E">
              <w:rPr>
                <w:rFonts w:asciiTheme="minorEastAsia" w:hAnsiTheme="minorEastAsia" w:cs="Times New Roman"/>
                <w:szCs w:val="21"/>
              </w:rPr>
              <w:t>在企业就业。</w:t>
            </w:r>
          </w:p>
        </w:tc>
      </w:tr>
      <w:tr w:rsidR="000719E4" w:rsidRPr="006A03DD" w14:paraId="5C858206" w14:textId="77777777" w:rsidTr="009263AD">
        <w:trPr>
          <w:trHeight w:val="1016"/>
          <w:jc w:val="center"/>
        </w:trPr>
        <w:tc>
          <w:tcPr>
            <w:tcW w:w="486" w:type="dxa"/>
            <w:tcBorders>
              <w:top w:val="single" w:sz="4" w:space="0" w:color="auto"/>
              <w:left w:val="single" w:sz="12" w:space="0" w:color="auto"/>
              <w:bottom w:val="single" w:sz="8" w:space="0" w:color="auto"/>
              <w:right w:val="single" w:sz="4" w:space="0" w:color="auto"/>
            </w:tcBorders>
            <w:vAlign w:val="center"/>
          </w:tcPr>
          <w:p w14:paraId="241FB99C" w14:textId="77777777" w:rsidR="000719E4" w:rsidRPr="006A03DD" w:rsidRDefault="000719E4" w:rsidP="00613B01">
            <w:pPr>
              <w:adjustRightInd w:val="0"/>
              <w:snapToGrid w:val="0"/>
              <w:jc w:val="center"/>
              <w:textAlignment w:val="baseline"/>
              <w:rPr>
                <w:rFonts w:ascii="Times New Roman" w:eastAsia="宋体" w:hAnsi="Times New Roman" w:cs="Times New Roman"/>
                <w:color w:val="000000"/>
                <w:szCs w:val="21"/>
              </w:rPr>
            </w:pPr>
            <w:r w:rsidRPr="006A03DD">
              <w:rPr>
                <w:rFonts w:ascii="Times New Roman" w:eastAsia="宋体" w:hAnsi="Times New Roman" w:cs="Times New Roman" w:hint="eastAsia"/>
                <w:color w:val="000000"/>
                <w:szCs w:val="21"/>
              </w:rPr>
              <w:t>10</w:t>
            </w:r>
          </w:p>
        </w:tc>
        <w:tc>
          <w:tcPr>
            <w:tcW w:w="2067" w:type="dxa"/>
            <w:tcBorders>
              <w:top w:val="single" w:sz="4" w:space="0" w:color="auto"/>
              <w:left w:val="single" w:sz="4" w:space="0" w:color="auto"/>
              <w:bottom w:val="single" w:sz="8" w:space="0" w:color="auto"/>
              <w:right w:val="single" w:sz="4" w:space="0" w:color="auto"/>
            </w:tcBorders>
            <w:vAlign w:val="center"/>
          </w:tcPr>
          <w:p w14:paraId="70204EEA" w14:textId="77777777" w:rsidR="000719E4" w:rsidRPr="0035003E" w:rsidRDefault="00C4723C" w:rsidP="00C4723C">
            <w:pPr>
              <w:adjustRightInd w:val="0"/>
              <w:snapToGrid w:val="0"/>
              <w:jc w:val="center"/>
              <w:textAlignment w:val="baseline"/>
              <w:rPr>
                <w:rFonts w:asciiTheme="minorEastAsia" w:hAnsiTheme="minorEastAsia"/>
              </w:rPr>
            </w:pPr>
            <w:r w:rsidRPr="00866D85">
              <w:rPr>
                <w:rFonts w:asciiTheme="minorEastAsia" w:hAnsiTheme="minorEastAsia" w:hint="eastAsia"/>
              </w:rPr>
              <w:t>企业外销员岗位能力培训活动</w:t>
            </w:r>
          </w:p>
        </w:tc>
        <w:tc>
          <w:tcPr>
            <w:tcW w:w="1418" w:type="dxa"/>
            <w:tcBorders>
              <w:top w:val="single" w:sz="4" w:space="0" w:color="auto"/>
              <w:left w:val="single" w:sz="4" w:space="0" w:color="auto"/>
              <w:bottom w:val="single" w:sz="8" w:space="0" w:color="auto"/>
              <w:right w:val="single" w:sz="4" w:space="0" w:color="auto"/>
            </w:tcBorders>
            <w:vAlign w:val="center"/>
          </w:tcPr>
          <w:p w14:paraId="22805E85" w14:textId="77777777" w:rsidR="000719E4" w:rsidRPr="0035003E" w:rsidRDefault="003C46FF" w:rsidP="00C4723C">
            <w:pPr>
              <w:jc w:val="center"/>
              <w:rPr>
                <w:rFonts w:asciiTheme="minorEastAsia" w:hAnsiTheme="minorEastAsia"/>
              </w:rPr>
            </w:pPr>
            <w:r>
              <w:rPr>
                <w:rFonts w:asciiTheme="minorEastAsia" w:hAnsiTheme="minorEastAsia" w:hint="eastAsia"/>
              </w:rPr>
              <w:t>业务</w:t>
            </w:r>
            <w:r w:rsidR="00C4723C">
              <w:rPr>
                <w:rFonts w:asciiTheme="minorEastAsia" w:hAnsiTheme="minorEastAsia" w:hint="eastAsia"/>
              </w:rPr>
              <w:t>培训</w:t>
            </w:r>
          </w:p>
        </w:tc>
        <w:tc>
          <w:tcPr>
            <w:tcW w:w="1701" w:type="dxa"/>
            <w:tcBorders>
              <w:top w:val="single" w:sz="4" w:space="0" w:color="auto"/>
              <w:left w:val="single" w:sz="4" w:space="0" w:color="auto"/>
              <w:bottom w:val="single" w:sz="8" w:space="0" w:color="auto"/>
              <w:right w:val="single" w:sz="4" w:space="0" w:color="auto"/>
            </w:tcBorders>
            <w:vAlign w:val="center"/>
          </w:tcPr>
          <w:p w14:paraId="31B6E35E" w14:textId="77777777" w:rsidR="000719E4" w:rsidRPr="0035003E" w:rsidRDefault="00C4723C" w:rsidP="00613B01">
            <w:pPr>
              <w:jc w:val="center"/>
              <w:rPr>
                <w:rFonts w:asciiTheme="minorEastAsia" w:hAnsiTheme="minorEastAsia"/>
              </w:rPr>
            </w:pPr>
            <w:proofErr w:type="gramStart"/>
            <w:r>
              <w:rPr>
                <w:rFonts w:asciiTheme="minorEastAsia" w:hAnsiTheme="minorEastAsia"/>
              </w:rPr>
              <w:t>周英芬等</w:t>
            </w:r>
            <w:proofErr w:type="gramEnd"/>
          </w:p>
        </w:tc>
        <w:tc>
          <w:tcPr>
            <w:tcW w:w="3967" w:type="dxa"/>
            <w:tcBorders>
              <w:top w:val="single" w:sz="4" w:space="0" w:color="auto"/>
              <w:left w:val="single" w:sz="4" w:space="0" w:color="auto"/>
              <w:bottom w:val="single" w:sz="8" w:space="0" w:color="auto"/>
              <w:right w:val="single" w:sz="12" w:space="0" w:color="auto"/>
            </w:tcBorders>
            <w:vAlign w:val="center"/>
          </w:tcPr>
          <w:p w14:paraId="503D58D3" w14:textId="5F471CBB" w:rsidR="002465E5" w:rsidRPr="0035003E" w:rsidRDefault="00C4723C" w:rsidP="00F152AC">
            <w:pPr>
              <w:adjustRightInd w:val="0"/>
              <w:textAlignment w:val="baseline"/>
              <w:rPr>
                <w:rFonts w:asciiTheme="minorEastAsia" w:hAnsiTheme="minorEastAsia"/>
              </w:rPr>
            </w:pPr>
            <w:r w:rsidRPr="00866D85">
              <w:rPr>
                <w:rFonts w:asciiTheme="minorEastAsia" w:hAnsiTheme="minorEastAsia" w:hint="eastAsia"/>
              </w:rPr>
              <w:t>2009-2014年，国际经济与贸易专业教师利暑假为合作企业上海西美工具进出口有限公司培训新上岗的外销员，</w:t>
            </w:r>
            <w:r w:rsidR="003C46FF">
              <w:rPr>
                <w:rFonts w:asciiTheme="minorEastAsia" w:hAnsiTheme="minorEastAsia" w:hint="eastAsia"/>
              </w:rPr>
              <w:t>累计培训100余人次。</w:t>
            </w:r>
            <w:r w:rsidRPr="00866D85">
              <w:rPr>
                <w:rFonts w:asciiTheme="minorEastAsia" w:hAnsiTheme="minorEastAsia" w:hint="eastAsia"/>
              </w:rPr>
              <w:t>培训的课程主要有，国际贸易实务、外贸英语函电、国际金融和外贸英语口语等，帮助企业业务人员梳理专业知识和理论，提高分析问题和解决问题的能力。通过辅导，每年都有一部分人员顺利考取全国外销员资格证书。</w:t>
            </w:r>
          </w:p>
        </w:tc>
      </w:tr>
    </w:tbl>
    <w:p w14:paraId="08DA0530" w14:textId="77777777" w:rsidR="006A03DD" w:rsidRPr="006A03DD" w:rsidRDefault="006A03DD" w:rsidP="006A03DD">
      <w:pPr>
        <w:spacing w:line="300" w:lineRule="exact"/>
        <w:ind w:left="360" w:hangingChars="200" w:hanging="360"/>
        <w:rPr>
          <w:rFonts w:ascii="Times New Roman" w:eastAsia="宋体" w:hAnsi="宋体" w:cs="Times New Roman"/>
          <w:sz w:val="18"/>
          <w:szCs w:val="18"/>
        </w:rPr>
      </w:pPr>
      <w:r w:rsidRPr="006A03DD">
        <w:rPr>
          <w:rFonts w:ascii="Times New Roman" w:eastAsia="宋体" w:hAnsi="宋体" w:cs="Times New Roman" w:hint="eastAsia"/>
          <w:sz w:val="18"/>
          <w:szCs w:val="18"/>
        </w:rPr>
        <w:t>注：</w:t>
      </w:r>
      <w:r w:rsidRPr="006A03DD">
        <w:rPr>
          <w:rFonts w:ascii="Times New Roman" w:eastAsia="宋体" w:hAnsi="宋体" w:cs="Times New Roman" w:hint="eastAsia"/>
          <w:sz w:val="18"/>
          <w:szCs w:val="18"/>
        </w:rPr>
        <w:t>1.</w:t>
      </w:r>
      <w:r w:rsidRPr="006A03DD">
        <w:rPr>
          <w:rFonts w:ascii="Times New Roman" w:eastAsia="宋体" w:hAnsi="宋体" w:cs="Times New Roman" w:hint="eastAsia"/>
          <w:sz w:val="18"/>
          <w:szCs w:val="18"/>
        </w:rPr>
        <w:t>“学科专业”指学科、专业学位类别和本科专业。</w:t>
      </w:r>
    </w:p>
    <w:p w14:paraId="2F05B038" w14:textId="43130871" w:rsidR="006A03DD" w:rsidRPr="006A03DD" w:rsidRDefault="006A03DD" w:rsidP="006A03DD">
      <w:pPr>
        <w:spacing w:line="300" w:lineRule="exact"/>
        <w:ind w:leftChars="171" w:left="359" w:firstLineChars="2" w:firstLine="4"/>
        <w:rPr>
          <w:rFonts w:ascii="Times New Roman" w:eastAsia="宋体" w:hAnsi="宋体" w:cs="Times New Roman"/>
          <w:color w:val="000000"/>
          <w:kern w:val="0"/>
          <w:sz w:val="18"/>
          <w:szCs w:val="18"/>
        </w:rPr>
      </w:pPr>
      <w:r w:rsidRPr="006A03DD">
        <w:rPr>
          <w:rFonts w:ascii="Times New Roman" w:eastAsia="宋体" w:hAnsi="Times New Roman" w:cs="Times New Roman" w:hint="eastAsia"/>
          <w:bCs/>
          <w:color w:val="000000"/>
          <w:sz w:val="18"/>
          <w:szCs w:val="18"/>
        </w:rPr>
        <w:t>2.</w:t>
      </w:r>
      <w:r w:rsidR="00F152AC">
        <w:rPr>
          <w:rFonts w:ascii="Times New Roman" w:eastAsia="宋体" w:hAnsi="Times New Roman" w:cs="Times New Roman"/>
          <w:bCs/>
          <w:color w:val="000000"/>
          <w:sz w:val="18"/>
          <w:szCs w:val="18"/>
        </w:rPr>
        <w:t xml:space="preserve"> </w:t>
      </w:r>
      <w:proofErr w:type="gramStart"/>
      <w:r w:rsidRPr="006A03DD">
        <w:rPr>
          <w:rFonts w:ascii="Times New Roman" w:eastAsia="宋体" w:hAnsi="Times New Roman" w:cs="Times New Roman" w:hint="eastAsia"/>
          <w:bCs/>
          <w:color w:val="000000"/>
          <w:sz w:val="18"/>
          <w:szCs w:val="18"/>
        </w:rPr>
        <w:t>限填近</w:t>
      </w:r>
      <w:proofErr w:type="gramEnd"/>
      <w:r w:rsidRPr="006A03DD">
        <w:rPr>
          <w:rFonts w:ascii="Times New Roman" w:eastAsia="宋体" w:hAnsi="Times New Roman" w:cs="Times New Roman" w:hint="eastAsia"/>
          <w:bCs/>
          <w:color w:val="000000"/>
          <w:sz w:val="18"/>
          <w:szCs w:val="18"/>
        </w:rPr>
        <w:t>五年完成并转化</w:t>
      </w:r>
      <w:r w:rsidRPr="006A03DD">
        <w:rPr>
          <w:rFonts w:ascii="Times New Roman" w:eastAsia="宋体" w:hAnsi="Times New Roman" w:cs="Times New Roman" w:hint="eastAsia"/>
          <w:bCs/>
          <w:color w:val="000000"/>
          <w:sz w:val="18"/>
          <w:szCs w:val="18"/>
        </w:rPr>
        <w:t>/</w:t>
      </w:r>
      <w:r w:rsidRPr="006A03DD">
        <w:rPr>
          <w:rFonts w:ascii="Times New Roman" w:eastAsia="宋体" w:hAnsi="Times New Roman" w:cs="Times New Roman" w:hint="eastAsia"/>
          <w:bCs/>
          <w:color w:val="000000"/>
          <w:sz w:val="18"/>
          <w:szCs w:val="18"/>
        </w:rPr>
        <w:t>应用的成果，包括：发明专利、咨询报告、智库报告、标准制定、</w:t>
      </w:r>
      <w:r w:rsidRPr="006A03DD">
        <w:rPr>
          <w:rFonts w:ascii="Times New Roman" w:eastAsia="宋体" w:hAnsi="宋体" w:cs="Times New Roman" w:hint="eastAsia"/>
          <w:color w:val="000000"/>
          <w:kern w:val="0"/>
          <w:sz w:val="18"/>
          <w:szCs w:val="18"/>
        </w:rPr>
        <w:t>技术规范、行业标</w:t>
      </w:r>
    </w:p>
    <w:p w14:paraId="08462D83" w14:textId="77777777" w:rsidR="006A03DD" w:rsidRPr="006A03DD" w:rsidRDefault="006A03DD" w:rsidP="006A03DD">
      <w:pPr>
        <w:spacing w:line="300" w:lineRule="exact"/>
        <w:ind w:leftChars="171" w:left="359" w:firstLineChars="88" w:firstLine="158"/>
        <w:rPr>
          <w:rFonts w:ascii="Times New Roman" w:eastAsia="宋体" w:hAnsi="Times New Roman" w:cs="Times New Roman"/>
          <w:bCs/>
          <w:sz w:val="18"/>
          <w:szCs w:val="18"/>
        </w:rPr>
      </w:pPr>
      <w:r w:rsidRPr="006A03DD">
        <w:rPr>
          <w:rFonts w:ascii="Times New Roman" w:eastAsia="宋体" w:hAnsi="宋体" w:cs="Times New Roman" w:hint="eastAsia"/>
          <w:color w:val="000000"/>
          <w:kern w:val="0"/>
          <w:sz w:val="18"/>
          <w:szCs w:val="18"/>
        </w:rPr>
        <w:t>准、高水平教学案例</w:t>
      </w:r>
      <w:r w:rsidRPr="006A03DD">
        <w:rPr>
          <w:rFonts w:ascii="Times New Roman" w:eastAsia="宋体" w:hAnsi="Times New Roman" w:cs="Times New Roman" w:hint="eastAsia"/>
          <w:bCs/>
          <w:color w:val="000000"/>
          <w:sz w:val="18"/>
          <w:szCs w:val="18"/>
        </w:rPr>
        <w:t>及其他原创性研究成果等。</w:t>
      </w:r>
    </w:p>
    <w:p w14:paraId="074CB3EA" w14:textId="77777777" w:rsidR="00F17D72" w:rsidRDefault="00F17D72">
      <w:r>
        <w:br w:type="page"/>
      </w: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46"/>
        <w:gridCol w:w="1418"/>
        <w:gridCol w:w="2410"/>
        <w:gridCol w:w="1417"/>
        <w:gridCol w:w="3680"/>
      </w:tblGrid>
      <w:tr w:rsidR="006A03DD" w:rsidRPr="006A03DD" w14:paraId="7AAF08B1" w14:textId="77777777" w:rsidTr="000F1730">
        <w:trPr>
          <w:trHeight w:val="510"/>
          <w:jc w:val="center"/>
        </w:trPr>
        <w:tc>
          <w:tcPr>
            <w:tcW w:w="9571" w:type="dxa"/>
            <w:gridSpan w:val="5"/>
            <w:tcBorders>
              <w:top w:val="single" w:sz="12" w:space="0" w:color="auto"/>
              <w:bottom w:val="single" w:sz="12" w:space="0" w:color="auto"/>
            </w:tcBorders>
            <w:vAlign w:val="center"/>
          </w:tcPr>
          <w:p w14:paraId="249EC9C3" w14:textId="77777777" w:rsidR="006A03DD" w:rsidRPr="006A03DD" w:rsidRDefault="006A03DD" w:rsidP="006A03DD">
            <w:pPr>
              <w:adjustRightInd w:val="0"/>
              <w:textAlignment w:val="baseline"/>
              <w:rPr>
                <w:rFonts w:ascii="Times New Roman" w:eastAsia="仿宋_GB2312" w:hAnsi="Times New Roman" w:cs="Times New Roman"/>
                <w:color w:val="000000"/>
                <w:kern w:val="0"/>
                <w:szCs w:val="20"/>
              </w:rPr>
            </w:pPr>
            <w:r w:rsidRPr="006A03DD">
              <w:rPr>
                <w:rFonts w:ascii="宋体" w:eastAsia="宋体" w:hAnsi="宋体" w:cs="宋体" w:hint="eastAsia"/>
                <w:b/>
                <w:bCs/>
                <w:kern w:val="0"/>
                <w:szCs w:val="20"/>
              </w:rPr>
              <w:lastRenderedPageBreak/>
              <w:t>Ⅳ</w:t>
            </w:r>
            <w:r w:rsidRPr="006A03DD">
              <w:rPr>
                <w:rFonts w:ascii="Times New Roman" w:eastAsia="仿宋_GB2312" w:hAnsi="Times New Roman" w:cs="Times New Roman"/>
                <w:b/>
                <w:bCs/>
                <w:kern w:val="0"/>
                <w:szCs w:val="20"/>
              </w:rPr>
              <w:t>-</w:t>
            </w:r>
            <w:r w:rsidRPr="006A03DD">
              <w:rPr>
                <w:rFonts w:ascii="Times New Roman" w:eastAsia="仿宋_GB2312" w:hAnsi="Times New Roman" w:cs="Times New Roman" w:hint="eastAsia"/>
                <w:b/>
                <w:bCs/>
                <w:kern w:val="0"/>
                <w:szCs w:val="20"/>
              </w:rPr>
              <w:t>2</w:t>
            </w:r>
            <w:r w:rsidRPr="006A03DD">
              <w:rPr>
                <w:rFonts w:ascii="Times New Roman" w:eastAsia="仿宋_GB2312" w:hAnsi="Times New Roman" w:cs="Times New Roman"/>
                <w:b/>
                <w:bCs/>
                <w:kern w:val="0"/>
                <w:szCs w:val="20"/>
              </w:rPr>
              <w:t xml:space="preserve">  </w:t>
            </w:r>
            <w:r w:rsidRPr="006A03DD">
              <w:rPr>
                <w:rFonts w:ascii="Times New Roman" w:eastAsia="仿宋_GB2312" w:hAnsi="Times New Roman" w:cs="Times New Roman" w:hint="eastAsia"/>
                <w:b/>
                <w:bCs/>
                <w:kern w:val="0"/>
                <w:szCs w:val="20"/>
              </w:rPr>
              <w:t>艺术</w:t>
            </w:r>
            <w:r w:rsidRPr="006A03DD">
              <w:rPr>
                <w:rFonts w:ascii="Times New Roman" w:eastAsia="仿宋_GB2312" w:hAnsi="Times New Roman" w:cs="Times New Roman"/>
                <w:b/>
                <w:bCs/>
                <w:kern w:val="0"/>
                <w:szCs w:val="20"/>
              </w:rPr>
              <w:t>创作与展演</w:t>
            </w:r>
          </w:p>
        </w:tc>
      </w:tr>
      <w:tr w:rsidR="006A03DD" w:rsidRPr="006A03DD" w14:paraId="5798E082" w14:textId="77777777" w:rsidTr="000F1730">
        <w:trPr>
          <w:trHeight w:val="510"/>
          <w:jc w:val="center"/>
        </w:trPr>
        <w:tc>
          <w:tcPr>
            <w:tcW w:w="9571" w:type="dxa"/>
            <w:gridSpan w:val="5"/>
            <w:tcBorders>
              <w:top w:val="single" w:sz="12" w:space="0" w:color="auto"/>
              <w:bottom w:val="single" w:sz="12" w:space="0" w:color="auto"/>
            </w:tcBorders>
            <w:shd w:val="clear" w:color="auto" w:fill="auto"/>
            <w:vAlign w:val="center"/>
          </w:tcPr>
          <w:p w14:paraId="27ED59C0" w14:textId="77777777" w:rsidR="006A03DD" w:rsidRPr="006A03DD" w:rsidRDefault="006A03DD" w:rsidP="006A03DD">
            <w:pPr>
              <w:adjustRightInd w:val="0"/>
              <w:textAlignment w:val="baseline"/>
              <w:rPr>
                <w:rFonts w:ascii="Times New Roman" w:eastAsia="仿宋_GB2312" w:hAnsi="Times New Roman" w:cs="Times New Roman"/>
                <w:color w:val="000000"/>
                <w:kern w:val="0"/>
                <w:sz w:val="24"/>
                <w:szCs w:val="20"/>
              </w:rPr>
            </w:pPr>
            <w:r w:rsidRPr="006A03DD">
              <w:rPr>
                <w:rFonts w:ascii="宋体" w:eastAsia="宋体" w:hAnsi="宋体" w:cs="宋体" w:hint="eastAsia"/>
                <w:b/>
                <w:bCs/>
                <w:kern w:val="0"/>
                <w:szCs w:val="20"/>
              </w:rPr>
              <w:t>Ⅳ</w:t>
            </w:r>
            <w:r w:rsidRPr="006A03DD">
              <w:rPr>
                <w:rFonts w:ascii="Times New Roman" w:eastAsia="仿宋_GB2312" w:hAnsi="Times New Roman" w:cs="Times New Roman"/>
                <w:b/>
                <w:bCs/>
                <w:kern w:val="0"/>
                <w:szCs w:val="20"/>
              </w:rPr>
              <w:t>-</w:t>
            </w:r>
            <w:r w:rsidRPr="006A03DD">
              <w:rPr>
                <w:rFonts w:ascii="Times New Roman" w:eastAsia="仿宋_GB2312" w:hAnsi="Times New Roman" w:cs="Times New Roman" w:hint="eastAsia"/>
                <w:b/>
                <w:bCs/>
                <w:kern w:val="0"/>
                <w:szCs w:val="20"/>
              </w:rPr>
              <w:t>2</w:t>
            </w:r>
            <w:r w:rsidRPr="006A03DD">
              <w:rPr>
                <w:rFonts w:ascii="Times New Roman" w:eastAsia="仿宋_GB2312" w:hAnsi="Times New Roman" w:cs="Times New Roman"/>
                <w:b/>
                <w:bCs/>
                <w:kern w:val="0"/>
                <w:szCs w:val="20"/>
              </w:rPr>
              <w:t xml:space="preserve">-1  </w:t>
            </w:r>
            <w:r w:rsidRPr="006A03DD">
              <w:rPr>
                <w:rFonts w:ascii="Times New Roman" w:eastAsia="仿宋_GB2312" w:hAnsi="Times New Roman" w:cs="Times New Roman" w:hint="eastAsia"/>
                <w:b/>
                <w:bCs/>
                <w:kern w:val="0"/>
                <w:szCs w:val="20"/>
              </w:rPr>
              <w:t>艺术</w:t>
            </w:r>
            <w:r w:rsidRPr="006A03DD">
              <w:rPr>
                <w:rFonts w:ascii="Times New Roman" w:eastAsia="仿宋_GB2312" w:hAnsi="Times New Roman" w:cs="Times New Roman"/>
                <w:b/>
                <w:bCs/>
                <w:kern w:val="0"/>
                <w:szCs w:val="20"/>
              </w:rPr>
              <w:t>创作设计获奖</w:t>
            </w:r>
            <w:r w:rsidRPr="006A03DD">
              <w:rPr>
                <w:rFonts w:ascii="Times New Roman" w:eastAsia="仿宋_GB2312" w:hAnsi="Times New Roman" w:cs="Times New Roman"/>
                <w:bCs/>
                <w:kern w:val="0"/>
              </w:rPr>
              <w:t>（</w:t>
            </w:r>
            <w:proofErr w:type="gramStart"/>
            <w:r w:rsidRPr="006A03DD">
              <w:rPr>
                <w:rFonts w:ascii="Times New Roman" w:eastAsia="仿宋_GB2312" w:hAnsi="Times New Roman" w:cs="Times New Roman"/>
                <w:bCs/>
                <w:kern w:val="0"/>
              </w:rPr>
              <w:t>限</w:t>
            </w:r>
            <w:r w:rsidRPr="006A03DD">
              <w:rPr>
                <w:rFonts w:ascii="Times New Roman" w:eastAsia="仿宋_GB2312" w:hAnsi="Times New Roman" w:cs="Times New Roman"/>
                <w:color w:val="000000"/>
                <w:kern w:val="0"/>
                <w:szCs w:val="20"/>
              </w:rPr>
              <w:t>填</w:t>
            </w:r>
            <w:r w:rsidRPr="006A03DD">
              <w:rPr>
                <w:rFonts w:ascii="Times New Roman" w:eastAsia="仿宋_GB2312" w:hAnsi="Times New Roman" w:cs="Times New Roman"/>
                <w:color w:val="000000"/>
                <w:kern w:val="0"/>
                <w:szCs w:val="20"/>
              </w:rPr>
              <w:t>5</w:t>
            </w:r>
            <w:r w:rsidRPr="006A03DD">
              <w:rPr>
                <w:rFonts w:ascii="Times New Roman" w:eastAsia="仿宋_GB2312" w:hAnsi="Times New Roman" w:cs="Times New Roman"/>
                <w:color w:val="000000"/>
                <w:kern w:val="0"/>
                <w:szCs w:val="20"/>
              </w:rPr>
              <w:t>项</w:t>
            </w:r>
            <w:proofErr w:type="gramEnd"/>
            <w:r w:rsidRPr="006A03DD">
              <w:rPr>
                <w:rFonts w:ascii="Times New Roman" w:eastAsia="仿宋_GB2312" w:hAnsi="Times New Roman" w:cs="Times New Roman"/>
                <w:color w:val="000000"/>
                <w:kern w:val="0"/>
                <w:szCs w:val="20"/>
              </w:rPr>
              <w:t>）</w:t>
            </w:r>
          </w:p>
        </w:tc>
      </w:tr>
      <w:tr w:rsidR="006A03DD" w:rsidRPr="006A03DD" w14:paraId="4DAA5AFF" w14:textId="77777777" w:rsidTr="000F1730">
        <w:trPr>
          <w:trHeight w:hRule="exact" w:val="717"/>
          <w:jc w:val="center"/>
        </w:trPr>
        <w:tc>
          <w:tcPr>
            <w:tcW w:w="646" w:type="dxa"/>
            <w:tcBorders>
              <w:top w:val="single" w:sz="12" w:space="0" w:color="auto"/>
              <w:bottom w:val="single" w:sz="4" w:space="0" w:color="auto"/>
            </w:tcBorders>
            <w:shd w:val="clear" w:color="auto" w:fill="auto"/>
            <w:vAlign w:val="center"/>
          </w:tcPr>
          <w:p w14:paraId="1EE9B930" w14:textId="77777777" w:rsidR="006A03DD" w:rsidRPr="006A03DD" w:rsidRDefault="006A03DD" w:rsidP="006A03DD">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color w:val="000000"/>
                <w:kern w:val="0"/>
                <w:szCs w:val="21"/>
              </w:rPr>
              <w:t>序号</w:t>
            </w:r>
          </w:p>
        </w:tc>
        <w:tc>
          <w:tcPr>
            <w:tcW w:w="1418" w:type="dxa"/>
            <w:tcBorders>
              <w:top w:val="single" w:sz="12" w:space="0" w:color="auto"/>
              <w:bottom w:val="single" w:sz="4" w:space="0" w:color="auto"/>
            </w:tcBorders>
            <w:shd w:val="clear" w:color="auto" w:fill="auto"/>
            <w:vAlign w:val="center"/>
          </w:tcPr>
          <w:p w14:paraId="077237BD" w14:textId="77777777" w:rsidR="006A03DD" w:rsidRPr="006A03DD" w:rsidRDefault="006A03DD" w:rsidP="006A03DD">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color w:val="000000"/>
                <w:kern w:val="0"/>
                <w:szCs w:val="21"/>
              </w:rPr>
              <w:t>获奖作品</w:t>
            </w:r>
            <w:r w:rsidRPr="006A03DD">
              <w:rPr>
                <w:rFonts w:ascii="Times New Roman" w:eastAsia="仿宋_GB2312" w:hAnsi="Times New Roman" w:cs="Times New Roman"/>
                <w:color w:val="000000"/>
                <w:kern w:val="0"/>
                <w:szCs w:val="21"/>
              </w:rPr>
              <w:t>/</w:t>
            </w:r>
          </w:p>
          <w:p w14:paraId="43D10435" w14:textId="77777777" w:rsidR="006A03DD" w:rsidRPr="006A03DD" w:rsidRDefault="006A03DD" w:rsidP="006A03DD">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color w:val="000000"/>
                <w:kern w:val="0"/>
                <w:szCs w:val="21"/>
              </w:rPr>
              <w:t>节目名称</w:t>
            </w:r>
          </w:p>
        </w:tc>
        <w:tc>
          <w:tcPr>
            <w:tcW w:w="2410" w:type="dxa"/>
            <w:tcBorders>
              <w:top w:val="single" w:sz="12" w:space="0" w:color="auto"/>
              <w:bottom w:val="single" w:sz="4" w:space="0" w:color="auto"/>
            </w:tcBorders>
            <w:shd w:val="clear" w:color="auto" w:fill="auto"/>
            <w:vAlign w:val="center"/>
          </w:tcPr>
          <w:p w14:paraId="449B4816" w14:textId="77777777" w:rsidR="006A03DD" w:rsidRPr="006A03DD" w:rsidRDefault="006A03DD" w:rsidP="006A03DD">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color w:val="000000"/>
                <w:kern w:val="0"/>
                <w:szCs w:val="21"/>
              </w:rPr>
              <w:t>所获奖项与等级</w:t>
            </w:r>
          </w:p>
        </w:tc>
        <w:tc>
          <w:tcPr>
            <w:tcW w:w="1417" w:type="dxa"/>
            <w:tcBorders>
              <w:top w:val="single" w:sz="12" w:space="0" w:color="auto"/>
              <w:bottom w:val="single" w:sz="4" w:space="0" w:color="auto"/>
            </w:tcBorders>
            <w:shd w:val="clear" w:color="auto" w:fill="auto"/>
            <w:vAlign w:val="center"/>
          </w:tcPr>
          <w:p w14:paraId="14293DE0" w14:textId="77777777" w:rsidR="006A03DD" w:rsidRPr="006A03DD" w:rsidRDefault="006A03DD" w:rsidP="006A03DD">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color w:val="000000"/>
                <w:kern w:val="0"/>
                <w:szCs w:val="21"/>
              </w:rPr>
              <w:t>获奖</w:t>
            </w:r>
          </w:p>
          <w:p w14:paraId="0D37719A" w14:textId="77777777" w:rsidR="006A03DD" w:rsidRPr="006A03DD" w:rsidRDefault="006A03DD" w:rsidP="006A03DD">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color w:val="000000"/>
                <w:kern w:val="0"/>
                <w:szCs w:val="21"/>
              </w:rPr>
              <w:t>时间</w:t>
            </w:r>
          </w:p>
        </w:tc>
        <w:tc>
          <w:tcPr>
            <w:tcW w:w="3680" w:type="dxa"/>
            <w:tcBorders>
              <w:top w:val="single" w:sz="12" w:space="0" w:color="auto"/>
              <w:bottom w:val="single" w:sz="4" w:space="0" w:color="auto"/>
            </w:tcBorders>
            <w:shd w:val="clear" w:color="auto" w:fill="auto"/>
            <w:vAlign w:val="center"/>
          </w:tcPr>
          <w:p w14:paraId="230DCF67" w14:textId="77777777" w:rsidR="006A03DD" w:rsidRPr="006A03DD" w:rsidRDefault="006A03DD" w:rsidP="006A03DD">
            <w:pPr>
              <w:adjustRightInd w:val="0"/>
              <w:jc w:val="center"/>
              <w:textAlignment w:val="baseline"/>
              <w:rPr>
                <w:rFonts w:ascii="Times New Roman" w:eastAsia="仿宋_GB2312" w:hAnsi="Times New Roman" w:cs="Times New Roman"/>
                <w:color w:val="000000"/>
                <w:kern w:val="0"/>
                <w:szCs w:val="20"/>
              </w:rPr>
            </w:pPr>
            <w:r w:rsidRPr="006A03DD">
              <w:rPr>
                <w:rFonts w:ascii="Times New Roman" w:eastAsia="仿宋_GB2312" w:hAnsi="Times New Roman" w:cs="Times New Roman"/>
                <w:color w:val="000000"/>
                <w:kern w:val="0"/>
                <w:szCs w:val="21"/>
              </w:rPr>
              <w:t>相关说明</w:t>
            </w:r>
            <w:r w:rsidRPr="006A03DD">
              <w:rPr>
                <w:rFonts w:ascii="Times New Roman" w:eastAsia="仿宋_GB2312" w:hAnsi="Times New Roman" w:cs="Times New Roman"/>
                <w:color w:val="000000"/>
                <w:kern w:val="0"/>
                <w:szCs w:val="20"/>
              </w:rPr>
              <w:t>（</w:t>
            </w:r>
            <w:r w:rsidRPr="006A03DD">
              <w:rPr>
                <w:rFonts w:ascii="Times New Roman" w:eastAsia="仿宋_GB2312" w:hAnsi="Times New Roman" w:cs="Times New Roman" w:hint="eastAsia"/>
                <w:color w:val="000000"/>
                <w:kern w:val="0"/>
                <w:szCs w:val="20"/>
              </w:rPr>
              <w:t>限</w:t>
            </w:r>
            <w:r w:rsidRPr="006A03DD">
              <w:rPr>
                <w:rFonts w:ascii="Times New Roman" w:eastAsia="仿宋_GB2312" w:hAnsi="Times New Roman" w:cs="Times New Roman"/>
                <w:color w:val="000000"/>
                <w:kern w:val="0"/>
                <w:szCs w:val="20"/>
              </w:rPr>
              <w:t>100</w:t>
            </w:r>
            <w:r w:rsidRPr="006A03DD">
              <w:rPr>
                <w:rFonts w:ascii="Times New Roman" w:eastAsia="仿宋_GB2312" w:hAnsi="Times New Roman" w:cs="Times New Roman"/>
                <w:color w:val="000000"/>
                <w:kern w:val="0"/>
                <w:szCs w:val="20"/>
              </w:rPr>
              <w:t>字）</w:t>
            </w:r>
          </w:p>
          <w:p w14:paraId="63DA6D92" w14:textId="77777777" w:rsidR="006A03DD" w:rsidRPr="006A03DD" w:rsidRDefault="006A03DD" w:rsidP="006A03DD">
            <w:pPr>
              <w:adjustRightInd w:val="0"/>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color w:val="000000"/>
                <w:kern w:val="0"/>
                <w:szCs w:val="20"/>
              </w:rPr>
              <w:t>（如：本单位主要获奖人及其贡献等）</w:t>
            </w:r>
          </w:p>
        </w:tc>
      </w:tr>
      <w:tr w:rsidR="006A03DD" w:rsidRPr="006A03DD" w14:paraId="207AC1C9" w14:textId="77777777" w:rsidTr="000F1730">
        <w:trPr>
          <w:trHeight w:hRule="exact" w:val="652"/>
          <w:jc w:val="center"/>
        </w:trPr>
        <w:tc>
          <w:tcPr>
            <w:tcW w:w="646" w:type="dxa"/>
            <w:tcBorders>
              <w:top w:val="single" w:sz="4" w:space="0" w:color="auto"/>
            </w:tcBorders>
            <w:vAlign w:val="center"/>
          </w:tcPr>
          <w:p w14:paraId="1B71C420" w14:textId="77777777" w:rsidR="006A03DD" w:rsidRPr="006A03DD" w:rsidRDefault="006A03DD" w:rsidP="006A03DD">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color w:val="000000"/>
                <w:kern w:val="0"/>
                <w:szCs w:val="21"/>
              </w:rPr>
              <w:t>1</w:t>
            </w:r>
          </w:p>
        </w:tc>
        <w:tc>
          <w:tcPr>
            <w:tcW w:w="1418" w:type="dxa"/>
            <w:tcBorders>
              <w:top w:val="single" w:sz="4" w:space="0" w:color="auto"/>
            </w:tcBorders>
            <w:vAlign w:val="center"/>
          </w:tcPr>
          <w:p w14:paraId="767DD125" w14:textId="77777777" w:rsidR="006A03DD" w:rsidRPr="006A03DD" w:rsidRDefault="006A03DD" w:rsidP="006A03DD">
            <w:pPr>
              <w:adjustRightInd w:val="0"/>
              <w:jc w:val="center"/>
              <w:textAlignment w:val="baseline"/>
              <w:rPr>
                <w:rFonts w:ascii="Times New Roman" w:eastAsia="仿宋_GB2312" w:hAnsi="Times New Roman" w:cs="Times New Roman"/>
                <w:bCs/>
                <w:color w:val="000000"/>
                <w:kern w:val="0"/>
                <w:szCs w:val="21"/>
              </w:rPr>
            </w:pPr>
          </w:p>
        </w:tc>
        <w:tc>
          <w:tcPr>
            <w:tcW w:w="2410" w:type="dxa"/>
            <w:tcBorders>
              <w:top w:val="single" w:sz="4" w:space="0" w:color="auto"/>
            </w:tcBorders>
            <w:vAlign w:val="center"/>
          </w:tcPr>
          <w:p w14:paraId="53CD6A42" w14:textId="77777777" w:rsidR="006A03DD" w:rsidRPr="006A03DD" w:rsidRDefault="006A03DD" w:rsidP="006A03DD">
            <w:pPr>
              <w:adjustRightInd w:val="0"/>
              <w:jc w:val="center"/>
              <w:textAlignment w:val="baseline"/>
              <w:rPr>
                <w:rFonts w:ascii="Times New Roman" w:eastAsia="仿宋_GB2312" w:hAnsi="Times New Roman" w:cs="Times New Roman"/>
                <w:bCs/>
                <w:color w:val="000000"/>
                <w:kern w:val="0"/>
                <w:szCs w:val="21"/>
              </w:rPr>
            </w:pPr>
          </w:p>
        </w:tc>
        <w:tc>
          <w:tcPr>
            <w:tcW w:w="1417" w:type="dxa"/>
            <w:tcBorders>
              <w:top w:val="single" w:sz="4" w:space="0" w:color="auto"/>
              <w:bottom w:val="single" w:sz="4" w:space="0" w:color="auto"/>
              <w:right w:val="single" w:sz="4" w:space="0" w:color="auto"/>
            </w:tcBorders>
            <w:vAlign w:val="center"/>
          </w:tcPr>
          <w:p w14:paraId="0A723C86" w14:textId="77777777" w:rsidR="006A03DD" w:rsidRPr="006A03DD" w:rsidRDefault="006A03DD" w:rsidP="006A03DD">
            <w:pPr>
              <w:adjustRightInd w:val="0"/>
              <w:jc w:val="center"/>
              <w:textAlignment w:val="baseline"/>
              <w:rPr>
                <w:rFonts w:ascii="Times New Roman" w:eastAsia="仿宋_GB2312" w:hAnsi="Times New Roman" w:cs="Times New Roman"/>
                <w:bCs/>
                <w:color w:val="000000"/>
                <w:kern w:val="0"/>
                <w:szCs w:val="21"/>
              </w:rPr>
            </w:pPr>
          </w:p>
        </w:tc>
        <w:tc>
          <w:tcPr>
            <w:tcW w:w="3680" w:type="dxa"/>
            <w:tcBorders>
              <w:top w:val="single" w:sz="4" w:space="0" w:color="auto"/>
              <w:left w:val="single" w:sz="4" w:space="0" w:color="auto"/>
            </w:tcBorders>
            <w:vAlign w:val="center"/>
          </w:tcPr>
          <w:p w14:paraId="5B888C49" w14:textId="77777777" w:rsidR="006A03DD" w:rsidRPr="006A03DD" w:rsidRDefault="006A03DD" w:rsidP="006A03DD">
            <w:pPr>
              <w:adjustRightInd w:val="0"/>
              <w:jc w:val="center"/>
              <w:textAlignment w:val="baseline"/>
              <w:rPr>
                <w:rFonts w:ascii="Times New Roman" w:eastAsia="仿宋_GB2312" w:hAnsi="Times New Roman" w:cs="Times New Roman"/>
                <w:bCs/>
                <w:color w:val="000000"/>
                <w:kern w:val="0"/>
                <w:szCs w:val="21"/>
              </w:rPr>
            </w:pPr>
          </w:p>
        </w:tc>
      </w:tr>
      <w:tr w:rsidR="006A03DD" w:rsidRPr="006A03DD" w14:paraId="10FE736B" w14:textId="77777777" w:rsidTr="000F1730">
        <w:trPr>
          <w:trHeight w:hRule="exact" w:val="652"/>
          <w:jc w:val="center"/>
        </w:trPr>
        <w:tc>
          <w:tcPr>
            <w:tcW w:w="646" w:type="dxa"/>
            <w:vAlign w:val="center"/>
          </w:tcPr>
          <w:p w14:paraId="2068F9C3" w14:textId="77777777" w:rsidR="006A03DD" w:rsidRPr="006A03DD" w:rsidRDefault="006A03DD" w:rsidP="006A03DD">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color w:val="000000"/>
                <w:kern w:val="0"/>
                <w:szCs w:val="21"/>
              </w:rPr>
              <w:t>2</w:t>
            </w:r>
          </w:p>
        </w:tc>
        <w:tc>
          <w:tcPr>
            <w:tcW w:w="1418" w:type="dxa"/>
            <w:tcBorders>
              <w:bottom w:val="single" w:sz="4" w:space="0" w:color="auto"/>
            </w:tcBorders>
            <w:vAlign w:val="center"/>
          </w:tcPr>
          <w:p w14:paraId="76427B17" w14:textId="77777777" w:rsidR="006A03DD" w:rsidRPr="006A03DD" w:rsidRDefault="006A03DD" w:rsidP="006A03DD">
            <w:pPr>
              <w:adjustRightInd w:val="0"/>
              <w:jc w:val="center"/>
              <w:textAlignment w:val="baseline"/>
              <w:rPr>
                <w:rFonts w:ascii="Times New Roman" w:eastAsia="仿宋_GB2312" w:hAnsi="Times New Roman" w:cs="Times New Roman"/>
                <w:color w:val="000000"/>
                <w:kern w:val="0"/>
                <w:szCs w:val="21"/>
              </w:rPr>
            </w:pPr>
          </w:p>
        </w:tc>
        <w:tc>
          <w:tcPr>
            <w:tcW w:w="2410" w:type="dxa"/>
            <w:tcBorders>
              <w:bottom w:val="single" w:sz="4" w:space="0" w:color="auto"/>
            </w:tcBorders>
            <w:vAlign w:val="center"/>
          </w:tcPr>
          <w:p w14:paraId="6F79059B" w14:textId="77777777" w:rsidR="006A03DD" w:rsidRPr="006A03DD" w:rsidRDefault="006A03DD" w:rsidP="006A03DD">
            <w:pPr>
              <w:adjustRightInd w:val="0"/>
              <w:jc w:val="center"/>
              <w:textAlignment w:val="baseline"/>
              <w:rPr>
                <w:rFonts w:ascii="Times New Roman" w:eastAsia="仿宋_GB2312" w:hAnsi="Times New Roman" w:cs="Times New Roman"/>
                <w:bCs/>
                <w:color w:val="000000"/>
                <w:kern w:val="0"/>
                <w:szCs w:val="21"/>
              </w:rPr>
            </w:pPr>
          </w:p>
        </w:tc>
        <w:tc>
          <w:tcPr>
            <w:tcW w:w="1417" w:type="dxa"/>
            <w:tcBorders>
              <w:top w:val="single" w:sz="4" w:space="0" w:color="auto"/>
              <w:bottom w:val="single" w:sz="4" w:space="0" w:color="auto"/>
              <w:right w:val="single" w:sz="4" w:space="0" w:color="auto"/>
            </w:tcBorders>
            <w:vAlign w:val="center"/>
          </w:tcPr>
          <w:p w14:paraId="10D90D03" w14:textId="77777777" w:rsidR="006A03DD" w:rsidRPr="006A03DD" w:rsidRDefault="006A03DD" w:rsidP="006A03DD">
            <w:pPr>
              <w:adjustRightInd w:val="0"/>
              <w:jc w:val="center"/>
              <w:textAlignment w:val="baseline"/>
              <w:rPr>
                <w:rFonts w:ascii="Times New Roman" w:eastAsia="仿宋_GB2312" w:hAnsi="Times New Roman" w:cs="Times New Roman"/>
                <w:bCs/>
                <w:color w:val="000000"/>
                <w:kern w:val="0"/>
                <w:szCs w:val="21"/>
              </w:rPr>
            </w:pPr>
          </w:p>
        </w:tc>
        <w:tc>
          <w:tcPr>
            <w:tcW w:w="3680" w:type="dxa"/>
            <w:tcBorders>
              <w:left w:val="single" w:sz="4" w:space="0" w:color="auto"/>
              <w:bottom w:val="single" w:sz="4" w:space="0" w:color="auto"/>
            </w:tcBorders>
            <w:vAlign w:val="center"/>
          </w:tcPr>
          <w:p w14:paraId="71D4EFBF" w14:textId="77777777" w:rsidR="006A03DD" w:rsidRPr="006A03DD" w:rsidRDefault="006A03DD" w:rsidP="006A03DD">
            <w:pPr>
              <w:adjustRightInd w:val="0"/>
              <w:jc w:val="center"/>
              <w:textAlignment w:val="baseline"/>
              <w:rPr>
                <w:rFonts w:ascii="Times New Roman" w:eastAsia="仿宋_GB2312" w:hAnsi="Times New Roman" w:cs="Times New Roman"/>
                <w:bCs/>
                <w:color w:val="000000"/>
                <w:kern w:val="0"/>
                <w:szCs w:val="21"/>
              </w:rPr>
            </w:pPr>
          </w:p>
        </w:tc>
      </w:tr>
      <w:tr w:rsidR="006A03DD" w:rsidRPr="006A03DD" w14:paraId="48EAB094" w14:textId="77777777" w:rsidTr="000F1730">
        <w:trPr>
          <w:trHeight w:hRule="exact" w:val="652"/>
          <w:jc w:val="center"/>
        </w:trPr>
        <w:tc>
          <w:tcPr>
            <w:tcW w:w="646" w:type="dxa"/>
            <w:vAlign w:val="center"/>
          </w:tcPr>
          <w:p w14:paraId="0C9E7B42" w14:textId="77777777" w:rsidR="006A03DD" w:rsidRPr="006A03DD" w:rsidRDefault="006A03DD" w:rsidP="006A03DD">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color w:val="000000"/>
                <w:kern w:val="0"/>
                <w:szCs w:val="21"/>
              </w:rPr>
              <w:t>3</w:t>
            </w:r>
          </w:p>
        </w:tc>
        <w:tc>
          <w:tcPr>
            <w:tcW w:w="1418" w:type="dxa"/>
            <w:tcBorders>
              <w:top w:val="single" w:sz="4" w:space="0" w:color="auto"/>
              <w:bottom w:val="single" w:sz="4" w:space="0" w:color="auto"/>
            </w:tcBorders>
            <w:vAlign w:val="center"/>
          </w:tcPr>
          <w:p w14:paraId="36EB4CF9" w14:textId="77777777" w:rsidR="006A03DD" w:rsidRPr="006A03DD" w:rsidRDefault="006A03DD" w:rsidP="006A03DD">
            <w:pPr>
              <w:adjustRightInd w:val="0"/>
              <w:jc w:val="center"/>
              <w:textAlignment w:val="baseline"/>
              <w:rPr>
                <w:rFonts w:ascii="Times New Roman" w:eastAsia="仿宋_GB2312" w:hAnsi="Times New Roman" w:cs="Times New Roman"/>
                <w:bCs/>
                <w:color w:val="000000"/>
                <w:kern w:val="0"/>
                <w:szCs w:val="21"/>
              </w:rPr>
            </w:pPr>
          </w:p>
        </w:tc>
        <w:tc>
          <w:tcPr>
            <w:tcW w:w="2410" w:type="dxa"/>
            <w:tcBorders>
              <w:top w:val="single" w:sz="4" w:space="0" w:color="auto"/>
              <w:bottom w:val="single" w:sz="4" w:space="0" w:color="auto"/>
            </w:tcBorders>
            <w:vAlign w:val="center"/>
          </w:tcPr>
          <w:p w14:paraId="7BF4B68F" w14:textId="77777777" w:rsidR="006A03DD" w:rsidRPr="006A03DD" w:rsidRDefault="006A03DD" w:rsidP="006A03DD">
            <w:pPr>
              <w:adjustRightInd w:val="0"/>
              <w:jc w:val="center"/>
              <w:textAlignment w:val="baseline"/>
              <w:rPr>
                <w:rFonts w:ascii="Times New Roman" w:eastAsia="仿宋_GB2312" w:hAnsi="Times New Roman" w:cs="Times New Roman"/>
                <w:bCs/>
                <w:color w:val="000000"/>
                <w:kern w:val="0"/>
                <w:szCs w:val="21"/>
              </w:rPr>
            </w:pPr>
          </w:p>
        </w:tc>
        <w:tc>
          <w:tcPr>
            <w:tcW w:w="1417" w:type="dxa"/>
            <w:tcBorders>
              <w:top w:val="single" w:sz="4" w:space="0" w:color="auto"/>
              <w:bottom w:val="single" w:sz="4" w:space="0" w:color="auto"/>
              <w:right w:val="single" w:sz="4" w:space="0" w:color="auto"/>
            </w:tcBorders>
            <w:vAlign w:val="center"/>
          </w:tcPr>
          <w:p w14:paraId="760C7E70" w14:textId="77777777" w:rsidR="006A03DD" w:rsidRPr="006A03DD" w:rsidRDefault="006A03DD" w:rsidP="006A03DD">
            <w:pPr>
              <w:adjustRightInd w:val="0"/>
              <w:jc w:val="center"/>
              <w:textAlignment w:val="baseline"/>
              <w:rPr>
                <w:rFonts w:ascii="Times New Roman" w:eastAsia="仿宋_GB2312" w:hAnsi="Times New Roman" w:cs="Times New Roman"/>
                <w:bCs/>
                <w:color w:val="000000"/>
                <w:kern w:val="0"/>
                <w:szCs w:val="21"/>
              </w:rPr>
            </w:pPr>
          </w:p>
        </w:tc>
        <w:tc>
          <w:tcPr>
            <w:tcW w:w="3680" w:type="dxa"/>
            <w:tcBorders>
              <w:top w:val="single" w:sz="4" w:space="0" w:color="auto"/>
              <w:left w:val="single" w:sz="4" w:space="0" w:color="auto"/>
              <w:bottom w:val="single" w:sz="4" w:space="0" w:color="auto"/>
            </w:tcBorders>
            <w:vAlign w:val="center"/>
          </w:tcPr>
          <w:p w14:paraId="585B7D81" w14:textId="77777777" w:rsidR="006A03DD" w:rsidRPr="006A03DD" w:rsidRDefault="006A03DD" w:rsidP="006A03DD">
            <w:pPr>
              <w:adjustRightInd w:val="0"/>
              <w:jc w:val="center"/>
              <w:textAlignment w:val="baseline"/>
              <w:rPr>
                <w:rFonts w:ascii="Times New Roman" w:eastAsia="仿宋_GB2312" w:hAnsi="Times New Roman" w:cs="Times New Roman"/>
                <w:bCs/>
                <w:color w:val="000000"/>
                <w:kern w:val="0"/>
                <w:szCs w:val="21"/>
              </w:rPr>
            </w:pPr>
          </w:p>
        </w:tc>
      </w:tr>
      <w:tr w:rsidR="006A03DD" w:rsidRPr="006A03DD" w14:paraId="36FE0633" w14:textId="77777777" w:rsidTr="000F1730">
        <w:trPr>
          <w:trHeight w:hRule="exact" w:val="652"/>
          <w:jc w:val="center"/>
        </w:trPr>
        <w:tc>
          <w:tcPr>
            <w:tcW w:w="646" w:type="dxa"/>
            <w:vAlign w:val="center"/>
          </w:tcPr>
          <w:p w14:paraId="6E84FB20" w14:textId="77777777" w:rsidR="006A03DD" w:rsidRPr="006A03DD" w:rsidRDefault="006A03DD" w:rsidP="006A03DD">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hint="eastAsia"/>
                <w:color w:val="000000"/>
                <w:kern w:val="0"/>
                <w:szCs w:val="21"/>
              </w:rPr>
              <w:t>4</w:t>
            </w:r>
          </w:p>
        </w:tc>
        <w:tc>
          <w:tcPr>
            <w:tcW w:w="1418" w:type="dxa"/>
            <w:tcBorders>
              <w:top w:val="single" w:sz="4" w:space="0" w:color="auto"/>
              <w:bottom w:val="single" w:sz="4" w:space="0" w:color="auto"/>
            </w:tcBorders>
            <w:vAlign w:val="center"/>
          </w:tcPr>
          <w:p w14:paraId="7EA2E0E6" w14:textId="77777777" w:rsidR="006A03DD" w:rsidRPr="006A03DD" w:rsidRDefault="006A03DD" w:rsidP="006A03DD">
            <w:pPr>
              <w:adjustRightInd w:val="0"/>
              <w:jc w:val="center"/>
              <w:textAlignment w:val="baseline"/>
              <w:rPr>
                <w:rFonts w:ascii="Times New Roman" w:eastAsia="仿宋_GB2312" w:hAnsi="Times New Roman" w:cs="Times New Roman"/>
                <w:color w:val="000000"/>
                <w:kern w:val="0"/>
                <w:szCs w:val="21"/>
              </w:rPr>
            </w:pPr>
          </w:p>
        </w:tc>
        <w:tc>
          <w:tcPr>
            <w:tcW w:w="2410" w:type="dxa"/>
            <w:tcBorders>
              <w:top w:val="single" w:sz="4" w:space="0" w:color="auto"/>
              <w:bottom w:val="single" w:sz="4" w:space="0" w:color="auto"/>
            </w:tcBorders>
            <w:vAlign w:val="center"/>
          </w:tcPr>
          <w:p w14:paraId="499AD582" w14:textId="77777777" w:rsidR="006A03DD" w:rsidRPr="006A03DD" w:rsidRDefault="006A03DD" w:rsidP="006A03DD">
            <w:pPr>
              <w:adjustRightInd w:val="0"/>
              <w:jc w:val="center"/>
              <w:textAlignment w:val="baseline"/>
              <w:rPr>
                <w:rFonts w:ascii="Times New Roman" w:eastAsia="仿宋_GB2312" w:hAnsi="Times New Roman" w:cs="Times New Roman"/>
                <w:bCs/>
                <w:color w:val="000000"/>
                <w:kern w:val="0"/>
                <w:szCs w:val="21"/>
              </w:rPr>
            </w:pPr>
          </w:p>
        </w:tc>
        <w:tc>
          <w:tcPr>
            <w:tcW w:w="1417" w:type="dxa"/>
            <w:tcBorders>
              <w:top w:val="single" w:sz="4" w:space="0" w:color="auto"/>
              <w:bottom w:val="single" w:sz="4" w:space="0" w:color="auto"/>
              <w:right w:val="single" w:sz="4" w:space="0" w:color="auto"/>
            </w:tcBorders>
            <w:vAlign w:val="center"/>
          </w:tcPr>
          <w:p w14:paraId="53FDC31A" w14:textId="77777777" w:rsidR="006A03DD" w:rsidRPr="006A03DD" w:rsidRDefault="006A03DD" w:rsidP="006A03DD">
            <w:pPr>
              <w:adjustRightInd w:val="0"/>
              <w:jc w:val="center"/>
              <w:textAlignment w:val="baseline"/>
              <w:rPr>
                <w:rFonts w:ascii="Times New Roman" w:eastAsia="仿宋_GB2312" w:hAnsi="Times New Roman" w:cs="Times New Roman"/>
                <w:bCs/>
                <w:color w:val="000000"/>
                <w:kern w:val="0"/>
                <w:szCs w:val="21"/>
              </w:rPr>
            </w:pPr>
          </w:p>
        </w:tc>
        <w:tc>
          <w:tcPr>
            <w:tcW w:w="3680" w:type="dxa"/>
            <w:tcBorders>
              <w:top w:val="single" w:sz="4" w:space="0" w:color="auto"/>
              <w:left w:val="single" w:sz="4" w:space="0" w:color="auto"/>
              <w:bottom w:val="single" w:sz="4" w:space="0" w:color="auto"/>
            </w:tcBorders>
            <w:vAlign w:val="center"/>
          </w:tcPr>
          <w:p w14:paraId="4932A558" w14:textId="77777777" w:rsidR="006A03DD" w:rsidRPr="006A03DD" w:rsidRDefault="006A03DD" w:rsidP="006A03DD">
            <w:pPr>
              <w:adjustRightInd w:val="0"/>
              <w:jc w:val="center"/>
              <w:textAlignment w:val="baseline"/>
              <w:rPr>
                <w:rFonts w:ascii="Times New Roman" w:eastAsia="仿宋_GB2312" w:hAnsi="Times New Roman" w:cs="Times New Roman"/>
                <w:bCs/>
                <w:color w:val="000000"/>
                <w:kern w:val="0"/>
                <w:szCs w:val="21"/>
              </w:rPr>
            </w:pPr>
          </w:p>
        </w:tc>
      </w:tr>
      <w:tr w:rsidR="006A03DD" w:rsidRPr="006A03DD" w14:paraId="3C45CDF0" w14:textId="77777777" w:rsidTr="000F1730">
        <w:trPr>
          <w:trHeight w:hRule="exact" w:val="652"/>
          <w:jc w:val="center"/>
        </w:trPr>
        <w:tc>
          <w:tcPr>
            <w:tcW w:w="646" w:type="dxa"/>
            <w:tcBorders>
              <w:bottom w:val="single" w:sz="12" w:space="0" w:color="auto"/>
            </w:tcBorders>
            <w:vAlign w:val="center"/>
          </w:tcPr>
          <w:p w14:paraId="4A409537" w14:textId="77777777" w:rsidR="006A03DD" w:rsidRPr="006A03DD" w:rsidRDefault="006A03DD" w:rsidP="006A03DD">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hint="eastAsia"/>
                <w:color w:val="000000"/>
                <w:kern w:val="0"/>
                <w:szCs w:val="21"/>
              </w:rPr>
              <w:t>5</w:t>
            </w:r>
          </w:p>
        </w:tc>
        <w:tc>
          <w:tcPr>
            <w:tcW w:w="1418" w:type="dxa"/>
            <w:tcBorders>
              <w:top w:val="single" w:sz="4" w:space="0" w:color="auto"/>
              <w:bottom w:val="single" w:sz="12" w:space="0" w:color="auto"/>
            </w:tcBorders>
            <w:vAlign w:val="center"/>
          </w:tcPr>
          <w:p w14:paraId="2AA92BC9" w14:textId="77777777" w:rsidR="006A03DD" w:rsidRPr="006A03DD" w:rsidRDefault="006A03DD" w:rsidP="006A03DD">
            <w:pPr>
              <w:adjustRightInd w:val="0"/>
              <w:jc w:val="center"/>
              <w:textAlignment w:val="baseline"/>
              <w:rPr>
                <w:rFonts w:ascii="Times New Roman" w:eastAsia="仿宋_GB2312" w:hAnsi="Times New Roman" w:cs="Times New Roman"/>
                <w:bCs/>
                <w:color w:val="000000"/>
                <w:kern w:val="0"/>
                <w:szCs w:val="21"/>
              </w:rPr>
            </w:pPr>
          </w:p>
        </w:tc>
        <w:tc>
          <w:tcPr>
            <w:tcW w:w="2410" w:type="dxa"/>
            <w:tcBorders>
              <w:top w:val="single" w:sz="4" w:space="0" w:color="auto"/>
              <w:bottom w:val="single" w:sz="12" w:space="0" w:color="auto"/>
            </w:tcBorders>
            <w:vAlign w:val="center"/>
          </w:tcPr>
          <w:p w14:paraId="37017877" w14:textId="77777777" w:rsidR="006A03DD" w:rsidRPr="006A03DD" w:rsidRDefault="006A03DD" w:rsidP="006A03DD">
            <w:pPr>
              <w:adjustRightInd w:val="0"/>
              <w:jc w:val="center"/>
              <w:textAlignment w:val="baseline"/>
              <w:rPr>
                <w:rFonts w:ascii="Times New Roman" w:eastAsia="仿宋_GB2312" w:hAnsi="Times New Roman" w:cs="Times New Roman"/>
                <w:bCs/>
                <w:color w:val="000000"/>
                <w:kern w:val="0"/>
                <w:szCs w:val="21"/>
              </w:rPr>
            </w:pPr>
          </w:p>
        </w:tc>
        <w:tc>
          <w:tcPr>
            <w:tcW w:w="1417" w:type="dxa"/>
            <w:tcBorders>
              <w:top w:val="single" w:sz="4" w:space="0" w:color="auto"/>
              <w:bottom w:val="single" w:sz="12" w:space="0" w:color="auto"/>
              <w:right w:val="single" w:sz="4" w:space="0" w:color="auto"/>
            </w:tcBorders>
            <w:vAlign w:val="center"/>
          </w:tcPr>
          <w:p w14:paraId="4E773AC8" w14:textId="77777777" w:rsidR="006A03DD" w:rsidRPr="006A03DD" w:rsidRDefault="006A03DD" w:rsidP="006A03DD">
            <w:pPr>
              <w:adjustRightInd w:val="0"/>
              <w:jc w:val="center"/>
              <w:textAlignment w:val="baseline"/>
              <w:rPr>
                <w:rFonts w:ascii="Times New Roman" w:eastAsia="仿宋_GB2312" w:hAnsi="Times New Roman" w:cs="Times New Roman"/>
                <w:bCs/>
                <w:color w:val="000000"/>
                <w:kern w:val="0"/>
                <w:szCs w:val="21"/>
              </w:rPr>
            </w:pPr>
          </w:p>
        </w:tc>
        <w:tc>
          <w:tcPr>
            <w:tcW w:w="3680" w:type="dxa"/>
            <w:tcBorders>
              <w:top w:val="single" w:sz="4" w:space="0" w:color="auto"/>
              <w:left w:val="single" w:sz="4" w:space="0" w:color="auto"/>
              <w:bottom w:val="single" w:sz="12" w:space="0" w:color="auto"/>
            </w:tcBorders>
            <w:vAlign w:val="center"/>
          </w:tcPr>
          <w:p w14:paraId="4F16E46B" w14:textId="77777777" w:rsidR="006A03DD" w:rsidRPr="006A03DD" w:rsidRDefault="006A03DD" w:rsidP="006A03DD">
            <w:pPr>
              <w:adjustRightInd w:val="0"/>
              <w:jc w:val="center"/>
              <w:textAlignment w:val="baseline"/>
              <w:rPr>
                <w:rFonts w:ascii="Times New Roman" w:eastAsia="仿宋_GB2312" w:hAnsi="Times New Roman" w:cs="Times New Roman"/>
                <w:bCs/>
                <w:color w:val="000000"/>
                <w:kern w:val="0"/>
                <w:szCs w:val="21"/>
              </w:rPr>
            </w:pPr>
          </w:p>
        </w:tc>
      </w:tr>
      <w:tr w:rsidR="006A03DD" w:rsidRPr="006A03DD" w14:paraId="098399E2" w14:textId="77777777" w:rsidTr="000F1730">
        <w:trPr>
          <w:trHeight w:hRule="exact" w:val="510"/>
          <w:jc w:val="center"/>
        </w:trPr>
        <w:tc>
          <w:tcPr>
            <w:tcW w:w="9571" w:type="dxa"/>
            <w:gridSpan w:val="5"/>
            <w:tcBorders>
              <w:top w:val="single" w:sz="12" w:space="0" w:color="auto"/>
              <w:bottom w:val="single" w:sz="12" w:space="0" w:color="auto"/>
            </w:tcBorders>
            <w:shd w:val="clear" w:color="auto" w:fill="auto"/>
            <w:vAlign w:val="center"/>
          </w:tcPr>
          <w:p w14:paraId="5CFA4DB2" w14:textId="77777777" w:rsidR="006A03DD" w:rsidRPr="006A03DD" w:rsidRDefault="006A03DD" w:rsidP="006A03DD">
            <w:pPr>
              <w:adjustRightInd w:val="0"/>
              <w:textAlignment w:val="baseline"/>
              <w:rPr>
                <w:rFonts w:ascii="Times New Roman" w:eastAsia="仿宋_GB2312" w:hAnsi="Times New Roman" w:cs="Times New Roman"/>
                <w:color w:val="000000"/>
                <w:kern w:val="0"/>
                <w:szCs w:val="21"/>
              </w:rPr>
            </w:pPr>
            <w:r w:rsidRPr="006A03DD">
              <w:rPr>
                <w:rFonts w:ascii="宋体" w:eastAsia="宋体" w:hAnsi="宋体" w:cs="宋体" w:hint="eastAsia"/>
                <w:b/>
                <w:bCs/>
                <w:kern w:val="0"/>
                <w:szCs w:val="21"/>
              </w:rPr>
              <w:t>Ⅳ</w:t>
            </w:r>
            <w:r w:rsidRPr="006A03DD">
              <w:rPr>
                <w:rFonts w:ascii="Times New Roman" w:eastAsia="仿宋_GB2312" w:hAnsi="Times New Roman" w:cs="Times New Roman"/>
                <w:b/>
                <w:bCs/>
                <w:kern w:val="0"/>
                <w:szCs w:val="20"/>
              </w:rPr>
              <w:t>-</w:t>
            </w:r>
            <w:r w:rsidRPr="006A03DD">
              <w:rPr>
                <w:rFonts w:ascii="Times New Roman" w:eastAsia="仿宋_GB2312" w:hAnsi="Times New Roman" w:cs="Times New Roman" w:hint="eastAsia"/>
                <w:b/>
                <w:bCs/>
                <w:kern w:val="0"/>
                <w:szCs w:val="20"/>
              </w:rPr>
              <w:t>2</w:t>
            </w:r>
            <w:r w:rsidRPr="006A03DD">
              <w:rPr>
                <w:rFonts w:ascii="Times New Roman" w:eastAsia="仿宋_GB2312" w:hAnsi="Times New Roman" w:cs="Times New Roman"/>
                <w:b/>
                <w:bCs/>
                <w:kern w:val="0"/>
                <w:szCs w:val="20"/>
              </w:rPr>
              <w:t xml:space="preserve">-2  </w:t>
            </w:r>
            <w:r w:rsidRPr="006A03DD">
              <w:rPr>
                <w:rFonts w:ascii="Times New Roman" w:eastAsia="仿宋_GB2312" w:hAnsi="Times New Roman" w:cs="宋体"/>
                <w:b/>
                <w:bCs/>
                <w:kern w:val="0"/>
                <w:szCs w:val="20"/>
              </w:rPr>
              <w:t>策划、举办或参加重要展演活动</w:t>
            </w:r>
            <w:r w:rsidRPr="006A03DD">
              <w:rPr>
                <w:rFonts w:ascii="Times New Roman" w:eastAsia="仿宋_GB2312" w:hAnsi="Times New Roman" w:cs="Times New Roman"/>
                <w:color w:val="000000"/>
                <w:kern w:val="0"/>
                <w:szCs w:val="20"/>
              </w:rPr>
              <w:t>（</w:t>
            </w:r>
            <w:proofErr w:type="gramStart"/>
            <w:r w:rsidRPr="006A03DD">
              <w:rPr>
                <w:rFonts w:ascii="Times New Roman" w:eastAsia="仿宋_GB2312" w:hAnsi="Times New Roman" w:cs="Times New Roman"/>
                <w:color w:val="000000"/>
                <w:kern w:val="0"/>
                <w:szCs w:val="20"/>
              </w:rPr>
              <w:t>限填</w:t>
            </w:r>
            <w:r w:rsidRPr="006A03DD">
              <w:rPr>
                <w:rFonts w:ascii="Times New Roman" w:eastAsia="仿宋_GB2312" w:hAnsi="Times New Roman" w:cs="Times New Roman"/>
                <w:color w:val="000000"/>
                <w:kern w:val="0"/>
                <w:szCs w:val="20"/>
              </w:rPr>
              <w:t>5</w:t>
            </w:r>
            <w:r w:rsidRPr="006A03DD">
              <w:rPr>
                <w:rFonts w:ascii="Times New Roman" w:eastAsia="仿宋_GB2312" w:hAnsi="Times New Roman" w:cs="Times New Roman"/>
                <w:color w:val="000000"/>
                <w:kern w:val="0"/>
                <w:szCs w:val="20"/>
              </w:rPr>
              <w:t>项</w:t>
            </w:r>
            <w:proofErr w:type="gramEnd"/>
            <w:r w:rsidRPr="006A03DD">
              <w:rPr>
                <w:rFonts w:ascii="Times New Roman" w:eastAsia="仿宋_GB2312" w:hAnsi="Times New Roman" w:cs="Times New Roman"/>
                <w:color w:val="000000"/>
                <w:kern w:val="0"/>
                <w:szCs w:val="20"/>
              </w:rPr>
              <w:t>）</w:t>
            </w:r>
          </w:p>
        </w:tc>
      </w:tr>
      <w:tr w:rsidR="006A03DD" w:rsidRPr="006A03DD" w14:paraId="53341597" w14:textId="77777777" w:rsidTr="000F1730">
        <w:trPr>
          <w:trHeight w:hRule="exact" w:val="655"/>
          <w:jc w:val="center"/>
        </w:trPr>
        <w:tc>
          <w:tcPr>
            <w:tcW w:w="646" w:type="dxa"/>
            <w:tcBorders>
              <w:top w:val="single" w:sz="12" w:space="0" w:color="auto"/>
              <w:bottom w:val="single" w:sz="4" w:space="0" w:color="auto"/>
            </w:tcBorders>
            <w:shd w:val="clear" w:color="auto" w:fill="auto"/>
            <w:vAlign w:val="center"/>
          </w:tcPr>
          <w:p w14:paraId="18B31C04" w14:textId="77777777" w:rsidR="006A03DD" w:rsidRPr="006A03DD" w:rsidRDefault="006A03DD" w:rsidP="006A03DD">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color w:val="000000"/>
                <w:kern w:val="0"/>
                <w:szCs w:val="21"/>
              </w:rPr>
              <w:t>序号</w:t>
            </w:r>
          </w:p>
        </w:tc>
        <w:tc>
          <w:tcPr>
            <w:tcW w:w="1418" w:type="dxa"/>
            <w:tcBorders>
              <w:top w:val="single" w:sz="12" w:space="0" w:color="auto"/>
              <w:bottom w:val="single" w:sz="4" w:space="0" w:color="auto"/>
            </w:tcBorders>
            <w:shd w:val="clear" w:color="auto" w:fill="auto"/>
            <w:vAlign w:val="center"/>
          </w:tcPr>
          <w:p w14:paraId="2A467FAD" w14:textId="77777777" w:rsidR="006A03DD" w:rsidRPr="006A03DD" w:rsidRDefault="006A03DD" w:rsidP="006A03DD">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color w:val="000000"/>
                <w:kern w:val="0"/>
                <w:szCs w:val="21"/>
              </w:rPr>
              <w:t>展演作品</w:t>
            </w:r>
            <w:r w:rsidRPr="006A03DD">
              <w:rPr>
                <w:rFonts w:ascii="Times New Roman" w:eastAsia="仿宋_GB2312" w:hAnsi="Times New Roman" w:cs="Times New Roman"/>
                <w:color w:val="000000"/>
                <w:kern w:val="0"/>
                <w:szCs w:val="21"/>
              </w:rPr>
              <w:t>/</w:t>
            </w:r>
          </w:p>
          <w:p w14:paraId="6D9CC87E" w14:textId="77777777" w:rsidR="006A03DD" w:rsidRPr="006A03DD" w:rsidRDefault="006A03DD" w:rsidP="006A03DD">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color w:val="000000"/>
                <w:kern w:val="0"/>
                <w:szCs w:val="21"/>
              </w:rPr>
              <w:t>节目名称</w:t>
            </w:r>
          </w:p>
        </w:tc>
        <w:tc>
          <w:tcPr>
            <w:tcW w:w="2410" w:type="dxa"/>
            <w:tcBorders>
              <w:top w:val="single" w:sz="12" w:space="0" w:color="auto"/>
              <w:bottom w:val="single" w:sz="4" w:space="0" w:color="auto"/>
            </w:tcBorders>
            <w:shd w:val="clear" w:color="auto" w:fill="auto"/>
            <w:vAlign w:val="center"/>
          </w:tcPr>
          <w:p w14:paraId="32C46FE7" w14:textId="77777777" w:rsidR="006A03DD" w:rsidRPr="006A03DD" w:rsidRDefault="006A03DD" w:rsidP="006A03DD">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color w:val="000000"/>
                <w:kern w:val="0"/>
                <w:szCs w:val="21"/>
              </w:rPr>
              <w:t>展演名称</w:t>
            </w:r>
          </w:p>
        </w:tc>
        <w:tc>
          <w:tcPr>
            <w:tcW w:w="1417" w:type="dxa"/>
            <w:tcBorders>
              <w:top w:val="single" w:sz="12" w:space="0" w:color="auto"/>
              <w:bottom w:val="single" w:sz="4" w:space="0" w:color="auto"/>
              <w:right w:val="single" w:sz="4" w:space="0" w:color="auto"/>
            </w:tcBorders>
            <w:shd w:val="clear" w:color="auto" w:fill="auto"/>
            <w:vAlign w:val="center"/>
          </w:tcPr>
          <w:p w14:paraId="3505BA93" w14:textId="77777777" w:rsidR="006A03DD" w:rsidRPr="006A03DD" w:rsidRDefault="006A03DD" w:rsidP="006A03DD">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color w:val="000000"/>
                <w:kern w:val="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14:paraId="37D36215" w14:textId="77777777" w:rsidR="006A03DD" w:rsidRPr="006A03DD" w:rsidRDefault="006A03DD" w:rsidP="006A03DD">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color w:val="000000"/>
                <w:kern w:val="0"/>
                <w:szCs w:val="21"/>
              </w:rPr>
              <w:t>相关说明（</w:t>
            </w:r>
            <w:r w:rsidRPr="006A03DD">
              <w:rPr>
                <w:rFonts w:ascii="Times New Roman" w:eastAsia="仿宋_GB2312" w:hAnsi="Times New Roman" w:cs="Times New Roman" w:hint="eastAsia"/>
                <w:color w:val="000000"/>
                <w:kern w:val="0"/>
                <w:szCs w:val="21"/>
              </w:rPr>
              <w:t>限</w:t>
            </w:r>
            <w:r w:rsidRPr="006A03DD">
              <w:rPr>
                <w:rFonts w:ascii="Times New Roman" w:eastAsia="仿宋_GB2312" w:hAnsi="Times New Roman" w:cs="Times New Roman"/>
                <w:color w:val="000000"/>
                <w:kern w:val="0"/>
                <w:szCs w:val="21"/>
              </w:rPr>
              <w:t>100</w:t>
            </w:r>
            <w:r w:rsidRPr="006A03DD">
              <w:rPr>
                <w:rFonts w:ascii="Times New Roman" w:eastAsia="仿宋_GB2312" w:hAnsi="Times New Roman" w:cs="Times New Roman"/>
                <w:color w:val="000000"/>
                <w:kern w:val="0"/>
                <w:szCs w:val="21"/>
              </w:rPr>
              <w:t>字）</w:t>
            </w:r>
          </w:p>
          <w:p w14:paraId="4366A0D0" w14:textId="77777777" w:rsidR="006A03DD" w:rsidRPr="006A03DD" w:rsidRDefault="006A03DD" w:rsidP="006A03DD">
            <w:pPr>
              <w:adjustRightInd w:val="0"/>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color w:val="000000"/>
                <w:kern w:val="0"/>
                <w:szCs w:val="21"/>
              </w:rPr>
              <w:t>（如：本单位主要参与人及其贡献等）</w:t>
            </w:r>
          </w:p>
        </w:tc>
      </w:tr>
      <w:tr w:rsidR="006A03DD" w:rsidRPr="006A03DD" w14:paraId="3AB6FEB7" w14:textId="77777777" w:rsidTr="000F1730">
        <w:trPr>
          <w:trHeight w:hRule="exact" w:val="652"/>
          <w:jc w:val="center"/>
        </w:trPr>
        <w:tc>
          <w:tcPr>
            <w:tcW w:w="646" w:type="dxa"/>
            <w:tcBorders>
              <w:top w:val="single" w:sz="4" w:space="0" w:color="auto"/>
            </w:tcBorders>
            <w:vAlign w:val="center"/>
          </w:tcPr>
          <w:p w14:paraId="102D2D61" w14:textId="77777777" w:rsidR="006A03DD" w:rsidRPr="006A03DD" w:rsidRDefault="006A03DD" w:rsidP="006A03DD">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color w:val="000000"/>
                <w:kern w:val="0"/>
                <w:szCs w:val="21"/>
              </w:rPr>
              <w:t>1</w:t>
            </w:r>
          </w:p>
        </w:tc>
        <w:tc>
          <w:tcPr>
            <w:tcW w:w="1418" w:type="dxa"/>
            <w:tcBorders>
              <w:top w:val="single" w:sz="4" w:space="0" w:color="auto"/>
            </w:tcBorders>
            <w:vAlign w:val="center"/>
          </w:tcPr>
          <w:p w14:paraId="3032AED1" w14:textId="77777777" w:rsidR="006A03DD" w:rsidRPr="006A03DD" w:rsidRDefault="006A03DD" w:rsidP="006A03DD">
            <w:pPr>
              <w:adjustRightInd w:val="0"/>
              <w:jc w:val="center"/>
              <w:textAlignment w:val="baseline"/>
              <w:rPr>
                <w:rFonts w:ascii="Times New Roman" w:eastAsia="仿宋_GB2312" w:hAnsi="Times New Roman" w:cs="Times New Roman"/>
                <w:bCs/>
                <w:color w:val="000000"/>
                <w:kern w:val="0"/>
                <w:szCs w:val="21"/>
              </w:rPr>
            </w:pPr>
          </w:p>
        </w:tc>
        <w:tc>
          <w:tcPr>
            <w:tcW w:w="2410" w:type="dxa"/>
            <w:tcBorders>
              <w:top w:val="single" w:sz="4" w:space="0" w:color="auto"/>
            </w:tcBorders>
            <w:vAlign w:val="center"/>
          </w:tcPr>
          <w:p w14:paraId="236953D5" w14:textId="77777777" w:rsidR="006A03DD" w:rsidRPr="006A03DD" w:rsidRDefault="006A03DD" w:rsidP="006A03DD">
            <w:pPr>
              <w:adjustRightInd w:val="0"/>
              <w:jc w:val="center"/>
              <w:textAlignment w:val="baseline"/>
              <w:rPr>
                <w:rFonts w:ascii="Times New Roman" w:eastAsia="仿宋_GB2312" w:hAnsi="Times New Roman" w:cs="Times New Roman"/>
                <w:bCs/>
                <w:color w:val="000000"/>
                <w:kern w:val="0"/>
                <w:szCs w:val="21"/>
              </w:rPr>
            </w:pPr>
          </w:p>
        </w:tc>
        <w:tc>
          <w:tcPr>
            <w:tcW w:w="1417" w:type="dxa"/>
            <w:tcBorders>
              <w:top w:val="single" w:sz="4" w:space="0" w:color="auto"/>
              <w:bottom w:val="single" w:sz="4" w:space="0" w:color="auto"/>
              <w:right w:val="single" w:sz="4" w:space="0" w:color="auto"/>
            </w:tcBorders>
            <w:vAlign w:val="center"/>
          </w:tcPr>
          <w:p w14:paraId="1AC1C5EF" w14:textId="77777777" w:rsidR="006A03DD" w:rsidRPr="006A03DD" w:rsidRDefault="006A03DD" w:rsidP="006A03DD">
            <w:pPr>
              <w:adjustRightInd w:val="0"/>
              <w:jc w:val="center"/>
              <w:textAlignment w:val="baseline"/>
              <w:rPr>
                <w:rFonts w:ascii="Times New Roman" w:eastAsia="仿宋_GB2312" w:hAnsi="Times New Roman" w:cs="Times New Roman"/>
                <w:bCs/>
                <w:color w:val="000000"/>
                <w:kern w:val="0"/>
                <w:szCs w:val="21"/>
              </w:rPr>
            </w:pPr>
          </w:p>
        </w:tc>
        <w:tc>
          <w:tcPr>
            <w:tcW w:w="3680" w:type="dxa"/>
            <w:tcBorders>
              <w:top w:val="single" w:sz="4" w:space="0" w:color="auto"/>
              <w:left w:val="single" w:sz="4" w:space="0" w:color="auto"/>
            </w:tcBorders>
            <w:vAlign w:val="center"/>
          </w:tcPr>
          <w:p w14:paraId="16D3141B" w14:textId="77777777" w:rsidR="006A03DD" w:rsidRPr="006A03DD" w:rsidRDefault="006A03DD" w:rsidP="006A03DD">
            <w:pPr>
              <w:adjustRightInd w:val="0"/>
              <w:jc w:val="center"/>
              <w:textAlignment w:val="baseline"/>
              <w:rPr>
                <w:rFonts w:ascii="Times New Roman" w:eastAsia="仿宋_GB2312" w:hAnsi="Times New Roman" w:cs="Times New Roman"/>
                <w:color w:val="000000"/>
                <w:kern w:val="0"/>
                <w:szCs w:val="21"/>
              </w:rPr>
            </w:pPr>
          </w:p>
        </w:tc>
      </w:tr>
      <w:tr w:rsidR="006A03DD" w:rsidRPr="006A03DD" w14:paraId="2758E0F4" w14:textId="77777777" w:rsidTr="000F1730">
        <w:trPr>
          <w:trHeight w:hRule="exact" w:val="652"/>
          <w:jc w:val="center"/>
        </w:trPr>
        <w:tc>
          <w:tcPr>
            <w:tcW w:w="646" w:type="dxa"/>
            <w:tcBorders>
              <w:bottom w:val="single" w:sz="4" w:space="0" w:color="auto"/>
            </w:tcBorders>
            <w:vAlign w:val="center"/>
          </w:tcPr>
          <w:p w14:paraId="19568115" w14:textId="77777777" w:rsidR="006A03DD" w:rsidRPr="006A03DD" w:rsidRDefault="006A03DD" w:rsidP="006A03DD">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color w:val="000000"/>
                <w:kern w:val="0"/>
                <w:szCs w:val="21"/>
              </w:rPr>
              <w:t>2</w:t>
            </w:r>
          </w:p>
        </w:tc>
        <w:tc>
          <w:tcPr>
            <w:tcW w:w="1418" w:type="dxa"/>
            <w:tcBorders>
              <w:bottom w:val="single" w:sz="4" w:space="0" w:color="auto"/>
            </w:tcBorders>
            <w:vAlign w:val="center"/>
          </w:tcPr>
          <w:p w14:paraId="26A2CADD" w14:textId="77777777" w:rsidR="006A03DD" w:rsidRPr="006A03DD" w:rsidRDefault="006A03DD" w:rsidP="006A03DD">
            <w:pPr>
              <w:adjustRightInd w:val="0"/>
              <w:jc w:val="center"/>
              <w:textAlignment w:val="baseline"/>
              <w:rPr>
                <w:rFonts w:ascii="Times New Roman" w:eastAsia="仿宋_GB2312" w:hAnsi="Times New Roman" w:cs="Times New Roman"/>
                <w:bCs/>
                <w:color w:val="000000"/>
                <w:kern w:val="0"/>
                <w:szCs w:val="21"/>
              </w:rPr>
            </w:pPr>
          </w:p>
        </w:tc>
        <w:tc>
          <w:tcPr>
            <w:tcW w:w="2410" w:type="dxa"/>
            <w:tcBorders>
              <w:bottom w:val="single" w:sz="4" w:space="0" w:color="auto"/>
            </w:tcBorders>
            <w:vAlign w:val="center"/>
          </w:tcPr>
          <w:p w14:paraId="4E4D37A8" w14:textId="77777777" w:rsidR="006A03DD" w:rsidRPr="006A03DD" w:rsidRDefault="006A03DD" w:rsidP="006A03DD">
            <w:pPr>
              <w:adjustRightInd w:val="0"/>
              <w:jc w:val="center"/>
              <w:textAlignment w:val="baseline"/>
              <w:rPr>
                <w:rFonts w:ascii="Times New Roman" w:eastAsia="仿宋_GB2312" w:hAnsi="Times New Roman" w:cs="Times New Roman"/>
                <w:bCs/>
                <w:color w:val="000000"/>
                <w:kern w:val="0"/>
                <w:szCs w:val="21"/>
              </w:rPr>
            </w:pPr>
          </w:p>
        </w:tc>
        <w:tc>
          <w:tcPr>
            <w:tcW w:w="1417" w:type="dxa"/>
            <w:tcBorders>
              <w:top w:val="single" w:sz="4" w:space="0" w:color="auto"/>
              <w:bottom w:val="single" w:sz="4" w:space="0" w:color="auto"/>
              <w:right w:val="single" w:sz="4" w:space="0" w:color="auto"/>
            </w:tcBorders>
            <w:vAlign w:val="center"/>
          </w:tcPr>
          <w:p w14:paraId="035D0ACA" w14:textId="77777777" w:rsidR="006A03DD" w:rsidRPr="006A03DD" w:rsidRDefault="006A03DD" w:rsidP="006A03DD">
            <w:pPr>
              <w:adjustRightInd w:val="0"/>
              <w:jc w:val="center"/>
              <w:textAlignment w:val="baseline"/>
              <w:rPr>
                <w:rFonts w:ascii="Times New Roman" w:eastAsia="仿宋_GB2312" w:hAnsi="Times New Roman" w:cs="Times New Roman"/>
                <w:bCs/>
                <w:color w:val="000000"/>
                <w:kern w:val="0"/>
                <w:szCs w:val="21"/>
              </w:rPr>
            </w:pPr>
          </w:p>
        </w:tc>
        <w:tc>
          <w:tcPr>
            <w:tcW w:w="3680" w:type="dxa"/>
            <w:tcBorders>
              <w:left w:val="single" w:sz="4" w:space="0" w:color="auto"/>
              <w:bottom w:val="single" w:sz="4" w:space="0" w:color="auto"/>
            </w:tcBorders>
            <w:vAlign w:val="center"/>
          </w:tcPr>
          <w:p w14:paraId="2373AA4C" w14:textId="77777777" w:rsidR="006A03DD" w:rsidRPr="006A03DD" w:rsidRDefault="006A03DD" w:rsidP="006A03DD">
            <w:pPr>
              <w:adjustRightInd w:val="0"/>
              <w:jc w:val="center"/>
              <w:textAlignment w:val="baseline"/>
              <w:rPr>
                <w:rFonts w:ascii="Times New Roman" w:eastAsia="仿宋_GB2312" w:hAnsi="Times New Roman" w:cs="Times New Roman"/>
                <w:color w:val="000000"/>
                <w:kern w:val="0"/>
                <w:szCs w:val="21"/>
              </w:rPr>
            </w:pPr>
          </w:p>
        </w:tc>
      </w:tr>
      <w:tr w:rsidR="006A03DD" w:rsidRPr="006A03DD" w14:paraId="6E195580" w14:textId="77777777" w:rsidTr="000F1730">
        <w:trPr>
          <w:trHeight w:hRule="exact" w:val="652"/>
          <w:jc w:val="center"/>
        </w:trPr>
        <w:tc>
          <w:tcPr>
            <w:tcW w:w="646" w:type="dxa"/>
            <w:tcBorders>
              <w:bottom w:val="single" w:sz="4" w:space="0" w:color="auto"/>
            </w:tcBorders>
            <w:vAlign w:val="center"/>
          </w:tcPr>
          <w:p w14:paraId="17BAC516" w14:textId="77777777" w:rsidR="006A03DD" w:rsidRPr="006A03DD" w:rsidRDefault="006A03DD" w:rsidP="006A03DD">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color w:val="000000"/>
                <w:kern w:val="0"/>
                <w:szCs w:val="21"/>
              </w:rPr>
              <w:t>3</w:t>
            </w:r>
          </w:p>
        </w:tc>
        <w:tc>
          <w:tcPr>
            <w:tcW w:w="1418" w:type="dxa"/>
            <w:tcBorders>
              <w:bottom w:val="single" w:sz="4" w:space="0" w:color="auto"/>
            </w:tcBorders>
            <w:vAlign w:val="center"/>
          </w:tcPr>
          <w:p w14:paraId="7327ABAA" w14:textId="77777777" w:rsidR="006A03DD" w:rsidRPr="006A03DD" w:rsidRDefault="006A03DD" w:rsidP="006A03DD">
            <w:pPr>
              <w:adjustRightInd w:val="0"/>
              <w:jc w:val="center"/>
              <w:textAlignment w:val="baseline"/>
              <w:rPr>
                <w:rFonts w:ascii="Times New Roman" w:eastAsia="仿宋_GB2312" w:hAnsi="Times New Roman" w:cs="Times New Roman"/>
                <w:bCs/>
                <w:color w:val="000000"/>
                <w:kern w:val="0"/>
                <w:szCs w:val="21"/>
              </w:rPr>
            </w:pPr>
          </w:p>
        </w:tc>
        <w:tc>
          <w:tcPr>
            <w:tcW w:w="2410" w:type="dxa"/>
            <w:tcBorders>
              <w:bottom w:val="single" w:sz="4" w:space="0" w:color="auto"/>
            </w:tcBorders>
            <w:vAlign w:val="center"/>
          </w:tcPr>
          <w:p w14:paraId="53F18E52" w14:textId="77777777" w:rsidR="006A03DD" w:rsidRPr="006A03DD" w:rsidRDefault="006A03DD" w:rsidP="006A03DD">
            <w:pPr>
              <w:adjustRightInd w:val="0"/>
              <w:jc w:val="center"/>
              <w:textAlignment w:val="baseline"/>
              <w:rPr>
                <w:rFonts w:ascii="Times New Roman" w:eastAsia="仿宋_GB2312" w:hAnsi="Times New Roman" w:cs="Times New Roman"/>
                <w:bCs/>
                <w:color w:val="000000"/>
                <w:kern w:val="0"/>
                <w:szCs w:val="21"/>
              </w:rPr>
            </w:pPr>
          </w:p>
        </w:tc>
        <w:tc>
          <w:tcPr>
            <w:tcW w:w="1417" w:type="dxa"/>
            <w:tcBorders>
              <w:top w:val="single" w:sz="4" w:space="0" w:color="auto"/>
              <w:bottom w:val="single" w:sz="4" w:space="0" w:color="auto"/>
              <w:right w:val="single" w:sz="4" w:space="0" w:color="auto"/>
            </w:tcBorders>
            <w:vAlign w:val="center"/>
          </w:tcPr>
          <w:p w14:paraId="74EDB97A" w14:textId="77777777" w:rsidR="006A03DD" w:rsidRPr="006A03DD" w:rsidRDefault="006A03DD" w:rsidP="006A03DD">
            <w:pPr>
              <w:adjustRightInd w:val="0"/>
              <w:jc w:val="center"/>
              <w:textAlignment w:val="baseline"/>
              <w:rPr>
                <w:rFonts w:ascii="Times New Roman" w:eastAsia="仿宋_GB2312" w:hAnsi="Times New Roman" w:cs="Times New Roman"/>
                <w:bCs/>
                <w:color w:val="000000"/>
                <w:kern w:val="0"/>
                <w:szCs w:val="21"/>
              </w:rPr>
            </w:pPr>
          </w:p>
        </w:tc>
        <w:tc>
          <w:tcPr>
            <w:tcW w:w="3680" w:type="dxa"/>
            <w:tcBorders>
              <w:left w:val="single" w:sz="4" w:space="0" w:color="auto"/>
              <w:bottom w:val="single" w:sz="4" w:space="0" w:color="auto"/>
            </w:tcBorders>
            <w:vAlign w:val="center"/>
          </w:tcPr>
          <w:p w14:paraId="5EF1676B" w14:textId="77777777" w:rsidR="006A03DD" w:rsidRPr="006A03DD" w:rsidRDefault="006A03DD" w:rsidP="006A03DD">
            <w:pPr>
              <w:adjustRightInd w:val="0"/>
              <w:jc w:val="center"/>
              <w:textAlignment w:val="baseline"/>
              <w:rPr>
                <w:rFonts w:ascii="Times New Roman" w:eastAsia="仿宋_GB2312" w:hAnsi="Times New Roman" w:cs="Times New Roman"/>
                <w:color w:val="000000"/>
                <w:kern w:val="0"/>
                <w:szCs w:val="21"/>
              </w:rPr>
            </w:pPr>
          </w:p>
        </w:tc>
      </w:tr>
      <w:tr w:rsidR="006A03DD" w:rsidRPr="006A03DD" w14:paraId="70AD3DD1" w14:textId="77777777" w:rsidTr="000F1730">
        <w:trPr>
          <w:trHeight w:hRule="exact" w:val="652"/>
          <w:jc w:val="center"/>
        </w:trPr>
        <w:tc>
          <w:tcPr>
            <w:tcW w:w="646" w:type="dxa"/>
            <w:tcBorders>
              <w:bottom w:val="single" w:sz="4" w:space="0" w:color="auto"/>
            </w:tcBorders>
            <w:vAlign w:val="center"/>
          </w:tcPr>
          <w:p w14:paraId="5CF20356" w14:textId="77777777" w:rsidR="006A03DD" w:rsidRPr="006A03DD" w:rsidRDefault="006A03DD" w:rsidP="006A03DD">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color w:val="000000"/>
                <w:kern w:val="0"/>
                <w:szCs w:val="21"/>
              </w:rPr>
              <w:t>4</w:t>
            </w:r>
          </w:p>
        </w:tc>
        <w:tc>
          <w:tcPr>
            <w:tcW w:w="1418" w:type="dxa"/>
            <w:tcBorders>
              <w:bottom w:val="single" w:sz="4" w:space="0" w:color="auto"/>
            </w:tcBorders>
            <w:vAlign w:val="center"/>
          </w:tcPr>
          <w:p w14:paraId="4B76F38D" w14:textId="77777777" w:rsidR="006A03DD" w:rsidRPr="006A03DD" w:rsidRDefault="006A03DD" w:rsidP="006A03DD">
            <w:pPr>
              <w:adjustRightInd w:val="0"/>
              <w:jc w:val="center"/>
              <w:textAlignment w:val="baseline"/>
              <w:rPr>
                <w:rFonts w:ascii="Times New Roman" w:eastAsia="仿宋_GB2312" w:hAnsi="Times New Roman" w:cs="Times New Roman"/>
                <w:bCs/>
                <w:color w:val="000000"/>
                <w:kern w:val="0"/>
                <w:szCs w:val="21"/>
              </w:rPr>
            </w:pPr>
          </w:p>
        </w:tc>
        <w:tc>
          <w:tcPr>
            <w:tcW w:w="2410" w:type="dxa"/>
            <w:tcBorders>
              <w:bottom w:val="single" w:sz="4" w:space="0" w:color="auto"/>
            </w:tcBorders>
            <w:vAlign w:val="center"/>
          </w:tcPr>
          <w:p w14:paraId="2D6A44FC" w14:textId="77777777" w:rsidR="006A03DD" w:rsidRPr="006A03DD" w:rsidRDefault="006A03DD" w:rsidP="006A03DD">
            <w:pPr>
              <w:adjustRightInd w:val="0"/>
              <w:jc w:val="center"/>
              <w:textAlignment w:val="baseline"/>
              <w:rPr>
                <w:rFonts w:ascii="Times New Roman" w:eastAsia="仿宋_GB2312" w:hAnsi="Times New Roman" w:cs="Times New Roman"/>
                <w:bCs/>
                <w:color w:val="000000"/>
                <w:kern w:val="0"/>
                <w:szCs w:val="21"/>
              </w:rPr>
            </w:pPr>
          </w:p>
        </w:tc>
        <w:tc>
          <w:tcPr>
            <w:tcW w:w="1417" w:type="dxa"/>
            <w:tcBorders>
              <w:top w:val="single" w:sz="4" w:space="0" w:color="auto"/>
              <w:bottom w:val="single" w:sz="4" w:space="0" w:color="auto"/>
              <w:right w:val="single" w:sz="4" w:space="0" w:color="auto"/>
            </w:tcBorders>
            <w:vAlign w:val="center"/>
          </w:tcPr>
          <w:p w14:paraId="60E54C70" w14:textId="77777777" w:rsidR="006A03DD" w:rsidRPr="006A03DD" w:rsidRDefault="006A03DD" w:rsidP="006A03DD">
            <w:pPr>
              <w:adjustRightInd w:val="0"/>
              <w:jc w:val="center"/>
              <w:textAlignment w:val="baseline"/>
              <w:rPr>
                <w:rFonts w:ascii="Times New Roman" w:eastAsia="仿宋_GB2312" w:hAnsi="Times New Roman" w:cs="Times New Roman"/>
                <w:bCs/>
                <w:color w:val="000000"/>
                <w:kern w:val="0"/>
                <w:szCs w:val="21"/>
              </w:rPr>
            </w:pPr>
          </w:p>
        </w:tc>
        <w:tc>
          <w:tcPr>
            <w:tcW w:w="3680" w:type="dxa"/>
            <w:tcBorders>
              <w:left w:val="single" w:sz="4" w:space="0" w:color="auto"/>
              <w:bottom w:val="single" w:sz="4" w:space="0" w:color="auto"/>
            </w:tcBorders>
            <w:vAlign w:val="center"/>
          </w:tcPr>
          <w:p w14:paraId="57B25D2C" w14:textId="77777777" w:rsidR="006A03DD" w:rsidRPr="006A03DD" w:rsidRDefault="006A03DD" w:rsidP="006A03DD">
            <w:pPr>
              <w:adjustRightInd w:val="0"/>
              <w:jc w:val="center"/>
              <w:textAlignment w:val="baseline"/>
              <w:rPr>
                <w:rFonts w:ascii="Times New Roman" w:eastAsia="仿宋_GB2312" w:hAnsi="Times New Roman" w:cs="Times New Roman"/>
                <w:color w:val="000000"/>
                <w:kern w:val="0"/>
                <w:szCs w:val="21"/>
              </w:rPr>
            </w:pPr>
          </w:p>
        </w:tc>
      </w:tr>
      <w:tr w:rsidR="006A03DD" w:rsidRPr="006A03DD" w14:paraId="4534BF8C" w14:textId="77777777" w:rsidTr="000F1730">
        <w:trPr>
          <w:trHeight w:hRule="exact" w:val="652"/>
          <w:jc w:val="center"/>
        </w:trPr>
        <w:tc>
          <w:tcPr>
            <w:tcW w:w="646" w:type="dxa"/>
            <w:tcBorders>
              <w:bottom w:val="single" w:sz="12" w:space="0" w:color="auto"/>
            </w:tcBorders>
            <w:vAlign w:val="center"/>
          </w:tcPr>
          <w:p w14:paraId="41297D27" w14:textId="77777777" w:rsidR="006A03DD" w:rsidRPr="006A03DD" w:rsidRDefault="006A03DD" w:rsidP="006A03DD">
            <w:pPr>
              <w:adjustRightInd w:val="0"/>
              <w:jc w:val="center"/>
              <w:textAlignment w:val="baseline"/>
              <w:rPr>
                <w:rFonts w:ascii="Times New Roman" w:eastAsia="仿宋_GB2312" w:hAnsi="Times New Roman" w:cs="Times New Roman"/>
                <w:color w:val="000000"/>
                <w:kern w:val="0"/>
                <w:szCs w:val="21"/>
              </w:rPr>
            </w:pPr>
            <w:r w:rsidRPr="006A03DD">
              <w:rPr>
                <w:rFonts w:ascii="Times New Roman" w:eastAsia="仿宋_GB2312" w:hAnsi="Times New Roman" w:cs="Times New Roman" w:hint="eastAsia"/>
                <w:color w:val="000000"/>
                <w:kern w:val="0"/>
                <w:szCs w:val="21"/>
              </w:rPr>
              <w:t>5</w:t>
            </w:r>
          </w:p>
        </w:tc>
        <w:tc>
          <w:tcPr>
            <w:tcW w:w="1418" w:type="dxa"/>
            <w:tcBorders>
              <w:bottom w:val="single" w:sz="12" w:space="0" w:color="auto"/>
            </w:tcBorders>
            <w:vAlign w:val="center"/>
          </w:tcPr>
          <w:p w14:paraId="6FB30F51" w14:textId="77777777" w:rsidR="006A03DD" w:rsidRPr="006A03DD" w:rsidRDefault="006A03DD" w:rsidP="006A03DD">
            <w:pPr>
              <w:adjustRightInd w:val="0"/>
              <w:jc w:val="center"/>
              <w:textAlignment w:val="baseline"/>
              <w:rPr>
                <w:rFonts w:ascii="Times New Roman" w:eastAsia="仿宋_GB2312" w:hAnsi="Times New Roman" w:cs="Times New Roman"/>
                <w:bCs/>
                <w:color w:val="000000"/>
                <w:kern w:val="0"/>
                <w:szCs w:val="21"/>
              </w:rPr>
            </w:pPr>
          </w:p>
        </w:tc>
        <w:tc>
          <w:tcPr>
            <w:tcW w:w="2410" w:type="dxa"/>
            <w:tcBorders>
              <w:bottom w:val="single" w:sz="12" w:space="0" w:color="auto"/>
            </w:tcBorders>
            <w:vAlign w:val="center"/>
          </w:tcPr>
          <w:p w14:paraId="435F8193" w14:textId="77777777" w:rsidR="006A03DD" w:rsidRPr="006A03DD" w:rsidRDefault="006A03DD" w:rsidP="006A03DD">
            <w:pPr>
              <w:adjustRightInd w:val="0"/>
              <w:jc w:val="center"/>
              <w:textAlignment w:val="baseline"/>
              <w:rPr>
                <w:rFonts w:ascii="Times New Roman" w:eastAsia="仿宋_GB2312" w:hAnsi="Times New Roman" w:cs="Times New Roman"/>
                <w:bCs/>
                <w:color w:val="000000"/>
                <w:kern w:val="0"/>
                <w:szCs w:val="21"/>
              </w:rPr>
            </w:pPr>
          </w:p>
        </w:tc>
        <w:tc>
          <w:tcPr>
            <w:tcW w:w="1417" w:type="dxa"/>
            <w:tcBorders>
              <w:top w:val="single" w:sz="4" w:space="0" w:color="auto"/>
              <w:bottom w:val="single" w:sz="12" w:space="0" w:color="auto"/>
              <w:right w:val="single" w:sz="4" w:space="0" w:color="auto"/>
            </w:tcBorders>
            <w:vAlign w:val="center"/>
          </w:tcPr>
          <w:p w14:paraId="41FAB4A7" w14:textId="77777777" w:rsidR="006A03DD" w:rsidRPr="006A03DD" w:rsidRDefault="006A03DD" w:rsidP="006A03DD">
            <w:pPr>
              <w:adjustRightInd w:val="0"/>
              <w:jc w:val="center"/>
              <w:textAlignment w:val="baseline"/>
              <w:rPr>
                <w:rFonts w:ascii="Times New Roman" w:eastAsia="仿宋_GB2312" w:hAnsi="Times New Roman" w:cs="Times New Roman"/>
                <w:bCs/>
                <w:color w:val="000000"/>
                <w:kern w:val="0"/>
                <w:szCs w:val="21"/>
              </w:rPr>
            </w:pPr>
          </w:p>
        </w:tc>
        <w:tc>
          <w:tcPr>
            <w:tcW w:w="3680" w:type="dxa"/>
            <w:tcBorders>
              <w:left w:val="single" w:sz="4" w:space="0" w:color="auto"/>
              <w:bottom w:val="single" w:sz="12" w:space="0" w:color="auto"/>
            </w:tcBorders>
            <w:vAlign w:val="center"/>
          </w:tcPr>
          <w:p w14:paraId="49F132C0" w14:textId="77777777" w:rsidR="006A03DD" w:rsidRPr="006A03DD" w:rsidRDefault="006A03DD" w:rsidP="006A03DD">
            <w:pPr>
              <w:adjustRightInd w:val="0"/>
              <w:jc w:val="center"/>
              <w:textAlignment w:val="baseline"/>
              <w:rPr>
                <w:rFonts w:ascii="Times New Roman" w:eastAsia="仿宋_GB2312" w:hAnsi="Times New Roman" w:cs="Times New Roman"/>
                <w:color w:val="000000"/>
                <w:kern w:val="0"/>
                <w:szCs w:val="21"/>
              </w:rPr>
            </w:pPr>
          </w:p>
        </w:tc>
      </w:tr>
      <w:tr w:rsidR="006A03DD" w:rsidRPr="006A03DD" w14:paraId="46E8E215" w14:textId="77777777" w:rsidTr="000F1730">
        <w:trPr>
          <w:trHeight w:hRule="exact" w:val="539"/>
          <w:jc w:val="center"/>
        </w:trPr>
        <w:tc>
          <w:tcPr>
            <w:tcW w:w="9571" w:type="dxa"/>
            <w:gridSpan w:val="5"/>
            <w:tcBorders>
              <w:top w:val="single" w:sz="12" w:space="0" w:color="auto"/>
              <w:bottom w:val="single" w:sz="12" w:space="0" w:color="auto"/>
            </w:tcBorders>
            <w:shd w:val="clear" w:color="auto" w:fill="auto"/>
            <w:vAlign w:val="center"/>
          </w:tcPr>
          <w:p w14:paraId="13A548DC" w14:textId="77777777" w:rsidR="006A03DD" w:rsidRPr="006A03DD" w:rsidRDefault="006A03DD" w:rsidP="006A03DD">
            <w:pPr>
              <w:adjustRightInd w:val="0"/>
              <w:textAlignment w:val="baseline"/>
              <w:rPr>
                <w:rFonts w:ascii="Times New Roman" w:eastAsia="仿宋_GB2312" w:hAnsi="Times New Roman" w:cs="Times New Roman"/>
                <w:color w:val="000000"/>
                <w:kern w:val="0"/>
                <w:sz w:val="24"/>
                <w:szCs w:val="20"/>
              </w:rPr>
            </w:pPr>
            <w:r w:rsidRPr="006A03DD">
              <w:rPr>
                <w:rFonts w:ascii="宋体" w:eastAsia="宋体" w:hAnsi="宋体" w:cs="宋体" w:hint="eastAsia"/>
                <w:b/>
                <w:bCs/>
                <w:kern w:val="0"/>
                <w:szCs w:val="21"/>
              </w:rPr>
              <w:t>Ⅳ</w:t>
            </w:r>
            <w:r w:rsidRPr="006A03DD">
              <w:rPr>
                <w:rFonts w:ascii="Times New Roman" w:eastAsia="仿宋_GB2312" w:hAnsi="Times New Roman" w:cs="Times New Roman"/>
                <w:b/>
                <w:bCs/>
                <w:kern w:val="0"/>
                <w:szCs w:val="21"/>
              </w:rPr>
              <w:t>-</w:t>
            </w:r>
            <w:r w:rsidRPr="006A03DD">
              <w:rPr>
                <w:rFonts w:ascii="Times New Roman" w:eastAsia="仿宋_GB2312" w:hAnsi="Times New Roman" w:cs="Times New Roman" w:hint="eastAsia"/>
                <w:b/>
                <w:bCs/>
                <w:kern w:val="0"/>
                <w:szCs w:val="21"/>
              </w:rPr>
              <w:t>2</w:t>
            </w:r>
            <w:r w:rsidRPr="006A03DD">
              <w:rPr>
                <w:rFonts w:ascii="Times New Roman" w:eastAsia="仿宋_GB2312" w:hAnsi="Times New Roman" w:cs="Times New Roman"/>
                <w:b/>
                <w:bCs/>
                <w:kern w:val="0"/>
                <w:szCs w:val="21"/>
              </w:rPr>
              <w:t xml:space="preserve">-3 </w:t>
            </w:r>
            <w:r w:rsidRPr="006A03DD">
              <w:rPr>
                <w:rFonts w:ascii="Times New Roman" w:eastAsia="仿宋_GB2312" w:hAnsi="Times New Roman" w:cs="Times New Roman"/>
                <w:b/>
                <w:bCs/>
                <w:kern w:val="0"/>
                <w:szCs w:val="20"/>
              </w:rPr>
              <w:t>其他方面</w:t>
            </w:r>
            <w:r w:rsidRPr="006A03DD">
              <w:rPr>
                <w:rFonts w:ascii="Times New Roman" w:eastAsia="仿宋_GB2312" w:hAnsi="Times New Roman" w:cs="Times New Roman"/>
                <w:color w:val="000000"/>
                <w:kern w:val="0"/>
                <w:szCs w:val="21"/>
              </w:rPr>
              <w:t>（反映本学科</w:t>
            </w:r>
            <w:r w:rsidRPr="006A03DD">
              <w:rPr>
                <w:rFonts w:ascii="Times New Roman" w:eastAsia="仿宋_GB2312" w:hAnsi="Times New Roman" w:cs="Times New Roman" w:hint="eastAsia"/>
                <w:color w:val="000000"/>
                <w:kern w:val="0"/>
                <w:szCs w:val="21"/>
              </w:rPr>
              <w:t>专业</w:t>
            </w:r>
            <w:r w:rsidRPr="006A03DD">
              <w:rPr>
                <w:rFonts w:ascii="Times New Roman" w:eastAsia="仿宋_GB2312" w:hAnsi="Times New Roman" w:cs="Times New Roman"/>
                <w:color w:val="000000"/>
                <w:kern w:val="0"/>
                <w:szCs w:val="21"/>
              </w:rPr>
              <w:t>创作、设计与展演水平，</w:t>
            </w:r>
            <w:r w:rsidRPr="006A03DD">
              <w:rPr>
                <w:rFonts w:ascii="Times New Roman" w:eastAsia="仿宋_GB2312" w:hAnsi="Times New Roman" w:cs="Times New Roman" w:hint="eastAsia"/>
                <w:color w:val="000000"/>
                <w:kern w:val="0"/>
                <w:szCs w:val="21"/>
              </w:rPr>
              <w:t>限</w:t>
            </w:r>
            <w:r w:rsidRPr="006A03DD">
              <w:rPr>
                <w:rFonts w:ascii="Times New Roman" w:eastAsia="仿宋_GB2312" w:hAnsi="Times New Roman" w:cs="Times New Roman"/>
                <w:color w:val="000000"/>
                <w:kern w:val="0"/>
                <w:szCs w:val="21"/>
              </w:rPr>
              <w:t>300</w:t>
            </w:r>
            <w:r w:rsidRPr="006A03DD">
              <w:rPr>
                <w:rFonts w:ascii="Times New Roman" w:eastAsia="仿宋_GB2312" w:hAnsi="Times New Roman" w:cs="Times New Roman"/>
                <w:color w:val="000000"/>
                <w:kern w:val="0"/>
                <w:szCs w:val="21"/>
              </w:rPr>
              <w:t>字）</w:t>
            </w:r>
          </w:p>
        </w:tc>
      </w:tr>
      <w:tr w:rsidR="006A03DD" w:rsidRPr="006A03DD" w14:paraId="39A8CB5F" w14:textId="77777777" w:rsidTr="000F1730">
        <w:trPr>
          <w:trHeight w:hRule="exact" w:val="3164"/>
          <w:jc w:val="center"/>
        </w:trPr>
        <w:tc>
          <w:tcPr>
            <w:tcW w:w="9571" w:type="dxa"/>
            <w:gridSpan w:val="5"/>
            <w:tcBorders>
              <w:top w:val="single" w:sz="12" w:space="0" w:color="auto"/>
            </w:tcBorders>
            <w:vAlign w:val="center"/>
          </w:tcPr>
          <w:p w14:paraId="6F362860" w14:textId="77777777" w:rsidR="006A03DD" w:rsidRPr="006A03DD" w:rsidRDefault="006A03DD" w:rsidP="006A03DD">
            <w:pPr>
              <w:adjustRightInd w:val="0"/>
              <w:spacing w:line="312" w:lineRule="auto"/>
              <w:textAlignment w:val="baseline"/>
              <w:rPr>
                <w:rFonts w:ascii="Times New Roman" w:eastAsia="仿宋_GB2312" w:hAnsi="Times New Roman" w:cs="Times New Roman"/>
                <w:color w:val="000000"/>
                <w:kern w:val="0"/>
                <w:szCs w:val="21"/>
              </w:rPr>
            </w:pPr>
          </w:p>
          <w:p w14:paraId="0BB7E889" w14:textId="77777777" w:rsidR="006A03DD" w:rsidRPr="006A03DD" w:rsidRDefault="006A03DD" w:rsidP="006A03DD">
            <w:pPr>
              <w:adjustRightInd w:val="0"/>
              <w:spacing w:line="312" w:lineRule="auto"/>
              <w:textAlignment w:val="baseline"/>
              <w:rPr>
                <w:rFonts w:ascii="Times New Roman" w:eastAsia="仿宋_GB2312" w:hAnsi="Times New Roman" w:cs="Times New Roman"/>
                <w:color w:val="000000"/>
                <w:kern w:val="0"/>
                <w:szCs w:val="21"/>
              </w:rPr>
            </w:pPr>
          </w:p>
          <w:p w14:paraId="29607469" w14:textId="77777777" w:rsidR="006A03DD" w:rsidRPr="006A03DD" w:rsidRDefault="006A03DD" w:rsidP="006A03DD">
            <w:pPr>
              <w:adjustRightInd w:val="0"/>
              <w:spacing w:line="312" w:lineRule="auto"/>
              <w:textAlignment w:val="baseline"/>
              <w:rPr>
                <w:rFonts w:ascii="Times New Roman" w:eastAsia="仿宋_GB2312" w:hAnsi="Times New Roman" w:cs="Times New Roman"/>
                <w:color w:val="000000"/>
                <w:kern w:val="0"/>
                <w:szCs w:val="21"/>
              </w:rPr>
            </w:pPr>
          </w:p>
          <w:p w14:paraId="745EB32A" w14:textId="77777777" w:rsidR="006A03DD" w:rsidRPr="006A03DD" w:rsidRDefault="006A03DD" w:rsidP="006A03DD">
            <w:pPr>
              <w:adjustRightInd w:val="0"/>
              <w:spacing w:line="312" w:lineRule="auto"/>
              <w:textAlignment w:val="baseline"/>
              <w:rPr>
                <w:rFonts w:ascii="Times New Roman" w:eastAsia="仿宋_GB2312" w:hAnsi="Times New Roman" w:cs="Times New Roman"/>
                <w:color w:val="000000"/>
                <w:kern w:val="0"/>
                <w:szCs w:val="21"/>
              </w:rPr>
            </w:pPr>
          </w:p>
          <w:p w14:paraId="700C35FC" w14:textId="77777777" w:rsidR="006A03DD" w:rsidRPr="006A03DD" w:rsidRDefault="006A03DD" w:rsidP="006A03DD">
            <w:pPr>
              <w:adjustRightInd w:val="0"/>
              <w:spacing w:line="312" w:lineRule="auto"/>
              <w:textAlignment w:val="baseline"/>
              <w:rPr>
                <w:rFonts w:ascii="Times New Roman" w:eastAsia="仿宋_GB2312" w:hAnsi="Times New Roman" w:cs="Times New Roman"/>
                <w:color w:val="000000"/>
                <w:kern w:val="0"/>
                <w:szCs w:val="21"/>
              </w:rPr>
            </w:pPr>
          </w:p>
          <w:p w14:paraId="1F7FFBC3" w14:textId="77777777" w:rsidR="006A03DD" w:rsidRPr="006A03DD" w:rsidRDefault="006A03DD" w:rsidP="006A03DD">
            <w:pPr>
              <w:adjustRightInd w:val="0"/>
              <w:spacing w:line="312" w:lineRule="auto"/>
              <w:textAlignment w:val="baseline"/>
              <w:rPr>
                <w:rFonts w:ascii="Times New Roman" w:eastAsia="仿宋_GB2312" w:hAnsi="Times New Roman" w:cs="Times New Roman"/>
                <w:color w:val="000000"/>
                <w:kern w:val="0"/>
                <w:szCs w:val="21"/>
              </w:rPr>
            </w:pPr>
          </w:p>
          <w:p w14:paraId="0BEA1B05" w14:textId="77777777" w:rsidR="006A03DD" w:rsidRPr="006A03DD" w:rsidRDefault="006A03DD" w:rsidP="006A03DD">
            <w:pPr>
              <w:adjustRightInd w:val="0"/>
              <w:spacing w:line="312" w:lineRule="auto"/>
              <w:textAlignment w:val="baseline"/>
              <w:rPr>
                <w:rFonts w:ascii="Times New Roman" w:eastAsia="仿宋_GB2312" w:hAnsi="Times New Roman" w:cs="Times New Roman"/>
                <w:color w:val="000000"/>
                <w:kern w:val="0"/>
                <w:szCs w:val="21"/>
              </w:rPr>
            </w:pPr>
          </w:p>
          <w:p w14:paraId="2F1B449E" w14:textId="77777777" w:rsidR="006A03DD" w:rsidRPr="006A03DD" w:rsidRDefault="006A03DD" w:rsidP="006A03DD">
            <w:pPr>
              <w:adjustRightInd w:val="0"/>
              <w:spacing w:line="312" w:lineRule="auto"/>
              <w:textAlignment w:val="baseline"/>
              <w:rPr>
                <w:rFonts w:ascii="Times New Roman" w:eastAsia="仿宋_GB2312" w:hAnsi="Times New Roman" w:cs="Times New Roman"/>
                <w:color w:val="000000"/>
                <w:kern w:val="0"/>
                <w:szCs w:val="21"/>
              </w:rPr>
            </w:pPr>
          </w:p>
          <w:p w14:paraId="442424E9" w14:textId="77777777" w:rsidR="006A03DD" w:rsidRPr="006A03DD" w:rsidRDefault="006A03DD" w:rsidP="006A03DD">
            <w:pPr>
              <w:adjustRightInd w:val="0"/>
              <w:textAlignment w:val="baseline"/>
              <w:rPr>
                <w:rFonts w:ascii="Times New Roman" w:eastAsia="仿宋_GB2312" w:hAnsi="Times New Roman" w:cs="Times New Roman"/>
                <w:color w:val="000000"/>
                <w:kern w:val="0"/>
                <w:szCs w:val="21"/>
              </w:rPr>
            </w:pPr>
          </w:p>
        </w:tc>
      </w:tr>
    </w:tbl>
    <w:p w14:paraId="1B8ED55A" w14:textId="77777777" w:rsidR="006A03DD" w:rsidRPr="006A03DD" w:rsidRDefault="006A03DD" w:rsidP="006A03DD">
      <w:pPr>
        <w:spacing w:line="300" w:lineRule="exact"/>
        <w:rPr>
          <w:rFonts w:ascii="Times New Roman" w:eastAsia="宋体" w:hAnsi="宋体" w:cs="Times New Roman"/>
          <w:sz w:val="18"/>
          <w:szCs w:val="18"/>
        </w:rPr>
      </w:pPr>
      <w:r w:rsidRPr="006A03DD">
        <w:rPr>
          <w:rFonts w:ascii="Times New Roman" w:eastAsia="宋体" w:hAnsi="宋体" w:cs="Times New Roman" w:hint="eastAsia"/>
          <w:sz w:val="18"/>
          <w:szCs w:val="18"/>
        </w:rPr>
        <w:t>注：</w:t>
      </w:r>
      <w:r w:rsidRPr="006A03DD">
        <w:rPr>
          <w:rFonts w:ascii="Times New Roman" w:eastAsia="宋体" w:hAnsi="宋体" w:cs="Times New Roman" w:hint="eastAsia"/>
          <w:sz w:val="18"/>
          <w:szCs w:val="18"/>
        </w:rPr>
        <w:t>1.</w:t>
      </w:r>
      <w:r w:rsidRPr="006A03DD">
        <w:rPr>
          <w:rFonts w:ascii="Times New Roman" w:eastAsia="宋体" w:hAnsi="宋体" w:cs="Times New Roman" w:hint="eastAsia"/>
          <w:sz w:val="18"/>
          <w:szCs w:val="18"/>
        </w:rPr>
        <w:t>本表</w:t>
      </w:r>
      <w:r w:rsidRPr="006A03DD">
        <w:rPr>
          <w:rFonts w:ascii="Times New Roman" w:eastAsia="宋体" w:hAnsi="宋体" w:cs="Times New Roman"/>
          <w:sz w:val="18"/>
          <w:szCs w:val="18"/>
        </w:rPr>
        <w:t>仅限申请艺术</w:t>
      </w:r>
      <w:r w:rsidRPr="006A03DD">
        <w:rPr>
          <w:rFonts w:ascii="Times New Roman" w:eastAsia="宋体" w:hAnsi="宋体" w:cs="Times New Roman" w:hint="eastAsia"/>
          <w:sz w:val="18"/>
          <w:szCs w:val="18"/>
        </w:rPr>
        <w:t>硕士专业</w:t>
      </w:r>
      <w:r w:rsidRPr="006A03DD">
        <w:rPr>
          <w:rFonts w:ascii="Times New Roman" w:eastAsia="宋体" w:hAnsi="宋体" w:cs="Times New Roman"/>
          <w:sz w:val="18"/>
          <w:szCs w:val="18"/>
        </w:rPr>
        <w:t>学位授权点的单位填写。</w:t>
      </w:r>
    </w:p>
    <w:p w14:paraId="519BAF5E" w14:textId="77777777" w:rsidR="006A03DD" w:rsidRPr="006A03DD" w:rsidRDefault="006A03DD" w:rsidP="006A03DD">
      <w:pPr>
        <w:spacing w:line="300" w:lineRule="exact"/>
        <w:ind w:firstLineChars="202" w:firstLine="364"/>
        <w:rPr>
          <w:rFonts w:ascii="Times New Roman" w:eastAsia="宋体" w:hAnsi="宋体" w:cs="Times New Roman"/>
          <w:sz w:val="18"/>
          <w:szCs w:val="18"/>
        </w:rPr>
      </w:pPr>
      <w:r w:rsidRPr="006A03DD">
        <w:rPr>
          <w:rFonts w:ascii="Times New Roman" w:eastAsia="宋体" w:hAnsi="宋体" w:cs="Times New Roman" w:hint="eastAsia"/>
          <w:sz w:val="18"/>
          <w:szCs w:val="18"/>
        </w:rPr>
        <w:t>2.</w:t>
      </w:r>
      <w:r w:rsidRPr="006A03DD">
        <w:rPr>
          <w:rFonts w:ascii="Times New Roman" w:eastAsia="宋体" w:hAnsi="宋体" w:cs="Times New Roman" w:hint="eastAsia"/>
          <w:sz w:val="18"/>
          <w:szCs w:val="18"/>
        </w:rPr>
        <w:t>“学科专业”指学科、专业学位类别和本科专业。</w:t>
      </w:r>
    </w:p>
    <w:p w14:paraId="5CA38289" w14:textId="77777777" w:rsidR="006A03DD" w:rsidRPr="006A03DD" w:rsidRDefault="006A03DD" w:rsidP="006A03DD">
      <w:pPr>
        <w:widowControl/>
        <w:spacing w:line="300" w:lineRule="exact"/>
        <w:ind w:leftChars="202" w:left="597" w:hangingChars="96" w:hanging="173"/>
        <w:rPr>
          <w:rFonts w:ascii="Times New Roman" w:eastAsia="宋体" w:hAnsi="Times New Roman" w:cs="Times New Roman"/>
          <w:bCs/>
          <w:sz w:val="18"/>
          <w:szCs w:val="18"/>
        </w:rPr>
        <w:sectPr w:rsidR="006A03DD" w:rsidRPr="006A03DD" w:rsidSect="000F1730">
          <w:type w:val="continuous"/>
          <w:pgSz w:w="11906" w:h="16838"/>
          <w:pgMar w:top="1440" w:right="1418" w:bottom="1440" w:left="1418" w:header="851" w:footer="992" w:gutter="0"/>
          <w:cols w:space="720"/>
          <w:docGrid w:type="lines" w:linePitch="312"/>
        </w:sect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739"/>
        <w:gridCol w:w="1297"/>
        <w:gridCol w:w="866"/>
        <w:gridCol w:w="951"/>
        <w:gridCol w:w="1303"/>
        <w:gridCol w:w="1176"/>
        <w:gridCol w:w="6927"/>
      </w:tblGrid>
      <w:tr w:rsidR="008B39EB" w:rsidRPr="006A03DD" w14:paraId="6007B32C" w14:textId="77777777" w:rsidTr="000241FF">
        <w:trPr>
          <w:trHeight w:val="539"/>
          <w:jc w:val="center"/>
        </w:trPr>
        <w:tc>
          <w:tcPr>
            <w:tcW w:w="1474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07D3B65D" w14:textId="2A5844E4" w:rsidR="008B39EB" w:rsidRPr="006A03DD" w:rsidRDefault="008B39EB" w:rsidP="00836FE9">
            <w:pPr>
              <w:jc w:val="left"/>
              <w:rPr>
                <w:rFonts w:ascii="Times New Roman" w:eastAsia="仿宋_GB2312" w:hAnsi="Times New Roman" w:cs="仿宋"/>
                <w:color w:val="000000"/>
                <w:szCs w:val="21"/>
              </w:rPr>
            </w:pPr>
            <w:r w:rsidRPr="006A03DD">
              <w:rPr>
                <w:rFonts w:ascii="Times New Roman" w:eastAsia="仿宋_GB2312" w:hAnsi="Times New Roman" w:cs="Times New Roman"/>
                <w:b/>
                <w:bCs/>
                <w:color w:val="000000"/>
                <w:szCs w:val="21"/>
              </w:rPr>
              <w:lastRenderedPageBreak/>
              <w:t>I</w:t>
            </w:r>
            <w:r w:rsidRPr="006B5D71">
              <w:rPr>
                <w:rFonts w:ascii="Times New Roman" w:eastAsia="仿宋_GB2312" w:hAnsi="Times New Roman" w:cs="Times New Roman"/>
                <w:b/>
                <w:bCs/>
                <w:color w:val="000000"/>
                <w:szCs w:val="21"/>
              </w:rPr>
              <w:t>V-</w:t>
            </w:r>
            <w:r w:rsidRPr="006B5D71">
              <w:rPr>
                <w:rFonts w:ascii="Times New Roman" w:eastAsia="仿宋_GB2312" w:hAnsi="Times New Roman" w:cs="Times New Roman" w:hint="eastAsia"/>
                <w:b/>
                <w:bCs/>
                <w:color w:val="000000"/>
                <w:szCs w:val="21"/>
              </w:rPr>
              <w:t xml:space="preserve">3  </w:t>
            </w:r>
            <w:r w:rsidRPr="006B5D71">
              <w:rPr>
                <w:rFonts w:ascii="Times New Roman" w:eastAsia="仿宋_GB2312" w:hAnsi="Times New Roman" w:cs="Times New Roman" w:hint="eastAsia"/>
                <w:b/>
                <w:bCs/>
                <w:color w:val="000000"/>
                <w:szCs w:val="21"/>
              </w:rPr>
              <w:t>实</w:t>
            </w:r>
            <w:r w:rsidRPr="006B5D71">
              <w:rPr>
                <w:rFonts w:ascii="Times New Roman" w:eastAsia="仿宋_GB2312" w:hAnsi="Times New Roman" w:cs="宋体" w:hint="eastAsia"/>
                <w:b/>
                <w:bCs/>
                <w:color w:val="000000"/>
                <w:szCs w:val="21"/>
              </w:rPr>
              <w:t>践教学</w:t>
            </w:r>
            <w:r w:rsidR="00943CF8">
              <w:rPr>
                <w:rFonts w:ascii="Times New Roman" w:eastAsia="仿宋_GB2312" w:hAnsi="Times New Roman" w:cs="宋体" w:hint="eastAsia"/>
                <w:b/>
                <w:bCs/>
                <w:color w:val="000000"/>
                <w:szCs w:val="21"/>
              </w:rPr>
              <w:t xml:space="preserve"> </w:t>
            </w:r>
            <w:r w:rsidR="00943CF8">
              <w:rPr>
                <w:rFonts w:ascii="Times New Roman" w:eastAsia="仿宋_GB2312" w:hAnsi="Times New Roman" w:cs="宋体"/>
                <w:b/>
                <w:bCs/>
                <w:color w:val="000000"/>
                <w:szCs w:val="21"/>
              </w:rPr>
              <w:t xml:space="preserve"> </w:t>
            </w:r>
          </w:p>
        </w:tc>
      </w:tr>
      <w:tr w:rsidR="008B39EB" w:rsidRPr="006A03DD" w14:paraId="79E0FE08" w14:textId="77777777" w:rsidTr="000241FF">
        <w:trPr>
          <w:trHeight w:val="539"/>
          <w:jc w:val="center"/>
        </w:trPr>
        <w:tc>
          <w:tcPr>
            <w:tcW w:w="1474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22719154" w14:textId="77777777" w:rsidR="008B39EB" w:rsidRPr="00724338" w:rsidRDefault="008B39EB" w:rsidP="000241FF">
            <w:pPr>
              <w:jc w:val="left"/>
              <w:rPr>
                <w:rFonts w:ascii="Times New Roman" w:eastAsia="仿宋_GB2312" w:hAnsi="Times New Roman" w:cs="仿宋"/>
                <w:color w:val="000000"/>
                <w:szCs w:val="21"/>
              </w:rPr>
            </w:pPr>
            <w:r w:rsidRPr="00724338">
              <w:rPr>
                <w:rFonts w:ascii="Times New Roman" w:eastAsia="仿宋_GB2312" w:hAnsi="Times New Roman" w:cs="Times New Roman"/>
                <w:b/>
                <w:bCs/>
                <w:color w:val="000000"/>
                <w:kern w:val="0"/>
                <w:szCs w:val="21"/>
              </w:rPr>
              <w:t>IV-</w:t>
            </w:r>
            <w:r w:rsidRPr="00724338">
              <w:rPr>
                <w:rFonts w:ascii="Times New Roman" w:eastAsia="仿宋_GB2312" w:hAnsi="Times New Roman" w:cs="Times New Roman" w:hint="eastAsia"/>
                <w:b/>
                <w:bCs/>
                <w:color w:val="000000"/>
                <w:kern w:val="0"/>
                <w:szCs w:val="21"/>
              </w:rPr>
              <w:t>3</w:t>
            </w:r>
            <w:r w:rsidRPr="00724338">
              <w:rPr>
                <w:rFonts w:ascii="Times New Roman" w:eastAsia="仿宋_GB2312" w:hAnsi="Times New Roman" w:cs="Times New Roman"/>
                <w:b/>
                <w:bCs/>
                <w:color w:val="000000"/>
                <w:kern w:val="0"/>
                <w:szCs w:val="21"/>
              </w:rPr>
              <w:t>-1</w:t>
            </w:r>
            <w:r w:rsidRPr="00724338">
              <w:rPr>
                <w:rFonts w:ascii="Times New Roman" w:eastAsia="仿宋_GB2312" w:hAnsi="Times New Roman" w:cs="Times New Roman" w:hint="eastAsia"/>
                <w:b/>
                <w:bCs/>
                <w:color w:val="000000"/>
                <w:kern w:val="0"/>
                <w:szCs w:val="21"/>
              </w:rPr>
              <w:t xml:space="preserve">  </w:t>
            </w:r>
            <w:r w:rsidRPr="00724338">
              <w:rPr>
                <w:rFonts w:ascii="Times New Roman" w:eastAsia="仿宋_GB2312" w:hAnsi="Times New Roman" w:cs="宋体" w:hint="eastAsia"/>
                <w:b/>
                <w:bCs/>
                <w:color w:val="000000"/>
                <w:kern w:val="0"/>
                <w:szCs w:val="21"/>
              </w:rPr>
              <w:t>实践教学基地情况</w:t>
            </w:r>
            <w:r w:rsidRPr="00724338">
              <w:rPr>
                <w:rFonts w:ascii="Times New Roman" w:eastAsia="仿宋_GB2312" w:hAnsi="Times New Roman" w:cs="宋体" w:hint="eastAsia"/>
                <w:bCs/>
                <w:color w:val="000000"/>
                <w:kern w:val="0"/>
                <w:szCs w:val="21"/>
              </w:rPr>
              <w:t>（</w:t>
            </w:r>
            <w:proofErr w:type="gramStart"/>
            <w:r w:rsidRPr="00724338">
              <w:rPr>
                <w:rFonts w:ascii="Times New Roman" w:eastAsia="仿宋_GB2312" w:hAnsi="Times New Roman" w:cs="宋体" w:hint="eastAsia"/>
                <w:bCs/>
                <w:color w:val="000000"/>
                <w:kern w:val="0"/>
                <w:szCs w:val="21"/>
              </w:rPr>
              <w:t>限填</w:t>
            </w:r>
            <w:r w:rsidRPr="00724338">
              <w:rPr>
                <w:rFonts w:ascii="Times New Roman" w:eastAsia="仿宋_GB2312" w:hAnsi="Times New Roman" w:cs="宋体" w:hint="eastAsia"/>
                <w:bCs/>
                <w:color w:val="000000"/>
                <w:kern w:val="0"/>
                <w:szCs w:val="21"/>
              </w:rPr>
              <w:t>10</w:t>
            </w:r>
            <w:r w:rsidRPr="00724338">
              <w:rPr>
                <w:rFonts w:ascii="Times New Roman" w:eastAsia="仿宋_GB2312" w:hAnsi="Times New Roman" w:cs="宋体" w:hint="eastAsia"/>
                <w:bCs/>
                <w:color w:val="000000"/>
                <w:kern w:val="0"/>
                <w:szCs w:val="21"/>
              </w:rPr>
              <w:t>项</w:t>
            </w:r>
            <w:proofErr w:type="gramEnd"/>
            <w:r w:rsidRPr="00724338">
              <w:rPr>
                <w:rFonts w:ascii="Times New Roman" w:eastAsia="仿宋_GB2312" w:hAnsi="Times New Roman" w:cs="宋体" w:hint="eastAsia"/>
                <w:bCs/>
                <w:color w:val="000000"/>
                <w:kern w:val="0"/>
                <w:szCs w:val="21"/>
              </w:rPr>
              <w:t>）</w:t>
            </w:r>
          </w:p>
        </w:tc>
      </w:tr>
      <w:tr w:rsidR="008B39EB" w:rsidRPr="006A03DD" w14:paraId="4D50340D" w14:textId="77777777" w:rsidTr="000241FF">
        <w:trPr>
          <w:trHeight w:val="378"/>
          <w:jc w:val="center"/>
        </w:trPr>
        <w:tc>
          <w:tcPr>
            <w:tcW w:w="483" w:type="dxa"/>
            <w:tcBorders>
              <w:top w:val="single" w:sz="12" w:space="0" w:color="auto"/>
              <w:left w:val="single" w:sz="12" w:space="0" w:color="auto"/>
              <w:bottom w:val="single" w:sz="8" w:space="0" w:color="auto"/>
            </w:tcBorders>
            <w:shd w:val="clear" w:color="auto" w:fill="auto"/>
            <w:vAlign w:val="center"/>
          </w:tcPr>
          <w:p w14:paraId="477E73CA" w14:textId="77777777" w:rsidR="008B39EB" w:rsidRPr="006A03DD" w:rsidRDefault="008B39EB" w:rsidP="000241FF">
            <w:pPr>
              <w:jc w:val="center"/>
              <w:rPr>
                <w:rFonts w:ascii="Times New Roman" w:eastAsia="仿宋_GB2312" w:hAnsi="Times New Roman" w:cs="仿宋"/>
                <w:color w:val="000000"/>
                <w:szCs w:val="21"/>
              </w:rPr>
            </w:pPr>
            <w:r w:rsidRPr="006A03DD">
              <w:rPr>
                <w:rFonts w:ascii="Times New Roman" w:eastAsia="仿宋_GB2312" w:hAnsi="Times New Roman" w:cs="仿宋" w:hint="eastAsia"/>
                <w:color w:val="000000"/>
                <w:szCs w:val="21"/>
              </w:rPr>
              <w:t>序号</w:t>
            </w:r>
          </w:p>
        </w:tc>
        <w:tc>
          <w:tcPr>
            <w:tcW w:w="1739" w:type="dxa"/>
            <w:tcBorders>
              <w:top w:val="single" w:sz="12" w:space="0" w:color="auto"/>
              <w:bottom w:val="single" w:sz="8" w:space="0" w:color="auto"/>
            </w:tcBorders>
            <w:shd w:val="clear" w:color="auto" w:fill="auto"/>
            <w:vAlign w:val="center"/>
          </w:tcPr>
          <w:p w14:paraId="592CE206" w14:textId="77777777" w:rsidR="008B39EB" w:rsidRPr="006A03DD" w:rsidRDefault="008B39EB" w:rsidP="000241FF">
            <w:pPr>
              <w:jc w:val="center"/>
              <w:rPr>
                <w:rFonts w:ascii="Times New Roman" w:eastAsia="仿宋_GB2312" w:hAnsi="Times New Roman" w:cs="仿宋"/>
                <w:color w:val="000000"/>
                <w:szCs w:val="21"/>
              </w:rPr>
            </w:pPr>
            <w:r w:rsidRPr="006A03DD">
              <w:rPr>
                <w:rFonts w:ascii="Times New Roman" w:eastAsia="仿宋_GB2312" w:hAnsi="Times New Roman" w:cs="仿宋" w:hint="eastAsia"/>
                <w:color w:val="000000"/>
                <w:szCs w:val="21"/>
              </w:rPr>
              <w:t>实践基地名称</w:t>
            </w:r>
          </w:p>
        </w:tc>
        <w:tc>
          <w:tcPr>
            <w:tcW w:w="1297" w:type="dxa"/>
            <w:tcBorders>
              <w:top w:val="single" w:sz="12" w:space="0" w:color="auto"/>
              <w:bottom w:val="single" w:sz="8" w:space="0" w:color="auto"/>
            </w:tcBorders>
            <w:shd w:val="clear" w:color="auto" w:fill="auto"/>
            <w:vAlign w:val="center"/>
          </w:tcPr>
          <w:p w14:paraId="29E7F19F" w14:textId="77777777" w:rsidR="008B39EB" w:rsidRPr="006A03DD" w:rsidRDefault="008B39EB" w:rsidP="000241FF">
            <w:pPr>
              <w:jc w:val="center"/>
              <w:rPr>
                <w:rFonts w:ascii="Times New Roman" w:eastAsia="仿宋_GB2312" w:hAnsi="Times New Roman" w:cs="仿宋"/>
                <w:color w:val="000000"/>
                <w:szCs w:val="21"/>
              </w:rPr>
            </w:pPr>
            <w:r w:rsidRPr="006A03DD">
              <w:rPr>
                <w:rFonts w:ascii="Times New Roman" w:eastAsia="仿宋_GB2312" w:hAnsi="Times New Roman" w:cs="仿宋" w:hint="eastAsia"/>
                <w:color w:val="000000"/>
                <w:szCs w:val="21"/>
              </w:rPr>
              <w:t>合作单位</w:t>
            </w:r>
          </w:p>
        </w:tc>
        <w:tc>
          <w:tcPr>
            <w:tcW w:w="866" w:type="dxa"/>
            <w:tcBorders>
              <w:top w:val="single" w:sz="12" w:space="0" w:color="auto"/>
              <w:bottom w:val="single" w:sz="8" w:space="0" w:color="auto"/>
            </w:tcBorders>
            <w:shd w:val="clear" w:color="auto" w:fill="auto"/>
            <w:vAlign w:val="center"/>
          </w:tcPr>
          <w:p w14:paraId="422D3AC0" w14:textId="77777777" w:rsidR="008B39EB" w:rsidRPr="006A03DD" w:rsidRDefault="008B39EB" w:rsidP="000241FF">
            <w:pPr>
              <w:jc w:val="center"/>
              <w:rPr>
                <w:rFonts w:ascii="Times New Roman" w:eastAsia="仿宋_GB2312" w:hAnsi="Times New Roman" w:cs="仿宋"/>
                <w:color w:val="000000"/>
                <w:szCs w:val="21"/>
              </w:rPr>
            </w:pPr>
            <w:r w:rsidRPr="006A03DD">
              <w:rPr>
                <w:rFonts w:ascii="Times New Roman" w:eastAsia="仿宋_GB2312" w:hAnsi="Times New Roman" w:cs="仿宋" w:hint="eastAsia"/>
                <w:color w:val="000000"/>
                <w:szCs w:val="21"/>
              </w:rPr>
              <w:t>地</w:t>
            </w:r>
            <w:r w:rsidRPr="006A03DD">
              <w:rPr>
                <w:rFonts w:ascii="Times New Roman" w:eastAsia="仿宋_GB2312" w:hAnsi="Times New Roman" w:cs="仿宋" w:hint="eastAsia"/>
                <w:color w:val="000000"/>
                <w:szCs w:val="21"/>
              </w:rPr>
              <w:t xml:space="preserve">  </w:t>
            </w:r>
            <w:r w:rsidRPr="006A03DD">
              <w:rPr>
                <w:rFonts w:ascii="Times New Roman" w:eastAsia="仿宋_GB2312" w:hAnsi="Times New Roman" w:cs="仿宋" w:hint="eastAsia"/>
                <w:color w:val="000000"/>
                <w:szCs w:val="21"/>
              </w:rPr>
              <w:t>点</w:t>
            </w:r>
          </w:p>
        </w:tc>
        <w:tc>
          <w:tcPr>
            <w:tcW w:w="951" w:type="dxa"/>
            <w:tcBorders>
              <w:top w:val="single" w:sz="12" w:space="0" w:color="auto"/>
              <w:bottom w:val="single" w:sz="8" w:space="0" w:color="auto"/>
            </w:tcBorders>
            <w:shd w:val="clear" w:color="auto" w:fill="auto"/>
            <w:vAlign w:val="center"/>
          </w:tcPr>
          <w:p w14:paraId="5C33B75B" w14:textId="77777777" w:rsidR="00866D85" w:rsidRPr="00F97C2C" w:rsidRDefault="008B39EB" w:rsidP="00866D85">
            <w:pPr>
              <w:jc w:val="center"/>
              <w:rPr>
                <w:rFonts w:ascii="Times New Roman" w:eastAsia="仿宋_GB2312" w:hAnsi="Times New Roman" w:cs="仿宋"/>
                <w:szCs w:val="21"/>
              </w:rPr>
            </w:pPr>
            <w:r w:rsidRPr="00F97C2C">
              <w:rPr>
                <w:rFonts w:ascii="Times New Roman" w:eastAsia="仿宋_GB2312" w:hAnsi="Times New Roman" w:cs="仿宋" w:hint="eastAsia"/>
                <w:szCs w:val="21"/>
              </w:rPr>
              <w:t>建立</w:t>
            </w:r>
          </w:p>
          <w:p w14:paraId="470E1592" w14:textId="77777777" w:rsidR="008B39EB" w:rsidRPr="00A04C15" w:rsidRDefault="008B39EB" w:rsidP="00866D85">
            <w:pPr>
              <w:jc w:val="center"/>
              <w:rPr>
                <w:rFonts w:ascii="Times New Roman" w:eastAsia="仿宋_GB2312" w:hAnsi="Times New Roman" w:cs="仿宋"/>
                <w:color w:val="FF0000"/>
                <w:szCs w:val="21"/>
              </w:rPr>
            </w:pPr>
            <w:r w:rsidRPr="00F97C2C">
              <w:rPr>
                <w:rFonts w:ascii="Times New Roman" w:eastAsia="仿宋_GB2312" w:hAnsi="Times New Roman" w:cs="仿宋" w:hint="eastAsia"/>
                <w:szCs w:val="21"/>
              </w:rPr>
              <w:t>年月</w:t>
            </w:r>
          </w:p>
        </w:tc>
        <w:tc>
          <w:tcPr>
            <w:tcW w:w="1303" w:type="dxa"/>
            <w:tcBorders>
              <w:top w:val="single" w:sz="12" w:space="0" w:color="auto"/>
              <w:bottom w:val="single" w:sz="8" w:space="0" w:color="auto"/>
            </w:tcBorders>
            <w:shd w:val="clear" w:color="auto" w:fill="auto"/>
            <w:vAlign w:val="center"/>
          </w:tcPr>
          <w:p w14:paraId="025E5104" w14:textId="77777777" w:rsidR="008B39EB" w:rsidRPr="006A03DD" w:rsidRDefault="008B39EB" w:rsidP="000241FF">
            <w:pPr>
              <w:jc w:val="center"/>
              <w:rPr>
                <w:rFonts w:ascii="Times New Roman" w:eastAsia="仿宋_GB2312" w:hAnsi="Times New Roman" w:cs="仿宋"/>
                <w:color w:val="000000"/>
                <w:szCs w:val="21"/>
              </w:rPr>
            </w:pPr>
            <w:r w:rsidRPr="006A03DD">
              <w:rPr>
                <w:rFonts w:ascii="Times New Roman" w:eastAsia="仿宋_GB2312" w:hAnsi="Times New Roman" w:cs="仿宋" w:hint="eastAsia"/>
                <w:color w:val="000000"/>
                <w:szCs w:val="21"/>
              </w:rPr>
              <w:t>年均接受学生数（人）</w:t>
            </w:r>
          </w:p>
        </w:tc>
        <w:tc>
          <w:tcPr>
            <w:tcW w:w="1176" w:type="dxa"/>
            <w:tcBorders>
              <w:top w:val="single" w:sz="12" w:space="0" w:color="auto"/>
              <w:bottom w:val="single" w:sz="8" w:space="0" w:color="auto"/>
            </w:tcBorders>
            <w:shd w:val="clear" w:color="auto" w:fill="auto"/>
            <w:vAlign w:val="center"/>
          </w:tcPr>
          <w:p w14:paraId="7756CB29" w14:textId="77777777" w:rsidR="008B39EB" w:rsidRPr="006A03DD" w:rsidRDefault="008B39EB" w:rsidP="000241FF">
            <w:pPr>
              <w:jc w:val="center"/>
              <w:rPr>
                <w:rFonts w:ascii="Times New Roman" w:eastAsia="仿宋_GB2312" w:hAnsi="Times New Roman" w:cs="仿宋"/>
                <w:color w:val="000000"/>
                <w:szCs w:val="21"/>
              </w:rPr>
            </w:pPr>
            <w:r w:rsidRPr="006A03DD">
              <w:rPr>
                <w:rFonts w:ascii="Times New Roman" w:eastAsia="仿宋_GB2312" w:hAnsi="Times New Roman" w:cs="仿宋" w:hint="eastAsia"/>
                <w:color w:val="000000"/>
                <w:szCs w:val="21"/>
              </w:rPr>
              <w:t>人均实践时（月）</w:t>
            </w:r>
          </w:p>
        </w:tc>
        <w:tc>
          <w:tcPr>
            <w:tcW w:w="6927" w:type="dxa"/>
            <w:tcBorders>
              <w:top w:val="single" w:sz="12" w:space="0" w:color="auto"/>
              <w:bottom w:val="single" w:sz="8" w:space="0" w:color="auto"/>
              <w:right w:val="single" w:sz="12" w:space="0" w:color="auto"/>
            </w:tcBorders>
            <w:vAlign w:val="center"/>
          </w:tcPr>
          <w:p w14:paraId="57BCD364" w14:textId="77777777" w:rsidR="008B39EB" w:rsidRPr="006A03DD" w:rsidRDefault="008B39EB" w:rsidP="000241FF">
            <w:pPr>
              <w:jc w:val="center"/>
              <w:rPr>
                <w:rFonts w:ascii="Times New Roman" w:eastAsia="仿宋_GB2312" w:hAnsi="Times New Roman" w:cs="仿宋"/>
                <w:color w:val="000000"/>
                <w:szCs w:val="21"/>
              </w:rPr>
            </w:pPr>
            <w:r w:rsidRPr="006A03DD">
              <w:rPr>
                <w:rFonts w:ascii="Times New Roman" w:eastAsia="仿宋_GB2312" w:hAnsi="Times New Roman" w:cs="仿宋" w:hint="eastAsia"/>
                <w:color w:val="000000"/>
                <w:szCs w:val="21"/>
              </w:rPr>
              <w:t>基地及专业实践内容简介</w:t>
            </w:r>
          </w:p>
          <w:p w14:paraId="020678AD" w14:textId="77777777" w:rsidR="008B39EB" w:rsidRPr="006A03DD" w:rsidRDefault="008B39EB" w:rsidP="000241FF">
            <w:pPr>
              <w:jc w:val="center"/>
              <w:rPr>
                <w:rFonts w:ascii="Times New Roman" w:eastAsia="仿宋_GB2312" w:hAnsi="Times New Roman" w:cs="仿宋"/>
                <w:color w:val="000000"/>
                <w:szCs w:val="21"/>
              </w:rPr>
            </w:pPr>
            <w:r w:rsidRPr="006A03DD">
              <w:rPr>
                <w:rFonts w:ascii="Times New Roman" w:eastAsia="仿宋_GB2312" w:hAnsi="Times New Roman" w:cs="仿宋" w:hint="eastAsia"/>
                <w:color w:val="000000"/>
                <w:szCs w:val="21"/>
              </w:rPr>
              <w:t>（</w:t>
            </w:r>
            <w:proofErr w:type="gramStart"/>
            <w:r w:rsidRPr="006A03DD">
              <w:rPr>
                <w:rFonts w:ascii="Times New Roman" w:eastAsia="仿宋_GB2312" w:hAnsi="Times New Roman" w:cs="仿宋" w:hint="eastAsia"/>
                <w:color w:val="000000"/>
                <w:szCs w:val="21"/>
              </w:rPr>
              <w:t>限填</w:t>
            </w:r>
            <w:proofErr w:type="gramEnd"/>
            <w:r w:rsidRPr="006A03DD">
              <w:rPr>
                <w:rFonts w:ascii="Times New Roman" w:eastAsia="仿宋_GB2312" w:hAnsi="Times New Roman" w:cs="仿宋" w:hint="eastAsia"/>
                <w:color w:val="000000"/>
                <w:szCs w:val="21"/>
              </w:rPr>
              <w:t>200</w:t>
            </w:r>
            <w:r w:rsidRPr="006A03DD">
              <w:rPr>
                <w:rFonts w:ascii="Times New Roman" w:eastAsia="仿宋_GB2312" w:hAnsi="Times New Roman" w:cs="仿宋" w:hint="eastAsia"/>
                <w:color w:val="000000"/>
                <w:szCs w:val="21"/>
              </w:rPr>
              <w:t>字）</w:t>
            </w:r>
          </w:p>
        </w:tc>
      </w:tr>
      <w:tr w:rsidR="003401A7" w:rsidRPr="006A03DD" w14:paraId="3C67F57F" w14:textId="77777777" w:rsidTr="000241FF">
        <w:trPr>
          <w:trHeight w:val="539"/>
          <w:jc w:val="center"/>
        </w:trPr>
        <w:tc>
          <w:tcPr>
            <w:tcW w:w="483" w:type="dxa"/>
            <w:tcBorders>
              <w:top w:val="single" w:sz="8" w:space="0" w:color="auto"/>
              <w:left w:val="single" w:sz="12" w:space="0" w:color="auto"/>
            </w:tcBorders>
            <w:shd w:val="clear" w:color="auto" w:fill="auto"/>
            <w:vAlign w:val="center"/>
          </w:tcPr>
          <w:p w14:paraId="18E9C133" w14:textId="77777777" w:rsidR="003401A7" w:rsidRDefault="003401A7" w:rsidP="00C241EC">
            <w:pPr>
              <w:jc w:val="center"/>
              <w:rPr>
                <w:rFonts w:ascii="仿宋_GB2312" w:eastAsia="仿宋_GB2312" w:hAnsi="宋体" w:cs="仿宋_GB2312"/>
                <w:color w:val="000000"/>
              </w:rPr>
            </w:pPr>
            <w:r>
              <w:rPr>
                <w:rFonts w:ascii="仿宋_GB2312" w:eastAsia="仿宋_GB2312" w:hAnsi="宋体" w:cs="仿宋_GB2312"/>
                <w:color w:val="000000"/>
              </w:rPr>
              <w:t>1</w:t>
            </w:r>
          </w:p>
        </w:tc>
        <w:tc>
          <w:tcPr>
            <w:tcW w:w="1739" w:type="dxa"/>
            <w:tcBorders>
              <w:top w:val="single" w:sz="8" w:space="0" w:color="auto"/>
            </w:tcBorders>
            <w:shd w:val="clear" w:color="auto" w:fill="auto"/>
            <w:vAlign w:val="center"/>
          </w:tcPr>
          <w:p w14:paraId="5AA59047" w14:textId="0B73A31C" w:rsidR="003401A7" w:rsidRPr="009C1617" w:rsidRDefault="003401A7" w:rsidP="00C241EC">
            <w:pPr>
              <w:jc w:val="center"/>
              <w:rPr>
                <w:rFonts w:asciiTheme="minorEastAsia" w:hAnsiTheme="minorEastAsia" w:cs="仿宋_GB2312"/>
                <w:color w:val="000000"/>
                <w:szCs w:val="21"/>
              </w:rPr>
            </w:pPr>
            <w:r w:rsidRPr="009C1617">
              <w:rPr>
                <w:rFonts w:asciiTheme="minorEastAsia" w:hAnsiTheme="minorEastAsia" w:cs="仿宋_GB2312" w:hint="eastAsia"/>
                <w:color w:val="000000"/>
                <w:szCs w:val="21"/>
              </w:rPr>
              <w:t>上海建桥学院-</w:t>
            </w:r>
            <w:r w:rsidRPr="00F623BB">
              <w:rPr>
                <w:rFonts w:hint="eastAsia"/>
              </w:rPr>
              <w:t>东方国际创业股份有限公司</w:t>
            </w:r>
            <w:r w:rsidRPr="009C1617">
              <w:rPr>
                <w:rFonts w:asciiTheme="minorEastAsia" w:hAnsiTheme="minorEastAsia" w:cs="仿宋_GB2312"/>
                <w:color w:val="000000"/>
                <w:szCs w:val="21"/>
              </w:rPr>
              <w:t>实践基地</w:t>
            </w:r>
          </w:p>
        </w:tc>
        <w:tc>
          <w:tcPr>
            <w:tcW w:w="1297" w:type="dxa"/>
            <w:tcBorders>
              <w:top w:val="single" w:sz="8" w:space="0" w:color="auto"/>
            </w:tcBorders>
            <w:shd w:val="clear" w:color="auto" w:fill="auto"/>
            <w:vAlign w:val="center"/>
          </w:tcPr>
          <w:p w14:paraId="1C9CC9F7" w14:textId="6E452902" w:rsidR="003401A7" w:rsidRPr="009C1617" w:rsidRDefault="003401A7" w:rsidP="00C241EC">
            <w:pPr>
              <w:jc w:val="center"/>
              <w:rPr>
                <w:rFonts w:asciiTheme="minorEastAsia" w:hAnsiTheme="minorEastAsia" w:cs="仿宋_GB2312"/>
                <w:color w:val="000000"/>
                <w:szCs w:val="21"/>
              </w:rPr>
            </w:pPr>
            <w:r w:rsidRPr="00F623BB">
              <w:rPr>
                <w:rFonts w:hint="eastAsia"/>
              </w:rPr>
              <w:t>东方国际创业股份有限公司</w:t>
            </w:r>
          </w:p>
        </w:tc>
        <w:tc>
          <w:tcPr>
            <w:tcW w:w="866" w:type="dxa"/>
            <w:tcBorders>
              <w:top w:val="single" w:sz="8" w:space="0" w:color="auto"/>
            </w:tcBorders>
            <w:shd w:val="clear" w:color="auto" w:fill="auto"/>
            <w:vAlign w:val="center"/>
          </w:tcPr>
          <w:p w14:paraId="45FCB7DC" w14:textId="6E4328A3" w:rsidR="003401A7" w:rsidRPr="009C1617" w:rsidRDefault="003401A7" w:rsidP="00C241EC">
            <w:pPr>
              <w:jc w:val="center"/>
              <w:rPr>
                <w:rFonts w:asciiTheme="minorEastAsia" w:hAnsiTheme="minorEastAsia" w:cs="仿宋_GB2312"/>
                <w:color w:val="000000"/>
                <w:szCs w:val="21"/>
              </w:rPr>
            </w:pPr>
            <w:r>
              <w:rPr>
                <w:rFonts w:asciiTheme="minorEastAsia" w:hAnsiTheme="minorEastAsia"/>
                <w:color w:val="000000"/>
                <w:szCs w:val="21"/>
              </w:rPr>
              <w:t>上海</w:t>
            </w:r>
          </w:p>
        </w:tc>
        <w:tc>
          <w:tcPr>
            <w:tcW w:w="951" w:type="dxa"/>
            <w:tcBorders>
              <w:top w:val="single" w:sz="8" w:space="0" w:color="auto"/>
            </w:tcBorders>
            <w:shd w:val="clear" w:color="auto" w:fill="auto"/>
            <w:vAlign w:val="center"/>
          </w:tcPr>
          <w:p w14:paraId="0B26566E" w14:textId="217AD93F" w:rsidR="003401A7" w:rsidRPr="009C1617" w:rsidRDefault="003401A7" w:rsidP="00C241EC">
            <w:pPr>
              <w:jc w:val="center"/>
              <w:rPr>
                <w:rFonts w:asciiTheme="minorEastAsia" w:hAnsiTheme="minorEastAsia" w:cs="仿宋_GB2312"/>
                <w:color w:val="000000"/>
                <w:szCs w:val="21"/>
              </w:rPr>
            </w:pPr>
            <w:r>
              <w:rPr>
                <w:rFonts w:asciiTheme="minorEastAsia" w:hAnsiTheme="minorEastAsia" w:hint="eastAsia"/>
                <w:szCs w:val="21"/>
              </w:rPr>
              <w:t>2</w:t>
            </w:r>
            <w:r>
              <w:rPr>
                <w:rFonts w:asciiTheme="minorEastAsia" w:hAnsiTheme="minorEastAsia"/>
                <w:szCs w:val="21"/>
              </w:rPr>
              <w:t>01908</w:t>
            </w:r>
          </w:p>
        </w:tc>
        <w:tc>
          <w:tcPr>
            <w:tcW w:w="1303" w:type="dxa"/>
            <w:tcBorders>
              <w:top w:val="single" w:sz="8" w:space="0" w:color="auto"/>
            </w:tcBorders>
            <w:shd w:val="clear" w:color="auto" w:fill="auto"/>
            <w:vAlign w:val="center"/>
          </w:tcPr>
          <w:p w14:paraId="58CE75D4" w14:textId="00ED0C40" w:rsidR="003401A7" w:rsidRPr="009C1617" w:rsidRDefault="003401A7" w:rsidP="00315151">
            <w:pPr>
              <w:jc w:val="center"/>
              <w:rPr>
                <w:rFonts w:asciiTheme="minorEastAsia" w:hAnsiTheme="minorEastAsia" w:cs="仿宋_GB2312"/>
                <w:color w:val="000000"/>
                <w:szCs w:val="21"/>
              </w:rPr>
            </w:pPr>
            <w:r>
              <w:rPr>
                <w:rFonts w:asciiTheme="minorEastAsia" w:hAnsiTheme="minorEastAsia" w:cs="仿宋_GB2312" w:hint="eastAsia"/>
                <w:szCs w:val="21"/>
              </w:rPr>
              <w:t>2</w:t>
            </w:r>
            <w:r>
              <w:rPr>
                <w:rFonts w:asciiTheme="minorEastAsia" w:hAnsiTheme="minorEastAsia" w:cs="仿宋_GB2312"/>
                <w:szCs w:val="21"/>
              </w:rPr>
              <w:t>5</w:t>
            </w:r>
          </w:p>
        </w:tc>
        <w:tc>
          <w:tcPr>
            <w:tcW w:w="1176" w:type="dxa"/>
            <w:tcBorders>
              <w:top w:val="single" w:sz="8" w:space="0" w:color="auto"/>
            </w:tcBorders>
            <w:shd w:val="clear" w:color="auto" w:fill="auto"/>
            <w:vAlign w:val="center"/>
          </w:tcPr>
          <w:p w14:paraId="038B24E1" w14:textId="20FB95DE" w:rsidR="003401A7" w:rsidRPr="009C1617" w:rsidRDefault="003401A7" w:rsidP="00F22811">
            <w:pPr>
              <w:jc w:val="center"/>
              <w:rPr>
                <w:rFonts w:asciiTheme="minorEastAsia" w:hAnsiTheme="minorEastAsia" w:cs="仿宋_GB2312"/>
                <w:color w:val="000000"/>
                <w:szCs w:val="21"/>
              </w:rPr>
            </w:pPr>
            <w:r>
              <w:rPr>
                <w:rFonts w:asciiTheme="minorEastAsia" w:hAnsiTheme="minorEastAsia" w:cs="仿宋_GB2312"/>
                <w:szCs w:val="21"/>
              </w:rPr>
              <w:t>1</w:t>
            </w:r>
          </w:p>
        </w:tc>
        <w:tc>
          <w:tcPr>
            <w:tcW w:w="6927" w:type="dxa"/>
            <w:tcBorders>
              <w:top w:val="single" w:sz="8" w:space="0" w:color="auto"/>
              <w:right w:val="single" w:sz="12" w:space="0" w:color="auto"/>
            </w:tcBorders>
            <w:vAlign w:val="center"/>
          </w:tcPr>
          <w:p w14:paraId="0C127D92" w14:textId="6EB13C57" w:rsidR="003401A7" w:rsidRPr="009C1617" w:rsidRDefault="003401A7" w:rsidP="00F152AC">
            <w:pPr>
              <w:rPr>
                <w:rFonts w:asciiTheme="minorEastAsia" w:hAnsiTheme="minorEastAsia" w:cs="仿宋_GB2312"/>
                <w:color w:val="000000"/>
                <w:szCs w:val="21"/>
              </w:rPr>
            </w:pPr>
            <w:r>
              <w:rPr>
                <w:rFonts w:asciiTheme="minorEastAsia" w:hAnsiTheme="minorEastAsia" w:cs="仿宋_GB2312" w:hint="eastAsia"/>
                <w:szCs w:val="21"/>
              </w:rPr>
              <w:t>与建桥学院科研团队共同开展国际贸易相关研究。</w:t>
            </w:r>
            <w:r w:rsidRPr="009C1617">
              <w:rPr>
                <w:rFonts w:asciiTheme="minorEastAsia" w:hAnsiTheme="minorEastAsia" w:cs="仿宋_GB2312" w:hint="eastAsia"/>
                <w:szCs w:val="21"/>
              </w:rPr>
              <w:t>共同制定人才培养方案；组建校</w:t>
            </w:r>
            <w:proofErr w:type="gramStart"/>
            <w:r w:rsidRPr="009C1617">
              <w:rPr>
                <w:rFonts w:asciiTheme="minorEastAsia" w:hAnsiTheme="minorEastAsia" w:cs="仿宋_GB2312" w:hint="eastAsia"/>
                <w:szCs w:val="21"/>
              </w:rPr>
              <w:t>企教学</w:t>
            </w:r>
            <w:proofErr w:type="gramEnd"/>
            <w:r w:rsidRPr="009C1617">
              <w:rPr>
                <w:rFonts w:asciiTheme="minorEastAsia" w:hAnsiTheme="minorEastAsia" w:cs="仿宋_GB2312" w:hint="eastAsia"/>
                <w:szCs w:val="21"/>
              </w:rPr>
              <w:t>团队；共建实训</w:t>
            </w:r>
            <w:r>
              <w:rPr>
                <w:rFonts w:asciiTheme="minorEastAsia" w:hAnsiTheme="minorEastAsia" w:cs="仿宋_GB2312" w:hint="eastAsia"/>
                <w:szCs w:val="21"/>
              </w:rPr>
              <w:t>、</w:t>
            </w:r>
            <w:r w:rsidRPr="009C1617">
              <w:rPr>
                <w:rFonts w:asciiTheme="minorEastAsia" w:hAnsiTheme="minorEastAsia" w:cs="仿宋_GB2312" w:hint="eastAsia"/>
                <w:szCs w:val="21"/>
              </w:rPr>
              <w:t>实习基地；聘请企业导师或客座教授；合作开展社会服务工作。与校外实践基地共建专业课程，并在理论讲授中加入</w:t>
            </w:r>
            <w:r>
              <w:rPr>
                <w:rFonts w:asciiTheme="minorEastAsia" w:hAnsiTheme="minorEastAsia" w:cs="仿宋_GB2312" w:hint="eastAsia"/>
                <w:szCs w:val="21"/>
              </w:rPr>
              <w:t>国际贸易</w:t>
            </w:r>
            <w:r w:rsidRPr="009C1617">
              <w:rPr>
                <w:rFonts w:asciiTheme="minorEastAsia" w:hAnsiTheme="minorEastAsia" w:cs="仿宋_GB2312" w:hint="eastAsia"/>
                <w:szCs w:val="21"/>
              </w:rPr>
              <w:t>的实践教学内容。从企业考察角度将理论知识和企业实践结合进行探索，与实习基地联合开设相关实践课程，拓宽学生的知识、专业和实践能力，提升学生综合素养，为毕业生未来就业积累经验。</w:t>
            </w:r>
          </w:p>
        </w:tc>
      </w:tr>
      <w:tr w:rsidR="003401A7" w:rsidRPr="006A03DD" w14:paraId="46FA1545" w14:textId="77777777" w:rsidTr="000241FF">
        <w:trPr>
          <w:trHeight w:val="539"/>
          <w:jc w:val="center"/>
        </w:trPr>
        <w:tc>
          <w:tcPr>
            <w:tcW w:w="483" w:type="dxa"/>
            <w:tcBorders>
              <w:top w:val="single" w:sz="8" w:space="0" w:color="auto"/>
              <w:left w:val="single" w:sz="12" w:space="0" w:color="auto"/>
            </w:tcBorders>
            <w:shd w:val="clear" w:color="auto" w:fill="auto"/>
            <w:vAlign w:val="center"/>
          </w:tcPr>
          <w:p w14:paraId="09507B72" w14:textId="1F2359D6" w:rsidR="003401A7" w:rsidRDefault="003401A7" w:rsidP="00C241EC">
            <w:pPr>
              <w:jc w:val="center"/>
              <w:rPr>
                <w:rFonts w:ascii="仿宋_GB2312" w:eastAsia="仿宋_GB2312" w:hAnsi="宋体" w:cs="仿宋_GB2312"/>
                <w:color w:val="000000"/>
              </w:rPr>
            </w:pPr>
            <w:r>
              <w:rPr>
                <w:rFonts w:ascii="仿宋_GB2312" w:eastAsia="仿宋_GB2312" w:hAnsi="宋体" w:cs="仿宋_GB2312" w:hint="eastAsia"/>
                <w:color w:val="000000"/>
              </w:rPr>
              <w:t>2</w:t>
            </w:r>
          </w:p>
        </w:tc>
        <w:tc>
          <w:tcPr>
            <w:tcW w:w="1739" w:type="dxa"/>
            <w:tcBorders>
              <w:top w:val="single" w:sz="8" w:space="0" w:color="auto"/>
            </w:tcBorders>
            <w:shd w:val="clear" w:color="auto" w:fill="auto"/>
            <w:vAlign w:val="center"/>
          </w:tcPr>
          <w:p w14:paraId="6F9C8945" w14:textId="7898A0A7" w:rsidR="003401A7" w:rsidRPr="009C1617" w:rsidRDefault="003401A7" w:rsidP="00C241EC">
            <w:pPr>
              <w:jc w:val="center"/>
              <w:rPr>
                <w:rFonts w:asciiTheme="minorEastAsia" w:hAnsiTheme="minorEastAsia" w:cs="仿宋_GB2312"/>
                <w:color w:val="000000"/>
                <w:szCs w:val="21"/>
              </w:rPr>
            </w:pPr>
            <w:r w:rsidRPr="009C1617">
              <w:rPr>
                <w:rFonts w:asciiTheme="minorEastAsia" w:hAnsiTheme="minorEastAsia" w:cs="仿宋_GB2312" w:hint="eastAsia"/>
                <w:color w:val="000000"/>
                <w:szCs w:val="21"/>
              </w:rPr>
              <w:t>上海建桥学院-</w:t>
            </w:r>
            <w:r w:rsidRPr="00315151">
              <w:rPr>
                <w:rFonts w:asciiTheme="minorEastAsia" w:hAnsiTheme="minorEastAsia" w:hint="eastAsia"/>
                <w:color w:val="000000"/>
                <w:szCs w:val="21"/>
              </w:rPr>
              <w:t>上海东</w:t>
            </w:r>
            <w:proofErr w:type="gramStart"/>
            <w:r w:rsidRPr="00315151">
              <w:rPr>
                <w:rFonts w:asciiTheme="minorEastAsia" w:hAnsiTheme="minorEastAsia" w:hint="eastAsia"/>
                <w:color w:val="000000"/>
                <w:szCs w:val="21"/>
              </w:rPr>
              <w:t>浩</w:t>
            </w:r>
            <w:proofErr w:type="gramEnd"/>
            <w:r w:rsidRPr="00315151">
              <w:rPr>
                <w:rFonts w:asciiTheme="minorEastAsia" w:hAnsiTheme="minorEastAsia" w:hint="eastAsia"/>
                <w:color w:val="000000"/>
                <w:szCs w:val="21"/>
              </w:rPr>
              <w:t>兰生国际贸易（集团）</w:t>
            </w:r>
            <w:r w:rsidRPr="009C1617">
              <w:rPr>
                <w:rFonts w:asciiTheme="minorEastAsia" w:hAnsiTheme="minorEastAsia" w:cs="仿宋_GB2312"/>
                <w:color w:val="000000"/>
                <w:szCs w:val="21"/>
              </w:rPr>
              <w:t>实践基地</w:t>
            </w:r>
          </w:p>
        </w:tc>
        <w:tc>
          <w:tcPr>
            <w:tcW w:w="1297" w:type="dxa"/>
            <w:tcBorders>
              <w:top w:val="single" w:sz="8" w:space="0" w:color="auto"/>
            </w:tcBorders>
            <w:shd w:val="clear" w:color="auto" w:fill="auto"/>
            <w:vAlign w:val="center"/>
          </w:tcPr>
          <w:p w14:paraId="634B197F" w14:textId="125810B2" w:rsidR="003401A7" w:rsidRPr="009C1617" w:rsidRDefault="003401A7" w:rsidP="00C241EC">
            <w:pPr>
              <w:jc w:val="center"/>
              <w:rPr>
                <w:rFonts w:asciiTheme="minorEastAsia" w:hAnsiTheme="minorEastAsia" w:cs="仿宋_GB2312"/>
                <w:color w:val="000000"/>
                <w:szCs w:val="21"/>
              </w:rPr>
            </w:pPr>
            <w:r w:rsidRPr="00315151">
              <w:rPr>
                <w:rFonts w:asciiTheme="minorEastAsia" w:hAnsiTheme="minorEastAsia" w:hint="eastAsia"/>
                <w:color w:val="000000"/>
                <w:szCs w:val="21"/>
              </w:rPr>
              <w:t>上海东</w:t>
            </w:r>
            <w:proofErr w:type="gramStart"/>
            <w:r w:rsidRPr="00315151">
              <w:rPr>
                <w:rFonts w:asciiTheme="minorEastAsia" w:hAnsiTheme="minorEastAsia" w:hint="eastAsia"/>
                <w:color w:val="000000"/>
                <w:szCs w:val="21"/>
              </w:rPr>
              <w:t>浩</w:t>
            </w:r>
            <w:proofErr w:type="gramEnd"/>
            <w:r w:rsidRPr="00315151">
              <w:rPr>
                <w:rFonts w:asciiTheme="minorEastAsia" w:hAnsiTheme="minorEastAsia" w:hint="eastAsia"/>
                <w:color w:val="000000"/>
                <w:szCs w:val="21"/>
              </w:rPr>
              <w:t>兰生国际贸易（集团）</w:t>
            </w:r>
            <w:r>
              <w:rPr>
                <w:rFonts w:asciiTheme="minorEastAsia" w:hAnsiTheme="minorEastAsia" w:cs="仿宋_GB2312" w:hint="eastAsia"/>
                <w:color w:val="000000"/>
                <w:szCs w:val="21"/>
              </w:rPr>
              <w:t>股份有限公司</w:t>
            </w:r>
          </w:p>
        </w:tc>
        <w:tc>
          <w:tcPr>
            <w:tcW w:w="866" w:type="dxa"/>
            <w:tcBorders>
              <w:top w:val="single" w:sz="8" w:space="0" w:color="auto"/>
            </w:tcBorders>
            <w:shd w:val="clear" w:color="auto" w:fill="auto"/>
            <w:vAlign w:val="center"/>
          </w:tcPr>
          <w:p w14:paraId="531DF986" w14:textId="578547F7" w:rsidR="003401A7" w:rsidRPr="009C1617" w:rsidRDefault="003401A7" w:rsidP="00C241EC">
            <w:pPr>
              <w:jc w:val="center"/>
              <w:rPr>
                <w:rFonts w:asciiTheme="minorEastAsia" w:hAnsiTheme="minorEastAsia" w:cs="仿宋_GB2312"/>
                <w:color w:val="000000"/>
                <w:szCs w:val="21"/>
              </w:rPr>
            </w:pPr>
            <w:r w:rsidRPr="00F73468">
              <w:rPr>
                <w:rFonts w:asciiTheme="minorEastAsia" w:hAnsiTheme="minorEastAsia"/>
                <w:szCs w:val="21"/>
              </w:rPr>
              <w:t>上海</w:t>
            </w:r>
          </w:p>
        </w:tc>
        <w:tc>
          <w:tcPr>
            <w:tcW w:w="951" w:type="dxa"/>
            <w:tcBorders>
              <w:top w:val="single" w:sz="8" w:space="0" w:color="auto"/>
            </w:tcBorders>
            <w:shd w:val="clear" w:color="auto" w:fill="auto"/>
            <w:vAlign w:val="center"/>
          </w:tcPr>
          <w:p w14:paraId="3FFA6218" w14:textId="2F26BDA0" w:rsidR="003401A7" w:rsidRDefault="003401A7" w:rsidP="00C241EC">
            <w:pPr>
              <w:jc w:val="center"/>
              <w:rPr>
                <w:rFonts w:asciiTheme="minorEastAsia" w:hAnsiTheme="minorEastAsia" w:cs="仿宋_GB2312"/>
                <w:color w:val="000000"/>
                <w:szCs w:val="21"/>
              </w:rPr>
            </w:pPr>
            <w:r>
              <w:rPr>
                <w:rFonts w:asciiTheme="minorEastAsia" w:hAnsiTheme="minorEastAsia" w:cs="仿宋_GB2312" w:hint="eastAsia"/>
                <w:szCs w:val="21"/>
              </w:rPr>
              <w:t>201902</w:t>
            </w:r>
          </w:p>
        </w:tc>
        <w:tc>
          <w:tcPr>
            <w:tcW w:w="1303" w:type="dxa"/>
            <w:tcBorders>
              <w:top w:val="single" w:sz="8" w:space="0" w:color="auto"/>
            </w:tcBorders>
            <w:shd w:val="clear" w:color="auto" w:fill="auto"/>
            <w:vAlign w:val="center"/>
          </w:tcPr>
          <w:p w14:paraId="03921973" w14:textId="7C45765E" w:rsidR="003401A7" w:rsidRPr="009C1617" w:rsidRDefault="003401A7" w:rsidP="00315151">
            <w:pPr>
              <w:jc w:val="center"/>
              <w:rPr>
                <w:rFonts w:asciiTheme="minorEastAsia" w:hAnsiTheme="minorEastAsia" w:cs="仿宋_GB2312"/>
                <w:color w:val="000000"/>
                <w:szCs w:val="21"/>
              </w:rPr>
            </w:pPr>
            <w:r>
              <w:rPr>
                <w:rFonts w:asciiTheme="minorEastAsia" w:hAnsiTheme="minorEastAsia" w:cs="仿宋_GB2312" w:hint="eastAsia"/>
                <w:szCs w:val="21"/>
              </w:rPr>
              <w:t>30</w:t>
            </w:r>
          </w:p>
        </w:tc>
        <w:tc>
          <w:tcPr>
            <w:tcW w:w="1176" w:type="dxa"/>
            <w:tcBorders>
              <w:top w:val="single" w:sz="8" w:space="0" w:color="auto"/>
            </w:tcBorders>
            <w:shd w:val="clear" w:color="auto" w:fill="auto"/>
            <w:vAlign w:val="center"/>
          </w:tcPr>
          <w:p w14:paraId="16E70561" w14:textId="0FDAECC9" w:rsidR="003401A7" w:rsidRPr="009C1617" w:rsidRDefault="003401A7" w:rsidP="00F22811">
            <w:pPr>
              <w:jc w:val="center"/>
              <w:rPr>
                <w:rFonts w:asciiTheme="minorEastAsia" w:hAnsiTheme="minorEastAsia" w:cs="仿宋_GB2312"/>
                <w:color w:val="000000"/>
                <w:szCs w:val="21"/>
              </w:rPr>
            </w:pPr>
            <w:r>
              <w:rPr>
                <w:rFonts w:asciiTheme="minorEastAsia" w:hAnsiTheme="minorEastAsia" w:cs="仿宋_GB2312" w:hint="eastAsia"/>
                <w:szCs w:val="21"/>
              </w:rPr>
              <w:t>1</w:t>
            </w:r>
          </w:p>
        </w:tc>
        <w:tc>
          <w:tcPr>
            <w:tcW w:w="6927" w:type="dxa"/>
            <w:tcBorders>
              <w:top w:val="single" w:sz="8" w:space="0" w:color="auto"/>
              <w:right w:val="single" w:sz="12" w:space="0" w:color="auto"/>
            </w:tcBorders>
            <w:vAlign w:val="center"/>
          </w:tcPr>
          <w:p w14:paraId="37C62159" w14:textId="5CBA9F6D" w:rsidR="003401A7" w:rsidRPr="009C1617" w:rsidRDefault="003401A7" w:rsidP="00F152AC">
            <w:pPr>
              <w:rPr>
                <w:rFonts w:asciiTheme="minorEastAsia" w:hAnsiTheme="minorEastAsia" w:cs="仿宋_GB2312"/>
                <w:color w:val="000000"/>
                <w:szCs w:val="21"/>
              </w:rPr>
            </w:pPr>
            <w:r w:rsidRPr="00315151">
              <w:rPr>
                <w:rFonts w:asciiTheme="minorEastAsia" w:hAnsiTheme="minorEastAsia" w:hint="eastAsia"/>
                <w:szCs w:val="21"/>
              </w:rPr>
              <w:t>东</w:t>
            </w:r>
            <w:proofErr w:type="gramStart"/>
            <w:r w:rsidRPr="00315151">
              <w:rPr>
                <w:rFonts w:asciiTheme="minorEastAsia" w:hAnsiTheme="minorEastAsia" w:hint="eastAsia"/>
                <w:szCs w:val="21"/>
              </w:rPr>
              <w:t>浩</w:t>
            </w:r>
            <w:proofErr w:type="gramEnd"/>
            <w:r w:rsidRPr="00315151">
              <w:rPr>
                <w:rFonts w:asciiTheme="minorEastAsia" w:hAnsiTheme="minorEastAsia" w:hint="eastAsia"/>
                <w:szCs w:val="21"/>
              </w:rPr>
              <w:t>兰生国际贸易（集团）</w:t>
            </w:r>
            <w:r w:rsidRPr="00315151">
              <w:rPr>
                <w:rFonts w:asciiTheme="minorEastAsia" w:hAnsiTheme="minorEastAsia" w:cs="仿宋_GB2312" w:hint="eastAsia"/>
                <w:szCs w:val="21"/>
              </w:rPr>
              <w:t>为商学院学生提供国际贸易实习、实训基地，将货物或服务进出口市场、营销策划、商务信息咨询、跨境电商仓储服务、供应链管理等培训纳入人才培养的全过程，积极帮助商学院推进国际商务</w:t>
            </w:r>
            <w:proofErr w:type="gramStart"/>
            <w:r w:rsidRPr="00315151">
              <w:rPr>
                <w:rFonts w:asciiTheme="minorEastAsia" w:hAnsiTheme="minorEastAsia" w:cs="仿宋_GB2312" w:hint="eastAsia"/>
                <w:szCs w:val="21"/>
              </w:rPr>
              <w:t>专业申硕工作</w:t>
            </w:r>
            <w:proofErr w:type="gramEnd"/>
            <w:r w:rsidRPr="00315151">
              <w:rPr>
                <w:rFonts w:asciiTheme="minorEastAsia" w:hAnsiTheme="minorEastAsia" w:cs="仿宋_GB2312" w:hint="eastAsia"/>
                <w:szCs w:val="21"/>
              </w:rPr>
              <w:t>，与建桥学院师生共同开展科学研究、教师企业进修等方面的深度合作。与校外实践基地共建专业课程，并在理论讲授中加入企业考察的实践教学内容。从企业考察角度将理论知识和企业实践结合进行探索，与实习基地联合开设相关实践课程，拓宽学生的知识、专业和实践能力，提升学生综合素养，为毕业生未来就业积累经验。</w:t>
            </w:r>
          </w:p>
        </w:tc>
      </w:tr>
      <w:tr w:rsidR="003401A7" w:rsidRPr="006A03DD" w14:paraId="2E079CD1" w14:textId="77777777" w:rsidTr="000241FF">
        <w:trPr>
          <w:trHeight w:val="539"/>
          <w:jc w:val="center"/>
        </w:trPr>
        <w:tc>
          <w:tcPr>
            <w:tcW w:w="483" w:type="dxa"/>
            <w:tcBorders>
              <w:top w:val="single" w:sz="8" w:space="0" w:color="auto"/>
              <w:left w:val="single" w:sz="12" w:space="0" w:color="auto"/>
            </w:tcBorders>
            <w:shd w:val="clear" w:color="auto" w:fill="auto"/>
            <w:vAlign w:val="center"/>
          </w:tcPr>
          <w:p w14:paraId="380A53B2" w14:textId="2A3A1B6B" w:rsidR="003401A7" w:rsidRDefault="003401A7" w:rsidP="00C241EC">
            <w:pPr>
              <w:jc w:val="center"/>
              <w:rPr>
                <w:rFonts w:ascii="仿宋_GB2312" w:eastAsia="仿宋_GB2312" w:hAnsi="宋体" w:cs="仿宋_GB2312"/>
                <w:color w:val="000000"/>
              </w:rPr>
            </w:pPr>
            <w:r>
              <w:rPr>
                <w:rFonts w:ascii="仿宋_GB2312" w:eastAsia="仿宋_GB2312" w:hAnsi="宋体" w:cs="仿宋_GB2312" w:hint="eastAsia"/>
                <w:color w:val="000000"/>
              </w:rPr>
              <w:t>3</w:t>
            </w:r>
          </w:p>
        </w:tc>
        <w:tc>
          <w:tcPr>
            <w:tcW w:w="1739" w:type="dxa"/>
            <w:tcBorders>
              <w:top w:val="single" w:sz="8" w:space="0" w:color="auto"/>
            </w:tcBorders>
            <w:shd w:val="clear" w:color="auto" w:fill="auto"/>
            <w:vAlign w:val="center"/>
          </w:tcPr>
          <w:p w14:paraId="7F39AEA0" w14:textId="101AEE70" w:rsidR="003401A7" w:rsidRPr="009C1617" w:rsidRDefault="003401A7" w:rsidP="00C241EC">
            <w:pPr>
              <w:jc w:val="center"/>
              <w:rPr>
                <w:rFonts w:asciiTheme="minorEastAsia" w:hAnsiTheme="minorEastAsia" w:cs="仿宋_GB2312"/>
                <w:color w:val="000000"/>
                <w:szCs w:val="21"/>
              </w:rPr>
            </w:pPr>
            <w:r w:rsidRPr="009C1617">
              <w:rPr>
                <w:rFonts w:asciiTheme="minorEastAsia" w:hAnsiTheme="minorEastAsia" w:cs="仿宋_GB2312" w:hint="eastAsia"/>
                <w:color w:val="000000"/>
                <w:szCs w:val="21"/>
              </w:rPr>
              <w:t>上海建桥学院-</w:t>
            </w:r>
            <w:r w:rsidRPr="00315151">
              <w:rPr>
                <w:rFonts w:asciiTheme="minorEastAsia" w:hAnsiTheme="minorEastAsia" w:cs="仿宋_GB2312" w:hint="eastAsia"/>
                <w:color w:val="000000"/>
                <w:szCs w:val="21"/>
              </w:rPr>
              <w:t>上海龙头（集团）</w:t>
            </w:r>
            <w:r w:rsidRPr="009C1617">
              <w:rPr>
                <w:rFonts w:asciiTheme="minorEastAsia" w:hAnsiTheme="minorEastAsia" w:cs="仿宋_GB2312"/>
                <w:color w:val="000000"/>
                <w:szCs w:val="21"/>
              </w:rPr>
              <w:t>实践基地</w:t>
            </w:r>
          </w:p>
        </w:tc>
        <w:tc>
          <w:tcPr>
            <w:tcW w:w="1297" w:type="dxa"/>
            <w:tcBorders>
              <w:top w:val="single" w:sz="8" w:space="0" w:color="auto"/>
            </w:tcBorders>
            <w:shd w:val="clear" w:color="auto" w:fill="auto"/>
            <w:vAlign w:val="center"/>
          </w:tcPr>
          <w:p w14:paraId="62ED1D98" w14:textId="7439F1C9" w:rsidR="003401A7" w:rsidRPr="00315151" w:rsidRDefault="003401A7" w:rsidP="00C241EC">
            <w:pPr>
              <w:jc w:val="center"/>
              <w:rPr>
                <w:rFonts w:asciiTheme="minorEastAsia" w:hAnsiTheme="minorEastAsia"/>
                <w:color w:val="000000"/>
                <w:szCs w:val="21"/>
              </w:rPr>
            </w:pPr>
            <w:r w:rsidRPr="00315151">
              <w:rPr>
                <w:rFonts w:asciiTheme="minorEastAsia" w:hAnsiTheme="minorEastAsia" w:cs="仿宋_GB2312" w:hint="eastAsia"/>
                <w:color w:val="000000"/>
                <w:szCs w:val="21"/>
              </w:rPr>
              <w:t>上海龙头（集团）</w:t>
            </w:r>
            <w:r>
              <w:rPr>
                <w:rFonts w:asciiTheme="minorEastAsia" w:hAnsiTheme="minorEastAsia" w:cs="仿宋_GB2312" w:hint="eastAsia"/>
                <w:color w:val="000000"/>
                <w:szCs w:val="21"/>
              </w:rPr>
              <w:t>股份有限公司</w:t>
            </w:r>
          </w:p>
        </w:tc>
        <w:tc>
          <w:tcPr>
            <w:tcW w:w="866" w:type="dxa"/>
            <w:tcBorders>
              <w:top w:val="single" w:sz="8" w:space="0" w:color="auto"/>
            </w:tcBorders>
            <w:shd w:val="clear" w:color="auto" w:fill="auto"/>
            <w:vAlign w:val="center"/>
          </w:tcPr>
          <w:p w14:paraId="3D953898" w14:textId="6DFDA793" w:rsidR="003401A7" w:rsidRPr="00F73468" w:rsidRDefault="003401A7" w:rsidP="00C241EC">
            <w:pPr>
              <w:jc w:val="center"/>
              <w:rPr>
                <w:rFonts w:asciiTheme="minorEastAsia" w:hAnsiTheme="minorEastAsia"/>
                <w:szCs w:val="21"/>
              </w:rPr>
            </w:pPr>
            <w:r w:rsidRPr="009C1617">
              <w:rPr>
                <w:rFonts w:asciiTheme="minorEastAsia" w:hAnsiTheme="minorEastAsia" w:cs="仿宋_GB2312"/>
                <w:color w:val="000000"/>
                <w:szCs w:val="21"/>
              </w:rPr>
              <w:t>上海</w:t>
            </w:r>
          </w:p>
        </w:tc>
        <w:tc>
          <w:tcPr>
            <w:tcW w:w="951" w:type="dxa"/>
            <w:tcBorders>
              <w:top w:val="single" w:sz="8" w:space="0" w:color="auto"/>
            </w:tcBorders>
            <w:shd w:val="clear" w:color="auto" w:fill="auto"/>
            <w:vAlign w:val="center"/>
          </w:tcPr>
          <w:p w14:paraId="20A8FA09" w14:textId="3712A079" w:rsidR="003401A7" w:rsidRDefault="003401A7" w:rsidP="00C241EC">
            <w:pPr>
              <w:jc w:val="center"/>
              <w:rPr>
                <w:rFonts w:asciiTheme="minorEastAsia" w:hAnsiTheme="minorEastAsia" w:cs="仿宋_GB2312"/>
                <w:szCs w:val="21"/>
              </w:rPr>
            </w:pPr>
            <w:r>
              <w:rPr>
                <w:rFonts w:asciiTheme="minorEastAsia" w:hAnsiTheme="minorEastAsia" w:cs="仿宋_GB2312" w:hint="eastAsia"/>
                <w:color w:val="000000"/>
                <w:szCs w:val="21"/>
              </w:rPr>
              <w:t>201906</w:t>
            </w:r>
          </w:p>
        </w:tc>
        <w:tc>
          <w:tcPr>
            <w:tcW w:w="1303" w:type="dxa"/>
            <w:tcBorders>
              <w:top w:val="single" w:sz="8" w:space="0" w:color="auto"/>
            </w:tcBorders>
            <w:shd w:val="clear" w:color="auto" w:fill="auto"/>
            <w:vAlign w:val="center"/>
          </w:tcPr>
          <w:p w14:paraId="0D8CE471" w14:textId="60A3155A" w:rsidR="003401A7" w:rsidRDefault="003401A7" w:rsidP="00315151">
            <w:pPr>
              <w:jc w:val="center"/>
              <w:rPr>
                <w:rFonts w:asciiTheme="minorEastAsia" w:hAnsiTheme="minorEastAsia" w:cs="仿宋_GB2312"/>
                <w:szCs w:val="21"/>
              </w:rPr>
            </w:pPr>
            <w:r>
              <w:rPr>
                <w:rFonts w:asciiTheme="minorEastAsia" w:hAnsiTheme="minorEastAsia" w:cs="仿宋_GB2312" w:hint="eastAsia"/>
                <w:color w:val="000000"/>
                <w:szCs w:val="21"/>
              </w:rPr>
              <w:t>30</w:t>
            </w:r>
          </w:p>
        </w:tc>
        <w:tc>
          <w:tcPr>
            <w:tcW w:w="1176" w:type="dxa"/>
            <w:tcBorders>
              <w:top w:val="single" w:sz="8" w:space="0" w:color="auto"/>
            </w:tcBorders>
            <w:shd w:val="clear" w:color="auto" w:fill="auto"/>
            <w:vAlign w:val="center"/>
          </w:tcPr>
          <w:p w14:paraId="71248D3A" w14:textId="6B76FDE7" w:rsidR="003401A7" w:rsidRDefault="003401A7" w:rsidP="00F22811">
            <w:pPr>
              <w:jc w:val="center"/>
              <w:rPr>
                <w:rFonts w:asciiTheme="minorEastAsia" w:hAnsiTheme="minorEastAsia" w:cs="仿宋_GB2312"/>
                <w:szCs w:val="21"/>
              </w:rPr>
            </w:pPr>
            <w:r>
              <w:rPr>
                <w:rFonts w:asciiTheme="minorEastAsia" w:hAnsiTheme="minorEastAsia" w:cs="仿宋_GB2312" w:hint="eastAsia"/>
                <w:color w:val="000000"/>
                <w:szCs w:val="21"/>
              </w:rPr>
              <w:t>2</w:t>
            </w:r>
          </w:p>
        </w:tc>
        <w:tc>
          <w:tcPr>
            <w:tcW w:w="6927" w:type="dxa"/>
            <w:tcBorders>
              <w:top w:val="single" w:sz="8" w:space="0" w:color="auto"/>
              <w:right w:val="single" w:sz="12" w:space="0" w:color="auto"/>
            </w:tcBorders>
            <w:vAlign w:val="center"/>
          </w:tcPr>
          <w:p w14:paraId="224AE388" w14:textId="4EF76973" w:rsidR="003401A7" w:rsidRPr="00315151" w:rsidRDefault="003401A7" w:rsidP="00F152AC">
            <w:pPr>
              <w:rPr>
                <w:rFonts w:asciiTheme="minorEastAsia" w:hAnsiTheme="minorEastAsia"/>
                <w:szCs w:val="21"/>
              </w:rPr>
            </w:pPr>
            <w:r w:rsidRPr="00DC53BB">
              <w:rPr>
                <w:rFonts w:asciiTheme="minorEastAsia" w:hAnsiTheme="minorEastAsia" w:cs="仿宋_GB2312" w:hint="eastAsia"/>
                <w:szCs w:val="21"/>
              </w:rPr>
              <w:t>上海龙头（集团）以其所掌控的庞大内销网络与国际贸易网点</w:t>
            </w:r>
            <w:r w:rsidRPr="00DC53BB">
              <w:rPr>
                <w:rFonts w:asciiTheme="minorEastAsia" w:hAnsiTheme="minorEastAsia" w:cs="仿宋_GB2312"/>
                <w:szCs w:val="21"/>
              </w:rPr>
              <w:t>为</w:t>
            </w:r>
            <w:r w:rsidRPr="00DC53BB">
              <w:rPr>
                <w:rFonts w:asciiTheme="minorEastAsia" w:hAnsiTheme="minorEastAsia" w:cs="仿宋_GB2312" w:hint="eastAsia"/>
                <w:szCs w:val="21"/>
              </w:rPr>
              <w:t>我校</w:t>
            </w:r>
            <w:r w:rsidRPr="00DC53BB">
              <w:rPr>
                <w:rFonts w:asciiTheme="minorEastAsia" w:hAnsiTheme="minorEastAsia" w:cs="仿宋_GB2312"/>
                <w:szCs w:val="21"/>
              </w:rPr>
              <w:t>商学院学生提供实践</w:t>
            </w:r>
            <w:r w:rsidRPr="00DC53BB">
              <w:rPr>
                <w:rFonts w:asciiTheme="minorEastAsia" w:hAnsiTheme="minorEastAsia" w:cs="仿宋_GB2312" w:hint="eastAsia"/>
                <w:szCs w:val="21"/>
              </w:rPr>
              <w:t>机会，校企</w:t>
            </w:r>
            <w:r w:rsidRPr="00DC53BB">
              <w:rPr>
                <w:rFonts w:asciiTheme="minorEastAsia" w:hAnsiTheme="minorEastAsia" w:cs="仿宋_GB2312"/>
                <w:szCs w:val="21"/>
              </w:rPr>
              <w:t>共同制定人才培养方案</w:t>
            </w:r>
            <w:r w:rsidRPr="00DC53BB">
              <w:rPr>
                <w:rFonts w:asciiTheme="minorEastAsia" w:hAnsiTheme="minorEastAsia" w:cs="仿宋_GB2312" w:hint="eastAsia"/>
                <w:szCs w:val="21"/>
              </w:rPr>
              <w:t>，</w:t>
            </w:r>
            <w:r w:rsidRPr="00DC53BB">
              <w:rPr>
                <w:rFonts w:asciiTheme="minorEastAsia" w:hAnsiTheme="minorEastAsia" w:cs="仿宋_GB2312"/>
                <w:szCs w:val="21"/>
              </w:rPr>
              <w:t>组建校</w:t>
            </w:r>
            <w:proofErr w:type="gramStart"/>
            <w:r w:rsidRPr="00DC53BB">
              <w:rPr>
                <w:rFonts w:asciiTheme="minorEastAsia" w:hAnsiTheme="minorEastAsia" w:cs="仿宋_GB2312"/>
                <w:szCs w:val="21"/>
              </w:rPr>
              <w:t>企教学</w:t>
            </w:r>
            <w:proofErr w:type="gramEnd"/>
            <w:r w:rsidRPr="00DC53BB">
              <w:rPr>
                <w:rFonts w:asciiTheme="minorEastAsia" w:hAnsiTheme="minorEastAsia" w:cs="仿宋_GB2312"/>
                <w:szCs w:val="21"/>
              </w:rPr>
              <w:t>团队</w:t>
            </w:r>
            <w:r w:rsidRPr="00DC53BB">
              <w:rPr>
                <w:rFonts w:asciiTheme="minorEastAsia" w:hAnsiTheme="minorEastAsia" w:cs="仿宋_GB2312" w:hint="eastAsia"/>
                <w:szCs w:val="21"/>
              </w:rPr>
              <w:t>；</w:t>
            </w:r>
            <w:r w:rsidRPr="00DC53BB">
              <w:rPr>
                <w:rFonts w:asciiTheme="minorEastAsia" w:hAnsiTheme="minorEastAsia" w:cs="仿宋_GB2312"/>
                <w:szCs w:val="21"/>
              </w:rPr>
              <w:t>同时聘请企业导师或客座教授</w:t>
            </w:r>
            <w:r w:rsidRPr="00DC53BB">
              <w:rPr>
                <w:rFonts w:asciiTheme="minorEastAsia" w:hAnsiTheme="minorEastAsia" w:cs="仿宋_GB2312" w:hint="eastAsia"/>
                <w:szCs w:val="21"/>
              </w:rPr>
              <w:t>。与校外实践基地共建专业课程，并在理论讲授中加入企业考察的实践教学内容。从企业考察角度将理论知识和企业实践结合进行探索，与实习基地联合开设相关实践课程，拓宽学生的知识、专业和实践能力，提升学生综合素养，为就业积累经验。</w:t>
            </w:r>
          </w:p>
        </w:tc>
      </w:tr>
    </w:tbl>
    <w:p w14:paraId="7DEACF0D" w14:textId="77777777" w:rsidR="00A05621" w:rsidRDefault="00A05621">
      <w:r>
        <w:br w:type="page"/>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739"/>
        <w:gridCol w:w="1297"/>
        <w:gridCol w:w="866"/>
        <w:gridCol w:w="951"/>
        <w:gridCol w:w="1303"/>
        <w:gridCol w:w="1176"/>
        <w:gridCol w:w="6927"/>
      </w:tblGrid>
      <w:tr w:rsidR="003401A7" w:rsidRPr="006A03DD" w14:paraId="176A593F" w14:textId="77777777" w:rsidTr="000241FF">
        <w:trPr>
          <w:trHeight w:val="539"/>
          <w:jc w:val="center"/>
        </w:trPr>
        <w:tc>
          <w:tcPr>
            <w:tcW w:w="483" w:type="dxa"/>
            <w:tcBorders>
              <w:top w:val="single" w:sz="8" w:space="0" w:color="auto"/>
              <w:left w:val="single" w:sz="12" w:space="0" w:color="auto"/>
            </w:tcBorders>
            <w:shd w:val="clear" w:color="auto" w:fill="auto"/>
            <w:vAlign w:val="center"/>
          </w:tcPr>
          <w:p w14:paraId="73965D32" w14:textId="02EA9F38" w:rsidR="003401A7" w:rsidRDefault="003401A7" w:rsidP="00C241EC">
            <w:pPr>
              <w:jc w:val="center"/>
              <w:rPr>
                <w:rFonts w:ascii="仿宋_GB2312" w:eastAsia="仿宋_GB2312" w:hAnsi="宋体" w:cs="仿宋_GB2312"/>
                <w:color w:val="000000"/>
              </w:rPr>
            </w:pPr>
            <w:r>
              <w:rPr>
                <w:rFonts w:ascii="仿宋_GB2312" w:eastAsia="仿宋_GB2312" w:hAnsi="宋体" w:cs="仿宋_GB2312" w:hint="eastAsia"/>
                <w:color w:val="000000"/>
              </w:rPr>
              <w:lastRenderedPageBreak/>
              <w:t>4</w:t>
            </w:r>
          </w:p>
        </w:tc>
        <w:tc>
          <w:tcPr>
            <w:tcW w:w="1739" w:type="dxa"/>
            <w:tcBorders>
              <w:top w:val="single" w:sz="8" w:space="0" w:color="auto"/>
            </w:tcBorders>
            <w:shd w:val="clear" w:color="auto" w:fill="auto"/>
            <w:vAlign w:val="center"/>
          </w:tcPr>
          <w:p w14:paraId="6A82469D" w14:textId="3878CC4E" w:rsidR="003401A7" w:rsidRPr="009C1617" w:rsidRDefault="003401A7" w:rsidP="00C241EC">
            <w:pPr>
              <w:jc w:val="center"/>
              <w:rPr>
                <w:rFonts w:asciiTheme="minorEastAsia" w:hAnsiTheme="minorEastAsia" w:cs="仿宋_GB2312"/>
                <w:color w:val="000000"/>
                <w:szCs w:val="21"/>
              </w:rPr>
            </w:pPr>
            <w:r w:rsidRPr="009C1617">
              <w:rPr>
                <w:rFonts w:asciiTheme="minorEastAsia" w:hAnsiTheme="minorEastAsia"/>
                <w:color w:val="000000"/>
                <w:szCs w:val="21"/>
              </w:rPr>
              <w:t>上海建桥学院</w:t>
            </w:r>
            <w:r w:rsidRPr="009C1617">
              <w:rPr>
                <w:rFonts w:asciiTheme="minorEastAsia" w:hAnsiTheme="minorEastAsia" w:hint="eastAsia"/>
                <w:color w:val="000000"/>
                <w:szCs w:val="21"/>
              </w:rPr>
              <w:t>-</w:t>
            </w:r>
            <w:proofErr w:type="gramStart"/>
            <w:r w:rsidRPr="009C1617">
              <w:rPr>
                <w:rFonts w:asciiTheme="minorEastAsia" w:hAnsiTheme="minorEastAsia"/>
                <w:color w:val="000000"/>
                <w:szCs w:val="21"/>
              </w:rPr>
              <w:t>迪</w:t>
            </w:r>
            <w:proofErr w:type="gramEnd"/>
            <w:r w:rsidRPr="009C1617">
              <w:rPr>
                <w:rFonts w:asciiTheme="minorEastAsia" w:hAnsiTheme="minorEastAsia"/>
                <w:color w:val="000000"/>
                <w:szCs w:val="21"/>
              </w:rPr>
              <w:t>士尼度假区实践基地</w:t>
            </w:r>
          </w:p>
        </w:tc>
        <w:tc>
          <w:tcPr>
            <w:tcW w:w="1297" w:type="dxa"/>
            <w:tcBorders>
              <w:top w:val="single" w:sz="8" w:space="0" w:color="auto"/>
            </w:tcBorders>
            <w:shd w:val="clear" w:color="auto" w:fill="auto"/>
            <w:vAlign w:val="center"/>
          </w:tcPr>
          <w:p w14:paraId="22DBF431" w14:textId="0D42965E" w:rsidR="003401A7" w:rsidRPr="00315151" w:rsidRDefault="003401A7" w:rsidP="00C241EC">
            <w:pPr>
              <w:jc w:val="center"/>
              <w:rPr>
                <w:rFonts w:asciiTheme="minorEastAsia" w:hAnsiTheme="minorEastAsia"/>
                <w:color w:val="000000"/>
                <w:szCs w:val="21"/>
              </w:rPr>
            </w:pPr>
            <w:r w:rsidRPr="009C1617">
              <w:rPr>
                <w:rFonts w:asciiTheme="minorEastAsia" w:hAnsiTheme="minorEastAsia"/>
                <w:color w:val="000000"/>
                <w:szCs w:val="21"/>
              </w:rPr>
              <w:t>上海迪士尼度假区</w:t>
            </w:r>
          </w:p>
        </w:tc>
        <w:tc>
          <w:tcPr>
            <w:tcW w:w="866" w:type="dxa"/>
            <w:tcBorders>
              <w:top w:val="single" w:sz="8" w:space="0" w:color="auto"/>
            </w:tcBorders>
            <w:shd w:val="clear" w:color="auto" w:fill="auto"/>
            <w:vAlign w:val="center"/>
          </w:tcPr>
          <w:p w14:paraId="6B33B8A4" w14:textId="4E8F594F" w:rsidR="003401A7" w:rsidRPr="00F73468" w:rsidRDefault="003401A7" w:rsidP="00C241EC">
            <w:pPr>
              <w:jc w:val="center"/>
              <w:rPr>
                <w:rFonts w:asciiTheme="minorEastAsia" w:hAnsiTheme="minorEastAsia"/>
                <w:szCs w:val="21"/>
              </w:rPr>
            </w:pPr>
            <w:r w:rsidRPr="009C1617">
              <w:rPr>
                <w:rFonts w:asciiTheme="minorEastAsia" w:hAnsiTheme="minorEastAsia"/>
                <w:color w:val="000000"/>
                <w:szCs w:val="21"/>
              </w:rPr>
              <w:t>上海</w:t>
            </w:r>
          </w:p>
        </w:tc>
        <w:tc>
          <w:tcPr>
            <w:tcW w:w="951" w:type="dxa"/>
            <w:tcBorders>
              <w:top w:val="single" w:sz="8" w:space="0" w:color="auto"/>
            </w:tcBorders>
            <w:shd w:val="clear" w:color="auto" w:fill="auto"/>
            <w:vAlign w:val="center"/>
          </w:tcPr>
          <w:p w14:paraId="3A3F584D" w14:textId="6C61F846" w:rsidR="003401A7" w:rsidRDefault="003401A7" w:rsidP="00C241EC">
            <w:pPr>
              <w:jc w:val="center"/>
              <w:rPr>
                <w:rFonts w:asciiTheme="minorEastAsia" w:hAnsiTheme="minorEastAsia" w:cs="仿宋_GB2312"/>
                <w:szCs w:val="21"/>
              </w:rPr>
            </w:pPr>
            <w:r>
              <w:rPr>
                <w:rFonts w:asciiTheme="minorEastAsia" w:hAnsiTheme="minorEastAsia" w:cs="仿宋_GB2312" w:hint="eastAsia"/>
                <w:color w:val="000000"/>
                <w:szCs w:val="21"/>
              </w:rPr>
              <w:t>20160</w:t>
            </w:r>
            <w:r w:rsidRPr="009C1617">
              <w:rPr>
                <w:rFonts w:asciiTheme="minorEastAsia" w:hAnsiTheme="minorEastAsia" w:cs="仿宋_GB2312"/>
                <w:color w:val="000000"/>
                <w:szCs w:val="21"/>
              </w:rPr>
              <w:t>9</w:t>
            </w:r>
          </w:p>
        </w:tc>
        <w:tc>
          <w:tcPr>
            <w:tcW w:w="1303" w:type="dxa"/>
            <w:tcBorders>
              <w:top w:val="single" w:sz="8" w:space="0" w:color="auto"/>
            </w:tcBorders>
            <w:shd w:val="clear" w:color="auto" w:fill="auto"/>
            <w:vAlign w:val="center"/>
          </w:tcPr>
          <w:p w14:paraId="2B2B4B08" w14:textId="057E87B3" w:rsidR="003401A7" w:rsidRDefault="003401A7" w:rsidP="00315151">
            <w:pPr>
              <w:jc w:val="center"/>
              <w:rPr>
                <w:rFonts w:asciiTheme="minorEastAsia" w:hAnsiTheme="minorEastAsia" w:cs="仿宋_GB2312"/>
                <w:szCs w:val="21"/>
              </w:rPr>
            </w:pPr>
            <w:r w:rsidRPr="009C1617">
              <w:rPr>
                <w:rFonts w:asciiTheme="minorEastAsia" w:hAnsiTheme="minorEastAsia" w:cs="仿宋_GB2312" w:hint="eastAsia"/>
                <w:color w:val="000000"/>
                <w:szCs w:val="21"/>
              </w:rPr>
              <w:t>100</w:t>
            </w:r>
          </w:p>
        </w:tc>
        <w:tc>
          <w:tcPr>
            <w:tcW w:w="1176" w:type="dxa"/>
            <w:tcBorders>
              <w:top w:val="single" w:sz="8" w:space="0" w:color="auto"/>
            </w:tcBorders>
            <w:shd w:val="clear" w:color="auto" w:fill="auto"/>
            <w:vAlign w:val="center"/>
          </w:tcPr>
          <w:p w14:paraId="36EA2934" w14:textId="622891A7" w:rsidR="003401A7" w:rsidRDefault="003401A7" w:rsidP="00F22811">
            <w:pPr>
              <w:jc w:val="center"/>
              <w:rPr>
                <w:rFonts w:asciiTheme="minorEastAsia" w:hAnsiTheme="minorEastAsia" w:cs="仿宋_GB2312"/>
                <w:szCs w:val="21"/>
              </w:rPr>
            </w:pPr>
            <w:r w:rsidRPr="009C1617">
              <w:rPr>
                <w:rFonts w:asciiTheme="minorEastAsia" w:hAnsiTheme="minorEastAsia" w:cs="仿宋_GB2312" w:hint="eastAsia"/>
                <w:color w:val="000000"/>
                <w:szCs w:val="21"/>
              </w:rPr>
              <w:t>2-6</w:t>
            </w:r>
            <w:r w:rsidRPr="009C1617">
              <w:rPr>
                <w:rFonts w:asciiTheme="minorEastAsia" w:hAnsiTheme="minorEastAsia" w:cs="仿宋_GB2312"/>
                <w:color w:val="000000"/>
                <w:szCs w:val="21"/>
              </w:rPr>
              <w:t xml:space="preserve"> </w:t>
            </w:r>
          </w:p>
        </w:tc>
        <w:tc>
          <w:tcPr>
            <w:tcW w:w="6927" w:type="dxa"/>
            <w:tcBorders>
              <w:top w:val="single" w:sz="8" w:space="0" w:color="auto"/>
              <w:right w:val="single" w:sz="12" w:space="0" w:color="auto"/>
            </w:tcBorders>
            <w:vAlign w:val="center"/>
          </w:tcPr>
          <w:p w14:paraId="503B8BAD" w14:textId="49689347" w:rsidR="003401A7" w:rsidRPr="00315151" w:rsidRDefault="003401A7" w:rsidP="00F152AC">
            <w:pPr>
              <w:rPr>
                <w:rFonts w:asciiTheme="minorEastAsia" w:hAnsiTheme="minorEastAsia"/>
                <w:szCs w:val="21"/>
              </w:rPr>
            </w:pPr>
            <w:r w:rsidRPr="009C1617">
              <w:rPr>
                <w:rFonts w:asciiTheme="minorEastAsia" w:hAnsiTheme="minorEastAsia"/>
                <w:color w:val="000000"/>
                <w:szCs w:val="21"/>
              </w:rPr>
              <w:t>上海迪士尼度假区与上海建桥学院商学院多专业建立实践教学基地</w:t>
            </w:r>
            <w:r w:rsidRPr="009C1617">
              <w:rPr>
                <w:rFonts w:asciiTheme="minorEastAsia" w:hAnsiTheme="minorEastAsia" w:hint="eastAsia"/>
                <w:color w:val="000000"/>
                <w:szCs w:val="21"/>
              </w:rPr>
              <w:t>，</w:t>
            </w:r>
            <w:r w:rsidRPr="009C1617">
              <w:rPr>
                <w:rFonts w:asciiTheme="minorEastAsia" w:hAnsiTheme="minorEastAsia"/>
                <w:color w:val="000000"/>
                <w:szCs w:val="21"/>
              </w:rPr>
              <w:t>并成立联合培养学生定向班</w:t>
            </w:r>
            <w:r>
              <w:rPr>
                <w:rFonts w:asciiTheme="minorEastAsia" w:hAnsiTheme="minorEastAsia" w:hint="eastAsia"/>
                <w:color w:val="000000"/>
                <w:szCs w:val="21"/>
              </w:rPr>
              <w:t>，</w:t>
            </w:r>
            <w:r>
              <w:rPr>
                <w:rFonts w:asciiTheme="minorEastAsia" w:hAnsiTheme="minorEastAsia"/>
                <w:color w:val="000000"/>
                <w:szCs w:val="21"/>
              </w:rPr>
              <w:t>进行跨国公司经营管理相关的培训</w:t>
            </w:r>
            <w:r w:rsidRPr="009C1617">
              <w:rPr>
                <w:rFonts w:asciiTheme="minorEastAsia" w:hAnsiTheme="minorEastAsia" w:hint="eastAsia"/>
                <w:color w:val="000000"/>
                <w:szCs w:val="21"/>
              </w:rPr>
              <w:t>。共同进行教学内容的制定，</w:t>
            </w:r>
            <w:r w:rsidRPr="009C1617">
              <w:rPr>
                <w:rFonts w:asciiTheme="minorEastAsia" w:hAnsiTheme="minorEastAsia"/>
                <w:color w:val="000000"/>
                <w:szCs w:val="21"/>
              </w:rPr>
              <w:t>联合培养学生</w:t>
            </w:r>
            <w:r w:rsidRPr="009C1617">
              <w:rPr>
                <w:rFonts w:asciiTheme="minorEastAsia" w:hAnsiTheme="minorEastAsia" w:hint="eastAsia"/>
                <w:color w:val="000000"/>
                <w:szCs w:val="21"/>
              </w:rPr>
              <w:t>，</w:t>
            </w:r>
            <w:r w:rsidRPr="009C1617">
              <w:rPr>
                <w:rFonts w:asciiTheme="minorEastAsia" w:hAnsiTheme="minorEastAsia"/>
                <w:color w:val="000000"/>
                <w:szCs w:val="21"/>
              </w:rPr>
              <w:t>并为</w:t>
            </w:r>
            <w:proofErr w:type="gramStart"/>
            <w:r w:rsidRPr="009C1617">
              <w:rPr>
                <w:rFonts w:asciiTheme="minorEastAsia" w:hAnsiTheme="minorEastAsia"/>
                <w:color w:val="000000"/>
                <w:szCs w:val="21"/>
              </w:rPr>
              <w:t>迪</w:t>
            </w:r>
            <w:proofErr w:type="gramEnd"/>
            <w:r w:rsidRPr="009C1617">
              <w:rPr>
                <w:rFonts w:asciiTheme="minorEastAsia" w:hAnsiTheme="minorEastAsia"/>
                <w:color w:val="000000"/>
                <w:szCs w:val="21"/>
              </w:rPr>
              <w:t>士尼度假区定向输送人才</w:t>
            </w:r>
            <w:r w:rsidRPr="009C1617">
              <w:rPr>
                <w:rFonts w:asciiTheme="minorEastAsia" w:hAnsiTheme="minorEastAsia" w:hint="eastAsia"/>
                <w:color w:val="000000"/>
                <w:szCs w:val="21"/>
              </w:rPr>
              <w:t>。</w:t>
            </w:r>
            <w:r w:rsidRPr="009C1617">
              <w:rPr>
                <w:rFonts w:asciiTheme="minorEastAsia" w:hAnsiTheme="minorEastAsia"/>
                <w:color w:val="000000"/>
                <w:szCs w:val="21"/>
              </w:rPr>
              <w:t>目前参与美国奥兰多迪士尼度假区实习的学生近百人</w:t>
            </w:r>
            <w:r w:rsidRPr="009C1617">
              <w:rPr>
                <w:rFonts w:asciiTheme="minorEastAsia" w:hAnsiTheme="minorEastAsia" w:hint="eastAsia"/>
                <w:color w:val="000000"/>
                <w:szCs w:val="21"/>
              </w:rPr>
              <w:t>，上海迪士尼度假区学生近百人。</w:t>
            </w:r>
            <w:r w:rsidRPr="009C1617">
              <w:rPr>
                <w:rFonts w:asciiTheme="minorEastAsia" w:hAnsiTheme="minorEastAsia" w:cs="仿宋_GB2312" w:hint="eastAsia"/>
                <w:color w:val="000000"/>
                <w:szCs w:val="21"/>
              </w:rPr>
              <w:t>与校外实践基地共建专业课程，并在理论讲授中加入企业考察的实践教学内容。从企业考察角度将理论知识和企业实践结合进行探索，与实习基地联合开设相关实践课程，拓宽学生的知识、专业和实践能力，提升学生综合素养，为毕业生未来就业积累经验。</w:t>
            </w:r>
          </w:p>
        </w:tc>
      </w:tr>
      <w:tr w:rsidR="003401A7" w:rsidRPr="006A03DD" w14:paraId="7282FD53" w14:textId="77777777" w:rsidTr="000241FF">
        <w:trPr>
          <w:trHeight w:val="539"/>
          <w:jc w:val="center"/>
        </w:trPr>
        <w:tc>
          <w:tcPr>
            <w:tcW w:w="483" w:type="dxa"/>
            <w:tcBorders>
              <w:top w:val="single" w:sz="8" w:space="0" w:color="auto"/>
              <w:left w:val="single" w:sz="12" w:space="0" w:color="auto"/>
            </w:tcBorders>
            <w:shd w:val="clear" w:color="auto" w:fill="auto"/>
            <w:vAlign w:val="center"/>
          </w:tcPr>
          <w:p w14:paraId="29EC8E8A" w14:textId="6EFD1917" w:rsidR="003401A7" w:rsidRDefault="003401A7" w:rsidP="00C241EC">
            <w:pPr>
              <w:jc w:val="center"/>
              <w:rPr>
                <w:rFonts w:ascii="仿宋_GB2312" w:eastAsia="仿宋_GB2312" w:hAnsi="宋体" w:cs="仿宋_GB2312"/>
                <w:color w:val="000000"/>
              </w:rPr>
            </w:pPr>
            <w:r>
              <w:rPr>
                <w:rFonts w:ascii="仿宋_GB2312" w:eastAsia="仿宋_GB2312" w:hAnsi="宋体" w:cs="仿宋_GB2312" w:hint="eastAsia"/>
                <w:color w:val="000000"/>
              </w:rPr>
              <w:t>5</w:t>
            </w:r>
          </w:p>
        </w:tc>
        <w:tc>
          <w:tcPr>
            <w:tcW w:w="1739" w:type="dxa"/>
            <w:tcBorders>
              <w:top w:val="single" w:sz="8" w:space="0" w:color="auto"/>
            </w:tcBorders>
            <w:shd w:val="clear" w:color="auto" w:fill="auto"/>
            <w:vAlign w:val="center"/>
          </w:tcPr>
          <w:p w14:paraId="7324FCA0" w14:textId="1DDCC25B" w:rsidR="003401A7" w:rsidRPr="009C1617" w:rsidRDefault="003401A7" w:rsidP="00C241EC">
            <w:pPr>
              <w:jc w:val="center"/>
              <w:rPr>
                <w:rFonts w:asciiTheme="minorEastAsia" w:hAnsiTheme="minorEastAsia" w:cs="仿宋_GB2312"/>
                <w:color w:val="000000"/>
                <w:szCs w:val="21"/>
              </w:rPr>
            </w:pPr>
            <w:r w:rsidRPr="009C1617">
              <w:rPr>
                <w:rFonts w:asciiTheme="minorEastAsia" w:hAnsiTheme="minorEastAsia" w:cs="仿宋_GB2312"/>
                <w:color w:val="000000"/>
                <w:szCs w:val="21"/>
              </w:rPr>
              <w:t>上海建桥学院</w:t>
            </w:r>
            <w:r w:rsidRPr="009C1617">
              <w:rPr>
                <w:rFonts w:asciiTheme="minorEastAsia" w:hAnsiTheme="minorEastAsia" w:cs="仿宋_GB2312" w:hint="eastAsia"/>
                <w:color w:val="000000"/>
                <w:szCs w:val="21"/>
              </w:rPr>
              <w:t>-</w:t>
            </w:r>
            <w:r w:rsidRPr="009C1617">
              <w:rPr>
                <w:rFonts w:asciiTheme="minorEastAsia" w:hAnsiTheme="minorEastAsia" w:cs="仿宋_GB2312"/>
                <w:color w:val="000000"/>
                <w:szCs w:val="21"/>
              </w:rPr>
              <w:t>上海西美工具进出口有限公司实践基地</w:t>
            </w:r>
          </w:p>
        </w:tc>
        <w:tc>
          <w:tcPr>
            <w:tcW w:w="1297" w:type="dxa"/>
            <w:tcBorders>
              <w:top w:val="single" w:sz="8" w:space="0" w:color="auto"/>
            </w:tcBorders>
            <w:shd w:val="clear" w:color="auto" w:fill="auto"/>
            <w:vAlign w:val="center"/>
          </w:tcPr>
          <w:p w14:paraId="6CFC84AD" w14:textId="3918D1F5" w:rsidR="003401A7" w:rsidRPr="009C1617" w:rsidRDefault="003401A7" w:rsidP="00C241EC">
            <w:pPr>
              <w:jc w:val="center"/>
              <w:rPr>
                <w:rFonts w:asciiTheme="minorEastAsia" w:hAnsiTheme="minorEastAsia" w:cs="仿宋_GB2312"/>
                <w:color w:val="000000"/>
                <w:szCs w:val="21"/>
              </w:rPr>
            </w:pPr>
            <w:r w:rsidRPr="009C1617">
              <w:rPr>
                <w:rFonts w:asciiTheme="minorEastAsia" w:hAnsiTheme="minorEastAsia" w:cs="仿宋_GB2312"/>
                <w:color w:val="000000"/>
                <w:szCs w:val="21"/>
              </w:rPr>
              <w:t>上海西美工具进出口有限公司</w:t>
            </w:r>
          </w:p>
        </w:tc>
        <w:tc>
          <w:tcPr>
            <w:tcW w:w="866" w:type="dxa"/>
            <w:tcBorders>
              <w:top w:val="single" w:sz="8" w:space="0" w:color="auto"/>
            </w:tcBorders>
            <w:shd w:val="clear" w:color="auto" w:fill="auto"/>
            <w:vAlign w:val="center"/>
          </w:tcPr>
          <w:p w14:paraId="2E7AD91C" w14:textId="083B86FD" w:rsidR="003401A7" w:rsidRPr="009C1617" w:rsidRDefault="003401A7" w:rsidP="00C241EC">
            <w:pPr>
              <w:jc w:val="center"/>
              <w:rPr>
                <w:rFonts w:asciiTheme="minorEastAsia" w:hAnsiTheme="minorEastAsia" w:cs="仿宋_GB2312"/>
                <w:color w:val="000000"/>
                <w:szCs w:val="21"/>
              </w:rPr>
            </w:pPr>
            <w:r w:rsidRPr="009C1617">
              <w:rPr>
                <w:rFonts w:asciiTheme="minorEastAsia" w:hAnsiTheme="minorEastAsia" w:cs="仿宋_GB2312"/>
                <w:color w:val="000000"/>
                <w:szCs w:val="21"/>
              </w:rPr>
              <w:t>上海</w:t>
            </w:r>
          </w:p>
        </w:tc>
        <w:tc>
          <w:tcPr>
            <w:tcW w:w="951" w:type="dxa"/>
            <w:tcBorders>
              <w:top w:val="single" w:sz="8" w:space="0" w:color="auto"/>
            </w:tcBorders>
            <w:shd w:val="clear" w:color="auto" w:fill="auto"/>
            <w:vAlign w:val="center"/>
          </w:tcPr>
          <w:p w14:paraId="39E7CF2E" w14:textId="6EB6495C" w:rsidR="003401A7" w:rsidRDefault="003401A7" w:rsidP="00C241EC">
            <w:pPr>
              <w:jc w:val="center"/>
              <w:rPr>
                <w:rFonts w:asciiTheme="minorEastAsia" w:hAnsiTheme="minorEastAsia" w:cs="仿宋_GB2312"/>
                <w:color w:val="000000"/>
                <w:szCs w:val="21"/>
              </w:rPr>
            </w:pPr>
            <w:r>
              <w:rPr>
                <w:rFonts w:asciiTheme="minorEastAsia" w:hAnsiTheme="minorEastAsia" w:cs="仿宋_GB2312" w:hint="eastAsia"/>
                <w:color w:val="000000"/>
                <w:szCs w:val="21"/>
              </w:rPr>
              <w:t>20020</w:t>
            </w:r>
            <w:r w:rsidRPr="009C1617">
              <w:rPr>
                <w:rFonts w:asciiTheme="minorEastAsia" w:hAnsiTheme="minorEastAsia" w:cs="仿宋_GB2312"/>
                <w:color w:val="000000"/>
                <w:szCs w:val="21"/>
              </w:rPr>
              <w:t>7</w:t>
            </w:r>
          </w:p>
        </w:tc>
        <w:tc>
          <w:tcPr>
            <w:tcW w:w="1303" w:type="dxa"/>
            <w:tcBorders>
              <w:top w:val="single" w:sz="8" w:space="0" w:color="auto"/>
            </w:tcBorders>
            <w:shd w:val="clear" w:color="auto" w:fill="auto"/>
            <w:vAlign w:val="center"/>
          </w:tcPr>
          <w:p w14:paraId="0D03E08B" w14:textId="62294A20" w:rsidR="003401A7" w:rsidRPr="009C1617" w:rsidRDefault="003401A7" w:rsidP="00315151">
            <w:pPr>
              <w:jc w:val="center"/>
              <w:rPr>
                <w:rFonts w:asciiTheme="minorEastAsia" w:hAnsiTheme="minorEastAsia" w:cs="仿宋_GB2312"/>
                <w:color w:val="000000"/>
                <w:szCs w:val="21"/>
              </w:rPr>
            </w:pPr>
            <w:r w:rsidRPr="009C1617">
              <w:rPr>
                <w:rFonts w:asciiTheme="minorEastAsia" w:hAnsiTheme="minorEastAsia" w:cs="仿宋_GB2312" w:hint="eastAsia"/>
                <w:color w:val="000000"/>
                <w:szCs w:val="21"/>
              </w:rPr>
              <w:t>10</w:t>
            </w:r>
          </w:p>
        </w:tc>
        <w:tc>
          <w:tcPr>
            <w:tcW w:w="1176" w:type="dxa"/>
            <w:tcBorders>
              <w:top w:val="single" w:sz="8" w:space="0" w:color="auto"/>
            </w:tcBorders>
            <w:shd w:val="clear" w:color="auto" w:fill="auto"/>
            <w:vAlign w:val="center"/>
          </w:tcPr>
          <w:p w14:paraId="68C9FD40" w14:textId="650DA9A1" w:rsidR="003401A7" w:rsidRPr="009C1617" w:rsidRDefault="003401A7" w:rsidP="00F22811">
            <w:pPr>
              <w:jc w:val="center"/>
              <w:rPr>
                <w:rFonts w:asciiTheme="minorEastAsia" w:hAnsiTheme="minorEastAsia" w:cs="仿宋_GB2312"/>
                <w:color w:val="000000"/>
                <w:szCs w:val="21"/>
              </w:rPr>
            </w:pPr>
            <w:r w:rsidRPr="009C1617">
              <w:rPr>
                <w:rFonts w:asciiTheme="minorEastAsia" w:hAnsiTheme="minorEastAsia" w:cs="仿宋_GB2312" w:hint="eastAsia"/>
                <w:color w:val="000000"/>
                <w:szCs w:val="21"/>
              </w:rPr>
              <w:t>2-6</w:t>
            </w:r>
            <w:r w:rsidRPr="009C1617">
              <w:rPr>
                <w:rFonts w:asciiTheme="minorEastAsia" w:hAnsiTheme="minorEastAsia" w:cs="仿宋_GB2312"/>
                <w:color w:val="000000"/>
                <w:szCs w:val="21"/>
              </w:rPr>
              <w:t xml:space="preserve"> </w:t>
            </w:r>
          </w:p>
        </w:tc>
        <w:tc>
          <w:tcPr>
            <w:tcW w:w="6927" w:type="dxa"/>
            <w:tcBorders>
              <w:top w:val="single" w:sz="8" w:space="0" w:color="auto"/>
              <w:right w:val="single" w:sz="12" w:space="0" w:color="auto"/>
            </w:tcBorders>
            <w:vAlign w:val="center"/>
          </w:tcPr>
          <w:p w14:paraId="28056867" w14:textId="583176EE" w:rsidR="003401A7" w:rsidRPr="009C1617" w:rsidRDefault="003401A7" w:rsidP="00F152AC">
            <w:pPr>
              <w:rPr>
                <w:rFonts w:asciiTheme="minorEastAsia" w:hAnsiTheme="minorEastAsia" w:cs="仿宋_GB2312"/>
                <w:color w:val="000000"/>
                <w:szCs w:val="21"/>
              </w:rPr>
            </w:pPr>
            <w:r w:rsidRPr="009C1617">
              <w:rPr>
                <w:rFonts w:asciiTheme="minorEastAsia" w:hAnsiTheme="minorEastAsia" w:cs="仿宋_GB2312"/>
                <w:color w:val="000000"/>
                <w:szCs w:val="21"/>
              </w:rPr>
              <w:t>上海西美工具进出口有限公司为上海建桥学院商学院</w:t>
            </w:r>
            <w:r w:rsidRPr="009C1617">
              <w:rPr>
                <w:rFonts w:asciiTheme="minorEastAsia" w:hAnsiTheme="minorEastAsia" w:cs="仿宋_GB2312" w:hint="eastAsia"/>
                <w:color w:val="000000"/>
                <w:szCs w:val="21"/>
              </w:rPr>
              <w:t>国际经济</w:t>
            </w:r>
            <w:r w:rsidRPr="009C1617">
              <w:rPr>
                <w:rFonts w:asciiTheme="minorEastAsia" w:hAnsiTheme="minorEastAsia" w:cs="仿宋_GB2312"/>
                <w:color w:val="000000"/>
                <w:szCs w:val="21"/>
              </w:rPr>
              <w:t>与贸易专业学生提供实践教学基地</w:t>
            </w:r>
            <w:r w:rsidRPr="009C1617">
              <w:rPr>
                <w:rFonts w:asciiTheme="minorEastAsia" w:hAnsiTheme="minorEastAsia" w:cs="仿宋_GB2312" w:hint="eastAsia"/>
                <w:color w:val="000000"/>
                <w:szCs w:val="21"/>
              </w:rPr>
              <w:t>，</w:t>
            </w:r>
            <w:r w:rsidRPr="009C1617">
              <w:rPr>
                <w:rFonts w:asciiTheme="minorEastAsia" w:hAnsiTheme="minorEastAsia" w:cs="仿宋_GB2312"/>
                <w:color w:val="000000"/>
                <w:szCs w:val="21"/>
              </w:rPr>
              <w:t>共同制定人才培养方案</w:t>
            </w:r>
            <w:r w:rsidRPr="009C1617">
              <w:rPr>
                <w:rFonts w:asciiTheme="minorEastAsia" w:hAnsiTheme="minorEastAsia" w:cs="仿宋_GB2312" w:hint="eastAsia"/>
                <w:color w:val="000000"/>
                <w:szCs w:val="21"/>
              </w:rPr>
              <w:t>，</w:t>
            </w:r>
            <w:r w:rsidRPr="009C1617">
              <w:rPr>
                <w:rFonts w:asciiTheme="minorEastAsia" w:hAnsiTheme="minorEastAsia" w:cs="仿宋_GB2312"/>
                <w:color w:val="000000"/>
                <w:szCs w:val="21"/>
              </w:rPr>
              <w:t>组建校</w:t>
            </w:r>
            <w:proofErr w:type="gramStart"/>
            <w:r w:rsidRPr="009C1617">
              <w:rPr>
                <w:rFonts w:asciiTheme="minorEastAsia" w:hAnsiTheme="minorEastAsia" w:cs="仿宋_GB2312"/>
                <w:color w:val="000000"/>
                <w:szCs w:val="21"/>
              </w:rPr>
              <w:t>企教学</w:t>
            </w:r>
            <w:proofErr w:type="gramEnd"/>
            <w:r w:rsidRPr="009C1617">
              <w:rPr>
                <w:rFonts w:asciiTheme="minorEastAsia" w:hAnsiTheme="minorEastAsia" w:cs="仿宋_GB2312"/>
                <w:color w:val="000000"/>
                <w:szCs w:val="21"/>
              </w:rPr>
              <w:t>团队</w:t>
            </w:r>
            <w:r w:rsidRPr="009C1617">
              <w:rPr>
                <w:rFonts w:asciiTheme="minorEastAsia" w:hAnsiTheme="minorEastAsia" w:cs="仿宋_GB2312" w:hint="eastAsia"/>
                <w:color w:val="000000"/>
                <w:szCs w:val="21"/>
              </w:rPr>
              <w:t>，</w:t>
            </w:r>
            <w:r w:rsidRPr="009C1617">
              <w:rPr>
                <w:rFonts w:asciiTheme="minorEastAsia" w:hAnsiTheme="minorEastAsia" w:cs="仿宋_GB2312"/>
                <w:color w:val="000000"/>
                <w:szCs w:val="21"/>
              </w:rPr>
              <w:t>共建实验室</w:t>
            </w:r>
            <w:r w:rsidRPr="009C1617">
              <w:rPr>
                <w:rFonts w:asciiTheme="minorEastAsia" w:hAnsiTheme="minorEastAsia" w:cs="仿宋_GB2312" w:hint="eastAsia"/>
                <w:color w:val="000000"/>
                <w:szCs w:val="21"/>
              </w:rPr>
              <w:t>；</w:t>
            </w:r>
            <w:r w:rsidRPr="009C1617">
              <w:rPr>
                <w:rFonts w:asciiTheme="minorEastAsia" w:hAnsiTheme="minorEastAsia" w:cs="仿宋_GB2312"/>
                <w:color w:val="000000"/>
                <w:szCs w:val="21"/>
              </w:rPr>
              <w:t>同时聘请企业导师或客座教授</w:t>
            </w:r>
            <w:r w:rsidRPr="009C1617">
              <w:rPr>
                <w:rFonts w:asciiTheme="minorEastAsia" w:hAnsiTheme="minorEastAsia" w:cs="仿宋_GB2312" w:hint="eastAsia"/>
                <w:color w:val="000000"/>
                <w:szCs w:val="21"/>
              </w:rPr>
              <w:t>。共建专业课程，并在理论讲授中加入企业考察的实践教学内容。从企业考察角度将理论知识和企业实践结合进行探索，与实习基地联合开设相关实践课程，拓宽学生的知识、专业和实践能力，提升学生综合素养，为毕业生未来就业积累经验。</w:t>
            </w:r>
          </w:p>
        </w:tc>
      </w:tr>
      <w:tr w:rsidR="003401A7" w:rsidRPr="006A03DD" w14:paraId="506287B8" w14:textId="77777777" w:rsidTr="000241FF">
        <w:trPr>
          <w:trHeight w:val="539"/>
          <w:jc w:val="center"/>
        </w:trPr>
        <w:tc>
          <w:tcPr>
            <w:tcW w:w="483" w:type="dxa"/>
            <w:tcBorders>
              <w:left w:val="single" w:sz="12" w:space="0" w:color="auto"/>
            </w:tcBorders>
            <w:shd w:val="clear" w:color="auto" w:fill="auto"/>
            <w:vAlign w:val="center"/>
          </w:tcPr>
          <w:p w14:paraId="7B41F076" w14:textId="075DB453" w:rsidR="003401A7" w:rsidRDefault="003401A7" w:rsidP="00C241EC">
            <w:pPr>
              <w:jc w:val="center"/>
              <w:rPr>
                <w:rFonts w:ascii="仿宋_GB2312" w:eastAsia="仿宋_GB2312" w:hAnsi="宋体" w:cs="仿宋_GB2312"/>
                <w:color w:val="000000"/>
              </w:rPr>
            </w:pPr>
            <w:r>
              <w:rPr>
                <w:rFonts w:ascii="仿宋_GB2312" w:eastAsia="仿宋_GB2312" w:hAnsi="宋体" w:cs="仿宋_GB2312" w:hint="eastAsia"/>
                <w:color w:val="000000"/>
              </w:rPr>
              <w:t>6</w:t>
            </w:r>
          </w:p>
        </w:tc>
        <w:tc>
          <w:tcPr>
            <w:tcW w:w="1739" w:type="dxa"/>
            <w:shd w:val="clear" w:color="auto" w:fill="auto"/>
            <w:vAlign w:val="center"/>
          </w:tcPr>
          <w:p w14:paraId="2BB2CB37" w14:textId="77777777" w:rsidR="003401A7" w:rsidRPr="009C1617" w:rsidRDefault="003401A7" w:rsidP="00C241EC">
            <w:pPr>
              <w:jc w:val="center"/>
              <w:rPr>
                <w:rFonts w:asciiTheme="minorEastAsia" w:hAnsiTheme="minorEastAsia" w:cs="仿宋_GB2312"/>
                <w:color w:val="000000"/>
                <w:szCs w:val="21"/>
              </w:rPr>
            </w:pPr>
            <w:r w:rsidRPr="009C1617">
              <w:rPr>
                <w:rFonts w:asciiTheme="minorEastAsia" w:hAnsiTheme="minorEastAsia" w:cs="仿宋_GB2312"/>
                <w:color w:val="000000"/>
                <w:szCs w:val="21"/>
              </w:rPr>
              <w:t>上海建桥学院</w:t>
            </w:r>
            <w:r w:rsidRPr="009C1617">
              <w:rPr>
                <w:rFonts w:asciiTheme="minorEastAsia" w:hAnsiTheme="minorEastAsia" w:cs="仿宋_GB2312" w:hint="eastAsia"/>
                <w:color w:val="000000"/>
                <w:szCs w:val="21"/>
              </w:rPr>
              <w:t>-</w:t>
            </w:r>
            <w:r w:rsidRPr="009C1617">
              <w:rPr>
                <w:rFonts w:asciiTheme="minorEastAsia" w:hAnsiTheme="minorEastAsia" w:cs="仿宋_GB2312"/>
                <w:color w:val="000000"/>
                <w:szCs w:val="21"/>
              </w:rPr>
              <w:t>上海迈</w:t>
            </w:r>
            <w:r w:rsidRPr="009C1617">
              <w:rPr>
                <w:rFonts w:asciiTheme="minorEastAsia" w:hAnsiTheme="minorEastAsia" w:cs="仿宋_GB2312" w:hint="eastAsia"/>
                <w:color w:val="000000"/>
                <w:szCs w:val="21"/>
              </w:rPr>
              <w:t>可</w:t>
            </w:r>
            <w:r w:rsidRPr="009C1617">
              <w:rPr>
                <w:rFonts w:asciiTheme="minorEastAsia" w:hAnsiTheme="minorEastAsia" w:cs="仿宋_GB2312"/>
                <w:color w:val="000000"/>
                <w:szCs w:val="21"/>
              </w:rPr>
              <w:t>进出口有限公司实践基地</w:t>
            </w:r>
          </w:p>
        </w:tc>
        <w:tc>
          <w:tcPr>
            <w:tcW w:w="1297" w:type="dxa"/>
            <w:shd w:val="clear" w:color="auto" w:fill="auto"/>
            <w:vAlign w:val="center"/>
          </w:tcPr>
          <w:p w14:paraId="052AC9A3" w14:textId="77777777" w:rsidR="003401A7" w:rsidRPr="009C1617" w:rsidRDefault="003401A7" w:rsidP="00C241EC">
            <w:pPr>
              <w:jc w:val="center"/>
              <w:rPr>
                <w:rFonts w:asciiTheme="minorEastAsia" w:hAnsiTheme="minorEastAsia" w:cs="仿宋_GB2312"/>
                <w:color w:val="000000"/>
                <w:szCs w:val="21"/>
              </w:rPr>
            </w:pPr>
            <w:r w:rsidRPr="009C1617">
              <w:rPr>
                <w:rFonts w:asciiTheme="minorEastAsia" w:hAnsiTheme="minorEastAsia" w:cs="仿宋_GB2312"/>
                <w:color w:val="000000"/>
                <w:szCs w:val="21"/>
              </w:rPr>
              <w:t>上海迈可进出口有限公司</w:t>
            </w:r>
          </w:p>
        </w:tc>
        <w:tc>
          <w:tcPr>
            <w:tcW w:w="866" w:type="dxa"/>
            <w:shd w:val="clear" w:color="auto" w:fill="auto"/>
            <w:vAlign w:val="center"/>
          </w:tcPr>
          <w:p w14:paraId="55861EB9" w14:textId="77777777" w:rsidR="003401A7" w:rsidRPr="009C1617" w:rsidRDefault="003401A7" w:rsidP="00C241EC">
            <w:pPr>
              <w:jc w:val="center"/>
              <w:rPr>
                <w:rFonts w:asciiTheme="minorEastAsia" w:hAnsiTheme="minorEastAsia" w:cs="仿宋_GB2312"/>
                <w:color w:val="000000"/>
                <w:szCs w:val="21"/>
              </w:rPr>
            </w:pPr>
            <w:r w:rsidRPr="009C1617">
              <w:rPr>
                <w:rFonts w:asciiTheme="minorEastAsia" w:hAnsiTheme="minorEastAsia" w:cs="仿宋_GB2312"/>
                <w:color w:val="000000"/>
                <w:szCs w:val="21"/>
              </w:rPr>
              <w:t>上海</w:t>
            </w:r>
          </w:p>
        </w:tc>
        <w:tc>
          <w:tcPr>
            <w:tcW w:w="951" w:type="dxa"/>
            <w:shd w:val="clear" w:color="auto" w:fill="auto"/>
            <w:vAlign w:val="center"/>
          </w:tcPr>
          <w:p w14:paraId="15557501" w14:textId="77777777" w:rsidR="003401A7" w:rsidRPr="009C1617" w:rsidRDefault="003401A7" w:rsidP="00C241EC">
            <w:pPr>
              <w:jc w:val="center"/>
              <w:rPr>
                <w:rFonts w:asciiTheme="minorEastAsia" w:hAnsiTheme="minorEastAsia" w:cs="仿宋_GB2312"/>
                <w:color w:val="000000"/>
                <w:szCs w:val="21"/>
              </w:rPr>
            </w:pPr>
            <w:r>
              <w:rPr>
                <w:rFonts w:asciiTheme="minorEastAsia" w:hAnsiTheme="minorEastAsia" w:cs="仿宋_GB2312" w:hint="eastAsia"/>
                <w:color w:val="000000"/>
                <w:szCs w:val="21"/>
              </w:rPr>
              <w:t>20070</w:t>
            </w:r>
            <w:r w:rsidRPr="009C1617">
              <w:rPr>
                <w:rFonts w:asciiTheme="minorEastAsia" w:hAnsiTheme="minorEastAsia" w:cs="仿宋_GB2312"/>
                <w:color w:val="000000"/>
                <w:szCs w:val="21"/>
              </w:rPr>
              <w:t>5</w:t>
            </w:r>
          </w:p>
        </w:tc>
        <w:tc>
          <w:tcPr>
            <w:tcW w:w="1303" w:type="dxa"/>
            <w:shd w:val="clear" w:color="auto" w:fill="auto"/>
            <w:vAlign w:val="center"/>
          </w:tcPr>
          <w:p w14:paraId="0A765A05" w14:textId="6DA42617" w:rsidR="003401A7" w:rsidRPr="009C1617" w:rsidRDefault="003401A7" w:rsidP="00315151">
            <w:pPr>
              <w:jc w:val="center"/>
              <w:rPr>
                <w:rFonts w:asciiTheme="minorEastAsia" w:hAnsiTheme="minorEastAsia" w:cs="仿宋_GB2312"/>
                <w:color w:val="000000"/>
                <w:szCs w:val="21"/>
              </w:rPr>
            </w:pPr>
            <w:r w:rsidRPr="009C1617">
              <w:rPr>
                <w:rFonts w:asciiTheme="minorEastAsia" w:hAnsiTheme="minorEastAsia" w:cs="仿宋_GB2312" w:hint="eastAsia"/>
                <w:color w:val="000000"/>
                <w:szCs w:val="21"/>
              </w:rPr>
              <w:t>10</w:t>
            </w:r>
          </w:p>
        </w:tc>
        <w:tc>
          <w:tcPr>
            <w:tcW w:w="1176" w:type="dxa"/>
            <w:shd w:val="clear" w:color="auto" w:fill="auto"/>
            <w:vAlign w:val="center"/>
          </w:tcPr>
          <w:p w14:paraId="79681D32" w14:textId="0C704A44" w:rsidR="003401A7" w:rsidRPr="009C1617" w:rsidRDefault="003401A7" w:rsidP="00F22811">
            <w:pPr>
              <w:jc w:val="center"/>
              <w:rPr>
                <w:rFonts w:asciiTheme="minorEastAsia" w:hAnsiTheme="minorEastAsia" w:cs="仿宋_GB2312"/>
                <w:color w:val="000000"/>
                <w:szCs w:val="21"/>
              </w:rPr>
            </w:pPr>
            <w:r w:rsidRPr="009C1617">
              <w:rPr>
                <w:rFonts w:asciiTheme="minorEastAsia" w:hAnsiTheme="minorEastAsia" w:cs="仿宋_GB2312" w:hint="eastAsia"/>
                <w:color w:val="000000"/>
                <w:szCs w:val="21"/>
              </w:rPr>
              <w:t>2-6</w:t>
            </w:r>
            <w:r w:rsidRPr="009C1617">
              <w:rPr>
                <w:rFonts w:asciiTheme="minorEastAsia" w:hAnsiTheme="minorEastAsia" w:cs="仿宋_GB2312"/>
                <w:color w:val="000000"/>
                <w:szCs w:val="21"/>
              </w:rPr>
              <w:t xml:space="preserve"> </w:t>
            </w:r>
          </w:p>
        </w:tc>
        <w:tc>
          <w:tcPr>
            <w:tcW w:w="6927" w:type="dxa"/>
            <w:tcBorders>
              <w:right w:val="single" w:sz="12" w:space="0" w:color="auto"/>
            </w:tcBorders>
            <w:vAlign w:val="center"/>
          </w:tcPr>
          <w:p w14:paraId="2A350DE3" w14:textId="5A66249D" w:rsidR="003401A7" w:rsidRPr="009C1617" w:rsidRDefault="003401A7" w:rsidP="00F152AC">
            <w:pPr>
              <w:rPr>
                <w:rFonts w:asciiTheme="minorEastAsia" w:hAnsiTheme="minorEastAsia" w:cs="仿宋_GB2312"/>
                <w:color w:val="000000"/>
                <w:szCs w:val="21"/>
              </w:rPr>
            </w:pPr>
            <w:r w:rsidRPr="009C1617">
              <w:rPr>
                <w:rFonts w:asciiTheme="minorEastAsia" w:hAnsiTheme="minorEastAsia" w:cs="仿宋_GB2312"/>
                <w:color w:val="000000"/>
                <w:szCs w:val="21"/>
              </w:rPr>
              <w:t>上海迈</w:t>
            </w:r>
            <w:r w:rsidRPr="009C1617">
              <w:rPr>
                <w:rFonts w:asciiTheme="minorEastAsia" w:hAnsiTheme="minorEastAsia" w:cs="仿宋_GB2312" w:hint="eastAsia"/>
                <w:color w:val="000000"/>
                <w:szCs w:val="21"/>
              </w:rPr>
              <w:t>可</w:t>
            </w:r>
            <w:r w:rsidRPr="009C1617">
              <w:rPr>
                <w:rFonts w:asciiTheme="minorEastAsia" w:hAnsiTheme="minorEastAsia" w:cs="仿宋_GB2312"/>
                <w:color w:val="000000"/>
                <w:szCs w:val="21"/>
              </w:rPr>
              <w:t>进出口有限公司为上海建桥学院商学院</w:t>
            </w:r>
            <w:r w:rsidRPr="009C1617">
              <w:rPr>
                <w:rFonts w:asciiTheme="minorEastAsia" w:hAnsiTheme="minorEastAsia" w:cs="仿宋_GB2312" w:hint="eastAsia"/>
                <w:color w:val="000000"/>
                <w:szCs w:val="21"/>
              </w:rPr>
              <w:t>国际经济</w:t>
            </w:r>
            <w:r w:rsidRPr="009C1617">
              <w:rPr>
                <w:rFonts w:asciiTheme="minorEastAsia" w:hAnsiTheme="minorEastAsia" w:cs="仿宋_GB2312"/>
                <w:color w:val="000000"/>
                <w:szCs w:val="21"/>
              </w:rPr>
              <w:t>与贸易专业学生提供实践教学基地</w:t>
            </w:r>
            <w:r w:rsidRPr="009C1617">
              <w:rPr>
                <w:rFonts w:asciiTheme="minorEastAsia" w:hAnsiTheme="minorEastAsia" w:cs="仿宋_GB2312" w:hint="eastAsia"/>
                <w:color w:val="000000"/>
                <w:szCs w:val="21"/>
              </w:rPr>
              <w:t>，</w:t>
            </w:r>
            <w:r w:rsidRPr="009C1617">
              <w:rPr>
                <w:rFonts w:asciiTheme="minorEastAsia" w:hAnsiTheme="minorEastAsia" w:cs="仿宋_GB2312"/>
                <w:color w:val="000000"/>
                <w:szCs w:val="21"/>
              </w:rPr>
              <w:t>共同制定人才培养方案</w:t>
            </w:r>
            <w:r w:rsidRPr="009C1617">
              <w:rPr>
                <w:rFonts w:asciiTheme="minorEastAsia" w:hAnsiTheme="minorEastAsia" w:cs="仿宋_GB2312" w:hint="eastAsia"/>
                <w:color w:val="000000"/>
                <w:szCs w:val="21"/>
              </w:rPr>
              <w:t>，</w:t>
            </w:r>
            <w:r w:rsidRPr="009C1617">
              <w:rPr>
                <w:rFonts w:asciiTheme="minorEastAsia" w:hAnsiTheme="minorEastAsia" w:cs="仿宋_GB2312"/>
                <w:color w:val="000000"/>
                <w:szCs w:val="21"/>
              </w:rPr>
              <w:t>组建校</w:t>
            </w:r>
            <w:proofErr w:type="gramStart"/>
            <w:r w:rsidRPr="009C1617">
              <w:rPr>
                <w:rFonts w:asciiTheme="minorEastAsia" w:hAnsiTheme="minorEastAsia" w:cs="仿宋_GB2312"/>
                <w:color w:val="000000"/>
                <w:szCs w:val="21"/>
              </w:rPr>
              <w:t>企教学</w:t>
            </w:r>
            <w:proofErr w:type="gramEnd"/>
            <w:r w:rsidRPr="009C1617">
              <w:rPr>
                <w:rFonts w:asciiTheme="minorEastAsia" w:hAnsiTheme="minorEastAsia" w:cs="仿宋_GB2312"/>
                <w:color w:val="000000"/>
                <w:szCs w:val="21"/>
              </w:rPr>
              <w:t>团队</w:t>
            </w:r>
            <w:r w:rsidRPr="009C1617">
              <w:rPr>
                <w:rFonts w:asciiTheme="minorEastAsia" w:hAnsiTheme="minorEastAsia" w:cs="仿宋_GB2312" w:hint="eastAsia"/>
                <w:color w:val="000000"/>
                <w:szCs w:val="21"/>
              </w:rPr>
              <w:t>，</w:t>
            </w:r>
            <w:r w:rsidRPr="009C1617">
              <w:rPr>
                <w:rFonts w:asciiTheme="minorEastAsia" w:hAnsiTheme="minorEastAsia" w:cs="仿宋_GB2312"/>
                <w:color w:val="000000"/>
                <w:szCs w:val="21"/>
              </w:rPr>
              <w:t>共建实验室</w:t>
            </w:r>
            <w:r w:rsidRPr="009C1617">
              <w:rPr>
                <w:rFonts w:asciiTheme="minorEastAsia" w:hAnsiTheme="minorEastAsia" w:cs="仿宋_GB2312" w:hint="eastAsia"/>
                <w:color w:val="000000"/>
                <w:szCs w:val="21"/>
              </w:rPr>
              <w:t>；</w:t>
            </w:r>
            <w:r w:rsidRPr="009C1617">
              <w:rPr>
                <w:rFonts w:asciiTheme="minorEastAsia" w:hAnsiTheme="minorEastAsia" w:cs="仿宋_GB2312"/>
                <w:color w:val="000000"/>
                <w:szCs w:val="21"/>
              </w:rPr>
              <w:t>同时聘请企业导师或客座教授</w:t>
            </w:r>
            <w:r w:rsidRPr="009C1617">
              <w:rPr>
                <w:rFonts w:asciiTheme="minorEastAsia" w:hAnsiTheme="minorEastAsia" w:cs="仿宋_GB2312" w:hint="eastAsia"/>
                <w:color w:val="000000"/>
                <w:szCs w:val="21"/>
              </w:rPr>
              <w:t>。与校外实践基地共建专业课程，并在理论讲授中加入企业考察的实践教学内容。从企业考察角度将理论知识和企业实践结合进行探索，与实习基地联合开设相关实践课程，拓宽学生的知识、专业和实践能力，提升学生综合素养，为就业积累经验。</w:t>
            </w:r>
          </w:p>
        </w:tc>
      </w:tr>
    </w:tbl>
    <w:p w14:paraId="05D4A52E" w14:textId="77777777" w:rsidR="00A05621" w:rsidRDefault="00A05621">
      <w:r>
        <w:br w:type="page"/>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739"/>
        <w:gridCol w:w="1297"/>
        <w:gridCol w:w="866"/>
        <w:gridCol w:w="951"/>
        <w:gridCol w:w="1303"/>
        <w:gridCol w:w="1176"/>
        <w:gridCol w:w="6927"/>
      </w:tblGrid>
      <w:tr w:rsidR="003401A7" w:rsidRPr="006A03DD" w14:paraId="05FDF6D1" w14:textId="77777777" w:rsidTr="000241FF">
        <w:trPr>
          <w:trHeight w:val="539"/>
          <w:jc w:val="center"/>
        </w:trPr>
        <w:tc>
          <w:tcPr>
            <w:tcW w:w="483" w:type="dxa"/>
            <w:tcBorders>
              <w:left w:val="single" w:sz="12" w:space="0" w:color="auto"/>
            </w:tcBorders>
            <w:shd w:val="clear" w:color="auto" w:fill="auto"/>
            <w:vAlign w:val="center"/>
          </w:tcPr>
          <w:p w14:paraId="6EFD77E8" w14:textId="34F7145B" w:rsidR="003401A7" w:rsidRDefault="003401A7" w:rsidP="00C241EC">
            <w:pPr>
              <w:jc w:val="center"/>
              <w:rPr>
                <w:rFonts w:ascii="仿宋_GB2312" w:eastAsia="仿宋_GB2312" w:hAnsi="宋体" w:cs="仿宋_GB2312"/>
                <w:color w:val="000000"/>
              </w:rPr>
            </w:pPr>
            <w:r>
              <w:rPr>
                <w:rFonts w:ascii="仿宋_GB2312" w:eastAsia="仿宋_GB2312" w:hAnsi="宋体" w:cs="仿宋_GB2312" w:hint="eastAsia"/>
                <w:color w:val="000000"/>
              </w:rPr>
              <w:lastRenderedPageBreak/>
              <w:t>7</w:t>
            </w:r>
          </w:p>
        </w:tc>
        <w:tc>
          <w:tcPr>
            <w:tcW w:w="1739" w:type="dxa"/>
            <w:shd w:val="clear" w:color="auto" w:fill="auto"/>
            <w:vAlign w:val="center"/>
          </w:tcPr>
          <w:p w14:paraId="0CEDE5DD" w14:textId="77777777" w:rsidR="003401A7" w:rsidRPr="009C1617" w:rsidRDefault="003401A7" w:rsidP="00C241EC">
            <w:pPr>
              <w:jc w:val="center"/>
              <w:rPr>
                <w:rFonts w:asciiTheme="minorEastAsia" w:hAnsiTheme="minorEastAsia" w:cs="仿宋_GB2312"/>
                <w:color w:val="000000"/>
                <w:szCs w:val="21"/>
              </w:rPr>
            </w:pPr>
            <w:r w:rsidRPr="009C1617">
              <w:rPr>
                <w:rFonts w:asciiTheme="minorEastAsia" w:hAnsiTheme="minorEastAsia" w:cs="仿宋_GB2312" w:hint="eastAsia"/>
                <w:color w:val="000000"/>
                <w:szCs w:val="21"/>
              </w:rPr>
              <w:t>上海建桥学院-招商物流集团上海有限公司</w:t>
            </w:r>
            <w:r w:rsidRPr="009C1617">
              <w:rPr>
                <w:rFonts w:asciiTheme="minorEastAsia" w:hAnsiTheme="minorEastAsia" w:cs="仿宋_GB2312"/>
                <w:color w:val="000000"/>
                <w:szCs w:val="21"/>
              </w:rPr>
              <w:t>实践基地</w:t>
            </w:r>
          </w:p>
        </w:tc>
        <w:tc>
          <w:tcPr>
            <w:tcW w:w="1297" w:type="dxa"/>
            <w:shd w:val="clear" w:color="auto" w:fill="auto"/>
            <w:vAlign w:val="center"/>
          </w:tcPr>
          <w:p w14:paraId="1D97F607" w14:textId="77777777" w:rsidR="003401A7" w:rsidRPr="009C1617" w:rsidRDefault="003401A7" w:rsidP="00C241EC">
            <w:pPr>
              <w:jc w:val="center"/>
              <w:rPr>
                <w:rFonts w:asciiTheme="minorEastAsia" w:hAnsiTheme="minorEastAsia" w:cs="仿宋_GB2312"/>
                <w:color w:val="000000"/>
                <w:szCs w:val="21"/>
              </w:rPr>
            </w:pPr>
            <w:r w:rsidRPr="009C1617">
              <w:rPr>
                <w:rFonts w:asciiTheme="minorEastAsia" w:hAnsiTheme="minorEastAsia" w:cs="仿宋_GB2312" w:hint="eastAsia"/>
                <w:color w:val="000000"/>
                <w:szCs w:val="21"/>
              </w:rPr>
              <w:t>招商物流集团上海有限公司</w:t>
            </w:r>
          </w:p>
        </w:tc>
        <w:tc>
          <w:tcPr>
            <w:tcW w:w="866" w:type="dxa"/>
            <w:shd w:val="clear" w:color="auto" w:fill="auto"/>
            <w:vAlign w:val="center"/>
          </w:tcPr>
          <w:p w14:paraId="69C61A7F" w14:textId="77777777" w:rsidR="003401A7" w:rsidRPr="009C1617" w:rsidRDefault="003401A7" w:rsidP="00C241EC">
            <w:pPr>
              <w:jc w:val="center"/>
              <w:rPr>
                <w:rFonts w:asciiTheme="minorEastAsia" w:hAnsiTheme="minorEastAsia" w:cs="仿宋_GB2312"/>
                <w:color w:val="000000"/>
                <w:szCs w:val="21"/>
              </w:rPr>
            </w:pPr>
            <w:r w:rsidRPr="009C1617">
              <w:rPr>
                <w:rFonts w:asciiTheme="minorEastAsia" w:hAnsiTheme="minorEastAsia" w:cs="仿宋_GB2312"/>
                <w:color w:val="000000"/>
                <w:szCs w:val="21"/>
              </w:rPr>
              <w:t>上海</w:t>
            </w:r>
          </w:p>
        </w:tc>
        <w:tc>
          <w:tcPr>
            <w:tcW w:w="951" w:type="dxa"/>
            <w:shd w:val="clear" w:color="auto" w:fill="auto"/>
            <w:vAlign w:val="center"/>
          </w:tcPr>
          <w:p w14:paraId="6FF35D90" w14:textId="77777777" w:rsidR="003401A7" w:rsidRPr="009C1617" w:rsidRDefault="003401A7" w:rsidP="00C241EC">
            <w:pPr>
              <w:jc w:val="center"/>
              <w:rPr>
                <w:rFonts w:asciiTheme="minorEastAsia" w:hAnsiTheme="minorEastAsia" w:cs="仿宋_GB2312"/>
                <w:color w:val="000000"/>
                <w:szCs w:val="21"/>
              </w:rPr>
            </w:pPr>
            <w:r>
              <w:rPr>
                <w:rFonts w:asciiTheme="minorEastAsia" w:hAnsiTheme="minorEastAsia" w:cs="仿宋_GB2312" w:hint="eastAsia"/>
                <w:color w:val="000000"/>
                <w:szCs w:val="21"/>
              </w:rPr>
              <w:t>20130</w:t>
            </w:r>
            <w:r w:rsidRPr="009C1617">
              <w:rPr>
                <w:rFonts w:asciiTheme="minorEastAsia" w:hAnsiTheme="minorEastAsia" w:cs="仿宋_GB2312"/>
                <w:color w:val="000000"/>
                <w:szCs w:val="21"/>
              </w:rPr>
              <w:t>1</w:t>
            </w:r>
          </w:p>
        </w:tc>
        <w:tc>
          <w:tcPr>
            <w:tcW w:w="1303" w:type="dxa"/>
            <w:shd w:val="clear" w:color="auto" w:fill="auto"/>
            <w:vAlign w:val="center"/>
          </w:tcPr>
          <w:p w14:paraId="66595EF0" w14:textId="4D563B76" w:rsidR="003401A7" w:rsidRPr="009C1617" w:rsidRDefault="003401A7" w:rsidP="00315151">
            <w:pPr>
              <w:jc w:val="center"/>
              <w:rPr>
                <w:rFonts w:asciiTheme="minorEastAsia" w:hAnsiTheme="minorEastAsia" w:cs="仿宋_GB2312"/>
                <w:color w:val="000000"/>
                <w:szCs w:val="21"/>
              </w:rPr>
            </w:pPr>
            <w:r w:rsidRPr="009C1617">
              <w:rPr>
                <w:rFonts w:asciiTheme="minorEastAsia" w:hAnsiTheme="minorEastAsia" w:cs="仿宋_GB2312" w:hint="eastAsia"/>
                <w:color w:val="000000"/>
                <w:szCs w:val="21"/>
              </w:rPr>
              <w:t>100</w:t>
            </w:r>
          </w:p>
        </w:tc>
        <w:tc>
          <w:tcPr>
            <w:tcW w:w="1176" w:type="dxa"/>
            <w:shd w:val="clear" w:color="auto" w:fill="auto"/>
            <w:vAlign w:val="center"/>
          </w:tcPr>
          <w:p w14:paraId="0D9C0052" w14:textId="37AFB3E7" w:rsidR="003401A7" w:rsidRPr="009C1617" w:rsidRDefault="003401A7" w:rsidP="00F22811">
            <w:pPr>
              <w:jc w:val="center"/>
              <w:rPr>
                <w:rFonts w:asciiTheme="minorEastAsia" w:hAnsiTheme="minorEastAsia" w:cs="仿宋_GB2312"/>
                <w:color w:val="000000"/>
                <w:szCs w:val="21"/>
              </w:rPr>
            </w:pPr>
            <w:r w:rsidRPr="009C1617">
              <w:rPr>
                <w:rFonts w:asciiTheme="minorEastAsia" w:hAnsiTheme="minorEastAsia" w:cs="仿宋_GB2312" w:hint="eastAsia"/>
                <w:color w:val="000000"/>
                <w:szCs w:val="21"/>
              </w:rPr>
              <w:t>2-6</w:t>
            </w:r>
            <w:r w:rsidRPr="009C1617">
              <w:rPr>
                <w:rFonts w:asciiTheme="minorEastAsia" w:hAnsiTheme="minorEastAsia" w:cs="仿宋_GB2312"/>
                <w:color w:val="000000"/>
                <w:szCs w:val="21"/>
              </w:rPr>
              <w:t xml:space="preserve"> </w:t>
            </w:r>
          </w:p>
        </w:tc>
        <w:tc>
          <w:tcPr>
            <w:tcW w:w="6927" w:type="dxa"/>
            <w:tcBorders>
              <w:right w:val="single" w:sz="12" w:space="0" w:color="auto"/>
            </w:tcBorders>
            <w:vAlign w:val="center"/>
          </w:tcPr>
          <w:p w14:paraId="34C5092E" w14:textId="0F55CC97" w:rsidR="003401A7" w:rsidRPr="009C1617" w:rsidRDefault="003401A7" w:rsidP="00F152AC">
            <w:pPr>
              <w:rPr>
                <w:rFonts w:asciiTheme="minorEastAsia" w:hAnsiTheme="minorEastAsia" w:cs="仿宋_GB2312"/>
                <w:color w:val="000000"/>
                <w:szCs w:val="21"/>
              </w:rPr>
            </w:pPr>
            <w:r w:rsidRPr="009C1617">
              <w:rPr>
                <w:rFonts w:asciiTheme="minorEastAsia" w:hAnsiTheme="minorEastAsia" w:cs="仿宋_GB2312" w:hint="eastAsia"/>
                <w:color w:val="000000"/>
                <w:szCs w:val="21"/>
              </w:rPr>
              <w:t>招商物流集团上海有限公司</w:t>
            </w:r>
            <w:r w:rsidRPr="009C1617">
              <w:rPr>
                <w:rFonts w:asciiTheme="minorEastAsia" w:hAnsiTheme="minorEastAsia" w:cs="仿宋_GB2312"/>
                <w:color w:val="000000"/>
                <w:szCs w:val="21"/>
              </w:rPr>
              <w:t>为上海建桥学院商学院</w:t>
            </w:r>
            <w:r w:rsidRPr="009C1617">
              <w:rPr>
                <w:rFonts w:asciiTheme="minorEastAsia" w:hAnsiTheme="minorEastAsia" w:cs="仿宋_GB2312" w:hint="eastAsia"/>
                <w:color w:val="000000"/>
                <w:szCs w:val="21"/>
              </w:rPr>
              <w:t>物流管理</w:t>
            </w:r>
            <w:r w:rsidRPr="009C1617">
              <w:rPr>
                <w:rFonts w:asciiTheme="minorEastAsia" w:hAnsiTheme="minorEastAsia" w:cs="仿宋_GB2312"/>
                <w:color w:val="000000"/>
                <w:szCs w:val="21"/>
              </w:rPr>
              <w:t>专业学生提供实践教学基地</w:t>
            </w:r>
            <w:r w:rsidRPr="009C1617">
              <w:rPr>
                <w:rFonts w:asciiTheme="minorEastAsia" w:hAnsiTheme="minorEastAsia" w:cs="仿宋_GB2312" w:hint="eastAsia"/>
                <w:color w:val="000000"/>
                <w:szCs w:val="21"/>
              </w:rPr>
              <w:t>，</w:t>
            </w:r>
            <w:r w:rsidRPr="009C1617">
              <w:rPr>
                <w:rFonts w:asciiTheme="minorEastAsia" w:hAnsiTheme="minorEastAsia" w:cs="仿宋_GB2312"/>
                <w:color w:val="000000"/>
                <w:szCs w:val="21"/>
              </w:rPr>
              <w:t>共同制定人才培养方案</w:t>
            </w:r>
            <w:r w:rsidRPr="009C1617">
              <w:rPr>
                <w:rFonts w:asciiTheme="minorEastAsia" w:hAnsiTheme="minorEastAsia" w:cs="仿宋_GB2312" w:hint="eastAsia"/>
                <w:color w:val="000000"/>
                <w:szCs w:val="21"/>
              </w:rPr>
              <w:t>，</w:t>
            </w:r>
            <w:r w:rsidRPr="009C1617">
              <w:rPr>
                <w:rFonts w:asciiTheme="minorEastAsia" w:hAnsiTheme="minorEastAsia" w:cs="仿宋_GB2312"/>
                <w:color w:val="000000"/>
                <w:szCs w:val="21"/>
              </w:rPr>
              <w:t>组建校</w:t>
            </w:r>
            <w:proofErr w:type="gramStart"/>
            <w:r w:rsidRPr="009C1617">
              <w:rPr>
                <w:rFonts w:asciiTheme="minorEastAsia" w:hAnsiTheme="minorEastAsia" w:cs="仿宋_GB2312"/>
                <w:color w:val="000000"/>
                <w:szCs w:val="21"/>
              </w:rPr>
              <w:t>企教学</w:t>
            </w:r>
            <w:proofErr w:type="gramEnd"/>
            <w:r w:rsidRPr="009C1617">
              <w:rPr>
                <w:rFonts w:asciiTheme="minorEastAsia" w:hAnsiTheme="minorEastAsia" w:cs="仿宋_GB2312"/>
                <w:color w:val="000000"/>
                <w:szCs w:val="21"/>
              </w:rPr>
              <w:t>团队</w:t>
            </w:r>
            <w:r w:rsidRPr="009C1617">
              <w:rPr>
                <w:rFonts w:asciiTheme="minorEastAsia" w:hAnsiTheme="minorEastAsia" w:cs="仿宋_GB2312" w:hint="eastAsia"/>
                <w:color w:val="000000"/>
                <w:szCs w:val="21"/>
              </w:rPr>
              <w:t>，</w:t>
            </w:r>
            <w:r w:rsidRPr="009C1617">
              <w:rPr>
                <w:rFonts w:asciiTheme="minorEastAsia" w:hAnsiTheme="minorEastAsia" w:cs="仿宋_GB2312"/>
                <w:color w:val="000000"/>
                <w:szCs w:val="21"/>
              </w:rPr>
              <w:t>共建实验室</w:t>
            </w:r>
            <w:r w:rsidRPr="009C1617">
              <w:rPr>
                <w:rFonts w:asciiTheme="minorEastAsia" w:hAnsiTheme="minorEastAsia" w:cs="仿宋_GB2312" w:hint="eastAsia"/>
                <w:color w:val="000000"/>
                <w:szCs w:val="21"/>
              </w:rPr>
              <w:t>；</w:t>
            </w:r>
            <w:r w:rsidRPr="009C1617">
              <w:rPr>
                <w:rFonts w:asciiTheme="minorEastAsia" w:hAnsiTheme="minorEastAsia" w:cs="仿宋_GB2312"/>
                <w:color w:val="000000"/>
                <w:szCs w:val="21"/>
              </w:rPr>
              <w:t>同时聘请企业导师或客座教授</w:t>
            </w:r>
            <w:r w:rsidRPr="009C1617">
              <w:rPr>
                <w:rFonts w:asciiTheme="minorEastAsia" w:hAnsiTheme="minorEastAsia" w:cs="仿宋_GB2312" w:hint="eastAsia"/>
                <w:color w:val="000000"/>
                <w:szCs w:val="21"/>
              </w:rPr>
              <w:t>。与校外实践基地共建专业课程，并在理论讲授中加入企业考察的实践教学内容。从企业考察角度将理论知识和企业实践结合进行探索，与实习基地联合开设相关实践课程，拓宽学生的知识、专业和实践能力，提升学生综合素养，为毕业生未来就业积累经验。</w:t>
            </w:r>
          </w:p>
        </w:tc>
      </w:tr>
      <w:tr w:rsidR="003401A7" w:rsidRPr="006A03DD" w14:paraId="4E2FBFDC" w14:textId="77777777" w:rsidTr="000241FF">
        <w:trPr>
          <w:trHeight w:val="539"/>
          <w:jc w:val="center"/>
        </w:trPr>
        <w:tc>
          <w:tcPr>
            <w:tcW w:w="483" w:type="dxa"/>
            <w:tcBorders>
              <w:left w:val="single" w:sz="12" w:space="0" w:color="auto"/>
            </w:tcBorders>
            <w:shd w:val="clear" w:color="auto" w:fill="auto"/>
            <w:vAlign w:val="center"/>
          </w:tcPr>
          <w:p w14:paraId="7AF25FE0" w14:textId="71472EAF" w:rsidR="003401A7" w:rsidRDefault="003401A7" w:rsidP="00C241EC">
            <w:pPr>
              <w:jc w:val="center"/>
              <w:rPr>
                <w:rFonts w:ascii="仿宋_GB2312" w:eastAsia="仿宋_GB2312" w:hAnsi="宋体" w:cs="仿宋_GB2312"/>
                <w:color w:val="000000"/>
              </w:rPr>
            </w:pPr>
            <w:r>
              <w:rPr>
                <w:rFonts w:ascii="仿宋_GB2312" w:eastAsia="仿宋_GB2312" w:hAnsi="宋体" w:cs="仿宋_GB2312" w:hint="eastAsia"/>
                <w:color w:val="000000"/>
              </w:rPr>
              <w:t>8</w:t>
            </w:r>
          </w:p>
        </w:tc>
        <w:tc>
          <w:tcPr>
            <w:tcW w:w="1739" w:type="dxa"/>
            <w:shd w:val="clear" w:color="auto" w:fill="auto"/>
            <w:vAlign w:val="center"/>
          </w:tcPr>
          <w:p w14:paraId="3F551E2B" w14:textId="7858FB4D" w:rsidR="003401A7" w:rsidRPr="009C1617" w:rsidRDefault="003401A7" w:rsidP="00C241EC">
            <w:pPr>
              <w:jc w:val="center"/>
              <w:rPr>
                <w:rFonts w:asciiTheme="minorEastAsia" w:hAnsiTheme="minorEastAsia" w:cs="仿宋_GB2312"/>
                <w:color w:val="000000"/>
                <w:szCs w:val="21"/>
              </w:rPr>
            </w:pPr>
            <w:r w:rsidRPr="009C1617">
              <w:rPr>
                <w:rFonts w:asciiTheme="minorEastAsia" w:hAnsiTheme="minorEastAsia"/>
                <w:color w:val="000000"/>
                <w:szCs w:val="21"/>
              </w:rPr>
              <w:t>上海建桥学院</w:t>
            </w:r>
            <w:r w:rsidRPr="009C1617">
              <w:rPr>
                <w:rFonts w:asciiTheme="minorEastAsia" w:hAnsiTheme="minorEastAsia" w:hint="eastAsia"/>
                <w:color w:val="000000"/>
                <w:szCs w:val="21"/>
              </w:rPr>
              <w:t>-</w:t>
            </w:r>
            <w:r>
              <w:rPr>
                <w:rFonts w:asciiTheme="minorEastAsia" w:hAnsiTheme="minorEastAsia"/>
                <w:color w:val="000000"/>
                <w:szCs w:val="21"/>
              </w:rPr>
              <w:t>上海跨境电子商务平台校企共建</w:t>
            </w:r>
            <w:r w:rsidRPr="009C1617">
              <w:rPr>
                <w:rFonts w:asciiTheme="minorEastAsia" w:hAnsiTheme="minorEastAsia" w:cs="仿宋_GB2312"/>
                <w:color w:val="000000"/>
                <w:szCs w:val="21"/>
              </w:rPr>
              <w:t>实践基地</w:t>
            </w:r>
          </w:p>
        </w:tc>
        <w:tc>
          <w:tcPr>
            <w:tcW w:w="1297" w:type="dxa"/>
            <w:shd w:val="clear" w:color="auto" w:fill="auto"/>
            <w:vAlign w:val="center"/>
          </w:tcPr>
          <w:p w14:paraId="3F7332F6" w14:textId="08ADAA7E" w:rsidR="003401A7" w:rsidRPr="009C1617" w:rsidRDefault="003401A7" w:rsidP="00C241EC">
            <w:pPr>
              <w:jc w:val="center"/>
              <w:rPr>
                <w:rFonts w:asciiTheme="minorEastAsia" w:hAnsiTheme="minorEastAsia" w:cs="仿宋_GB2312"/>
                <w:color w:val="000000"/>
                <w:szCs w:val="21"/>
              </w:rPr>
            </w:pPr>
            <w:r>
              <w:rPr>
                <w:rFonts w:asciiTheme="minorEastAsia" w:hAnsiTheme="minorEastAsia" w:hint="eastAsia"/>
                <w:color w:val="000000"/>
                <w:szCs w:val="21"/>
              </w:rPr>
              <w:t>上海跨境电子商务公共服务有限公司</w:t>
            </w:r>
          </w:p>
        </w:tc>
        <w:tc>
          <w:tcPr>
            <w:tcW w:w="866" w:type="dxa"/>
            <w:shd w:val="clear" w:color="auto" w:fill="auto"/>
            <w:vAlign w:val="center"/>
          </w:tcPr>
          <w:p w14:paraId="4176CAF4" w14:textId="09725E72" w:rsidR="003401A7" w:rsidRPr="009C1617" w:rsidRDefault="003401A7" w:rsidP="00C241EC">
            <w:pPr>
              <w:jc w:val="center"/>
              <w:rPr>
                <w:rFonts w:asciiTheme="minorEastAsia" w:hAnsiTheme="minorEastAsia" w:cs="仿宋_GB2312"/>
                <w:color w:val="000000"/>
                <w:szCs w:val="21"/>
              </w:rPr>
            </w:pPr>
            <w:r w:rsidRPr="009C1617">
              <w:rPr>
                <w:rFonts w:asciiTheme="minorEastAsia" w:hAnsiTheme="minorEastAsia"/>
                <w:color w:val="000000"/>
                <w:szCs w:val="21"/>
              </w:rPr>
              <w:t>上海</w:t>
            </w:r>
          </w:p>
        </w:tc>
        <w:tc>
          <w:tcPr>
            <w:tcW w:w="951" w:type="dxa"/>
            <w:shd w:val="clear" w:color="auto" w:fill="auto"/>
            <w:vAlign w:val="center"/>
          </w:tcPr>
          <w:p w14:paraId="0554C657" w14:textId="039DF783" w:rsidR="003401A7" w:rsidRPr="009C1617" w:rsidRDefault="003401A7" w:rsidP="00C241EC">
            <w:pPr>
              <w:jc w:val="center"/>
              <w:rPr>
                <w:rFonts w:asciiTheme="minorEastAsia" w:hAnsiTheme="minorEastAsia" w:cs="仿宋_GB2312"/>
                <w:color w:val="000000"/>
                <w:szCs w:val="21"/>
              </w:rPr>
            </w:pPr>
            <w:r>
              <w:rPr>
                <w:rFonts w:asciiTheme="minorEastAsia" w:hAnsiTheme="minorEastAsia" w:hint="eastAsia"/>
                <w:color w:val="000000"/>
                <w:szCs w:val="21"/>
              </w:rPr>
              <w:t>201</w:t>
            </w:r>
            <w:r>
              <w:rPr>
                <w:rFonts w:asciiTheme="minorEastAsia" w:hAnsiTheme="minorEastAsia"/>
                <w:color w:val="000000"/>
                <w:szCs w:val="21"/>
              </w:rPr>
              <w:t>911</w:t>
            </w:r>
          </w:p>
        </w:tc>
        <w:tc>
          <w:tcPr>
            <w:tcW w:w="1303" w:type="dxa"/>
            <w:shd w:val="clear" w:color="auto" w:fill="auto"/>
            <w:vAlign w:val="center"/>
          </w:tcPr>
          <w:p w14:paraId="2049A6F6" w14:textId="5E2D03A0" w:rsidR="003401A7" w:rsidRPr="009C1617" w:rsidRDefault="003401A7" w:rsidP="00C241EC">
            <w:pPr>
              <w:jc w:val="center"/>
              <w:rPr>
                <w:rFonts w:asciiTheme="minorEastAsia" w:hAnsiTheme="minorEastAsia" w:cs="仿宋_GB2312"/>
                <w:color w:val="000000"/>
                <w:szCs w:val="21"/>
              </w:rPr>
            </w:pPr>
            <w:r>
              <w:rPr>
                <w:rFonts w:asciiTheme="minorEastAsia" w:hAnsiTheme="minorEastAsia" w:cs="仿宋_GB2312"/>
                <w:color w:val="000000"/>
                <w:szCs w:val="21"/>
              </w:rPr>
              <w:t>30</w:t>
            </w:r>
          </w:p>
        </w:tc>
        <w:tc>
          <w:tcPr>
            <w:tcW w:w="1176" w:type="dxa"/>
            <w:shd w:val="clear" w:color="auto" w:fill="auto"/>
            <w:vAlign w:val="center"/>
          </w:tcPr>
          <w:p w14:paraId="4496FD6A" w14:textId="7FF10350" w:rsidR="003401A7" w:rsidRPr="009C1617" w:rsidRDefault="003401A7" w:rsidP="00F22811">
            <w:pPr>
              <w:jc w:val="center"/>
              <w:rPr>
                <w:rFonts w:asciiTheme="minorEastAsia" w:hAnsiTheme="minorEastAsia" w:cs="仿宋_GB2312"/>
                <w:color w:val="000000"/>
                <w:szCs w:val="21"/>
              </w:rPr>
            </w:pPr>
            <w:r w:rsidRPr="009C1617">
              <w:rPr>
                <w:rFonts w:asciiTheme="minorEastAsia" w:hAnsiTheme="minorEastAsia" w:cs="仿宋_GB2312" w:hint="eastAsia"/>
                <w:color w:val="000000"/>
                <w:szCs w:val="21"/>
              </w:rPr>
              <w:t>2-6</w:t>
            </w:r>
            <w:r w:rsidRPr="009C1617">
              <w:rPr>
                <w:rFonts w:asciiTheme="minorEastAsia" w:hAnsiTheme="minorEastAsia" w:cs="仿宋_GB2312"/>
                <w:color w:val="000000"/>
                <w:szCs w:val="21"/>
              </w:rPr>
              <w:t xml:space="preserve"> </w:t>
            </w:r>
          </w:p>
        </w:tc>
        <w:tc>
          <w:tcPr>
            <w:tcW w:w="6927" w:type="dxa"/>
            <w:tcBorders>
              <w:right w:val="single" w:sz="12" w:space="0" w:color="auto"/>
            </w:tcBorders>
            <w:vAlign w:val="center"/>
          </w:tcPr>
          <w:p w14:paraId="6F84A160" w14:textId="5C190D5F" w:rsidR="003401A7" w:rsidRPr="009C1617" w:rsidRDefault="003401A7" w:rsidP="003401A7">
            <w:pPr>
              <w:rPr>
                <w:rFonts w:asciiTheme="minorEastAsia" w:hAnsiTheme="minorEastAsia" w:cs="仿宋_GB2312"/>
                <w:color w:val="000000"/>
                <w:szCs w:val="21"/>
              </w:rPr>
            </w:pPr>
            <w:r>
              <w:rPr>
                <w:rFonts w:asciiTheme="minorEastAsia" w:hAnsiTheme="minorEastAsia" w:hint="eastAsia"/>
                <w:color w:val="000000"/>
                <w:szCs w:val="21"/>
              </w:rPr>
              <w:t>上海跨境电子商务公共服务有限公司</w:t>
            </w:r>
            <w:r w:rsidRPr="009C1617">
              <w:rPr>
                <w:rFonts w:asciiTheme="minorEastAsia" w:hAnsiTheme="minorEastAsia"/>
                <w:color w:val="000000"/>
                <w:szCs w:val="21"/>
              </w:rPr>
              <w:t>与上海建桥学院商学院电子商务专业建立教学实践基地</w:t>
            </w:r>
            <w:r w:rsidRPr="009C1617">
              <w:rPr>
                <w:rFonts w:asciiTheme="minorEastAsia" w:hAnsiTheme="minorEastAsia" w:hint="eastAsia"/>
                <w:color w:val="000000"/>
                <w:szCs w:val="21"/>
              </w:rPr>
              <w:t>，</w:t>
            </w:r>
            <w:r w:rsidRPr="009C1617">
              <w:rPr>
                <w:rFonts w:asciiTheme="minorEastAsia" w:hAnsiTheme="minorEastAsia"/>
                <w:color w:val="000000"/>
                <w:szCs w:val="21"/>
              </w:rPr>
              <w:t>为学生提供线上交易平台操作</w:t>
            </w:r>
            <w:r>
              <w:rPr>
                <w:rFonts w:asciiTheme="minorEastAsia" w:hAnsiTheme="minorEastAsia"/>
                <w:color w:val="000000"/>
                <w:szCs w:val="21"/>
              </w:rPr>
              <w:t>以及简单的跨境电商交易</w:t>
            </w:r>
            <w:r w:rsidRPr="009C1617">
              <w:rPr>
                <w:rFonts w:asciiTheme="minorEastAsia" w:hAnsiTheme="minorEastAsia"/>
                <w:color w:val="000000"/>
                <w:szCs w:val="21"/>
              </w:rPr>
              <w:t>练习</w:t>
            </w:r>
            <w:r w:rsidRPr="009C1617">
              <w:rPr>
                <w:rFonts w:asciiTheme="minorEastAsia" w:hAnsiTheme="minorEastAsia" w:hint="eastAsia"/>
                <w:color w:val="000000"/>
                <w:szCs w:val="21"/>
              </w:rPr>
              <w:t>。同时接受表现优异的学生进行实习和就业。</w:t>
            </w:r>
            <w:r w:rsidRPr="009C1617">
              <w:rPr>
                <w:rFonts w:asciiTheme="minorEastAsia" w:hAnsiTheme="minorEastAsia" w:cs="仿宋_GB2312" w:hint="eastAsia"/>
                <w:color w:val="000000"/>
                <w:szCs w:val="21"/>
              </w:rPr>
              <w:t>与校外实践基地共建专业课程，并在理论讲授中加入企业考察的实践教学内容。从企业考察角度将理论知识和企业实践结合进行探索，与实习基地联合开设相关实践课程，拓宽学生的知识、专业和实践能力，提升学生综合素养，为毕业生未来就业积累经验。</w:t>
            </w:r>
          </w:p>
        </w:tc>
      </w:tr>
      <w:tr w:rsidR="003401A7" w:rsidRPr="006A03DD" w14:paraId="49920FD0" w14:textId="77777777" w:rsidTr="000241FF">
        <w:trPr>
          <w:trHeight w:val="539"/>
          <w:jc w:val="center"/>
        </w:trPr>
        <w:tc>
          <w:tcPr>
            <w:tcW w:w="483" w:type="dxa"/>
            <w:tcBorders>
              <w:left w:val="single" w:sz="12" w:space="0" w:color="auto"/>
            </w:tcBorders>
            <w:shd w:val="clear" w:color="auto" w:fill="auto"/>
            <w:vAlign w:val="center"/>
          </w:tcPr>
          <w:p w14:paraId="18E028A0" w14:textId="188050A6" w:rsidR="003401A7" w:rsidRDefault="003401A7" w:rsidP="00F97C2C">
            <w:pPr>
              <w:jc w:val="center"/>
              <w:rPr>
                <w:rFonts w:ascii="仿宋_GB2312" w:eastAsia="仿宋_GB2312" w:hAnsi="宋体" w:cs="仿宋_GB2312"/>
                <w:color w:val="000000"/>
              </w:rPr>
            </w:pPr>
            <w:r>
              <w:rPr>
                <w:rFonts w:ascii="仿宋_GB2312" w:eastAsia="仿宋_GB2312" w:hAnsi="宋体" w:cs="仿宋_GB2312" w:hint="eastAsia"/>
                <w:color w:val="000000"/>
              </w:rPr>
              <w:t>9</w:t>
            </w:r>
          </w:p>
        </w:tc>
        <w:tc>
          <w:tcPr>
            <w:tcW w:w="1739" w:type="dxa"/>
            <w:shd w:val="clear" w:color="auto" w:fill="auto"/>
            <w:vAlign w:val="center"/>
          </w:tcPr>
          <w:p w14:paraId="6A834376" w14:textId="1610AEA2" w:rsidR="003401A7" w:rsidRPr="009C1617" w:rsidRDefault="003401A7" w:rsidP="00F97C2C">
            <w:pPr>
              <w:jc w:val="center"/>
              <w:rPr>
                <w:rFonts w:asciiTheme="minorEastAsia" w:hAnsiTheme="minorEastAsia"/>
                <w:color w:val="000000"/>
                <w:szCs w:val="21"/>
              </w:rPr>
            </w:pPr>
            <w:r w:rsidRPr="009C1617">
              <w:rPr>
                <w:rFonts w:asciiTheme="minorEastAsia" w:hAnsiTheme="minorEastAsia" w:cs="仿宋_GB2312" w:hint="eastAsia"/>
                <w:color w:val="000000"/>
                <w:szCs w:val="21"/>
              </w:rPr>
              <w:t>上海建桥学院-</w:t>
            </w:r>
            <w:proofErr w:type="gramStart"/>
            <w:r w:rsidRPr="00315151">
              <w:rPr>
                <w:rFonts w:asciiTheme="minorEastAsia" w:hAnsiTheme="minorEastAsia" w:hint="eastAsia"/>
                <w:color w:val="000000"/>
                <w:szCs w:val="21"/>
              </w:rPr>
              <w:t>美团公司</w:t>
            </w:r>
            <w:proofErr w:type="gramEnd"/>
            <w:r w:rsidRPr="009C1617">
              <w:rPr>
                <w:rFonts w:asciiTheme="minorEastAsia" w:hAnsiTheme="minorEastAsia" w:cs="仿宋_GB2312"/>
                <w:color w:val="000000"/>
                <w:szCs w:val="21"/>
              </w:rPr>
              <w:t>实践基地</w:t>
            </w:r>
          </w:p>
        </w:tc>
        <w:tc>
          <w:tcPr>
            <w:tcW w:w="1297" w:type="dxa"/>
            <w:shd w:val="clear" w:color="auto" w:fill="auto"/>
            <w:vAlign w:val="center"/>
          </w:tcPr>
          <w:p w14:paraId="21D6E284" w14:textId="77777777" w:rsidR="00312707" w:rsidRDefault="003401A7" w:rsidP="00902EAF">
            <w:pPr>
              <w:jc w:val="center"/>
              <w:rPr>
                <w:rFonts w:asciiTheme="minorEastAsia" w:hAnsiTheme="minorEastAsia"/>
                <w:color w:val="000000"/>
                <w:szCs w:val="21"/>
              </w:rPr>
            </w:pPr>
            <w:proofErr w:type="gramStart"/>
            <w:r w:rsidRPr="00315151">
              <w:rPr>
                <w:rFonts w:asciiTheme="minorEastAsia" w:hAnsiTheme="minorEastAsia" w:hint="eastAsia"/>
                <w:color w:val="000000"/>
                <w:szCs w:val="21"/>
              </w:rPr>
              <w:t>美团</w:t>
            </w:r>
            <w:r w:rsidR="00312707">
              <w:rPr>
                <w:rFonts w:asciiTheme="minorEastAsia" w:hAnsiTheme="minorEastAsia" w:hint="eastAsia"/>
                <w:color w:val="000000"/>
                <w:szCs w:val="21"/>
              </w:rPr>
              <w:t>点评</w:t>
            </w:r>
            <w:proofErr w:type="gramEnd"/>
          </w:p>
          <w:p w14:paraId="48BFEEB1" w14:textId="3C5EF482" w:rsidR="003401A7" w:rsidRPr="009C1617" w:rsidRDefault="00312707" w:rsidP="00902EAF">
            <w:pPr>
              <w:jc w:val="center"/>
              <w:rPr>
                <w:rFonts w:asciiTheme="minorEastAsia" w:hAnsiTheme="minorEastAsia"/>
                <w:color w:val="000000"/>
                <w:szCs w:val="21"/>
              </w:rPr>
            </w:pPr>
            <w:r>
              <w:rPr>
                <w:rFonts w:asciiTheme="minorEastAsia" w:hAnsiTheme="minorEastAsia" w:hint="eastAsia"/>
                <w:color w:val="000000"/>
                <w:szCs w:val="21"/>
              </w:rPr>
              <w:t>集团</w:t>
            </w:r>
          </w:p>
        </w:tc>
        <w:tc>
          <w:tcPr>
            <w:tcW w:w="866" w:type="dxa"/>
            <w:shd w:val="clear" w:color="auto" w:fill="auto"/>
            <w:vAlign w:val="center"/>
          </w:tcPr>
          <w:p w14:paraId="0634DA90" w14:textId="69BA1D9E" w:rsidR="003401A7" w:rsidRPr="009C1617" w:rsidRDefault="003401A7" w:rsidP="00F97C2C">
            <w:pPr>
              <w:jc w:val="center"/>
              <w:rPr>
                <w:rFonts w:asciiTheme="minorEastAsia" w:hAnsiTheme="minorEastAsia"/>
                <w:color w:val="000000"/>
                <w:szCs w:val="21"/>
              </w:rPr>
            </w:pPr>
            <w:r>
              <w:rPr>
                <w:rFonts w:asciiTheme="minorEastAsia" w:hAnsiTheme="minorEastAsia"/>
                <w:color w:val="000000"/>
                <w:szCs w:val="21"/>
              </w:rPr>
              <w:t>上海</w:t>
            </w:r>
          </w:p>
        </w:tc>
        <w:tc>
          <w:tcPr>
            <w:tcW w:w="951" w:type="dxa"/>
            <w:shd w:val="clear" w:color="auto" w:fill="auto"/>
            <w:vAlign w:val="center"/>
          </w:tcPr>
          <w:p w14:paraId="34B18D1F" w14:textId="240F236C" w:rsidR="003401A7" w:rsidRPr="009C1617" w:rsidRDefault="003401A7" w:rsidP="00902EAF">
            <w:pPr>
              <w:jc w:val="center"/>
              <w:rPr>
                <w:rFonts w:asciiTheme="minorEastAsia" w:hAnsiTheme="minorEastAsia"/>
                <w:color w:val="000000"/>
                <w:szCs w:val="21"/>
              </w:rPr>
            </w:pPr>
            <w:r>
              <w:rPr>
                <w:rFonts w:asciiTheme="minorEastAsia" w:hAnsiTheme="minorEastAsia" w:hint="eastAsia"/>
                <w:color w:val="000000"/>
                <w:szCs w:val="21"/>
              </w:rPr>
              <w:t>201911</w:t>
            </w:r>
          </w:p>
        </w:tc>
        <w:tc>
          <w:tcPr>
            <w:tcW w:w="1303" w:type="dxa"/>
            <w:shd w:val="clear" w:color="auto" w:fill="auto"/>
            <w:vAlign w:val="center"/>
          </w:tcPr>
          <w:p w14:paraId="1A7FAAB1" w14:textId="73CEA4B9" w:rsidR="003401A7" w:rsidRPr="009C1617" w:rsidRDefault="003401A7" w:rsidP="00315151">
            <w:pPr>
              <w:jc w:val="center"/>
              <w:rPr>
                <w:rFonts w:asciiTheme="minorEastAsia" w:hAnsiTheme="minorEastAsia" w:cs="仿宋_GB2312"/>
                <w:color w:val="000000"/>
                <w:szCs w:val="21"/>
              </w:rPr>
            </w:pPr>
            <w:r>
              <w:rPr>
                <w:rFonts w:asciiTheme="minorEastAsia" w:hAnsiTheme="minorEastAsia" w:cs="仿宋_GB2312" w:hint="eastAsia"/>
                <w:color w:val="000000"/>
                <w:szCs w:val="21"/>
              </w:rPr>
              <w:t>30</w:t>
            </w:r>
          </w:p>
        </w:tc>
        <w:tc>
          <w:tcPr>
            <w:tcW w:w="1176" w:type="dxa"/>
            <w:shd w:val="clear" w:color="auto" w:fill="auto"/>
            <w:vAlign w:val="center"/>
          </w:tcPr>
          <w:p w14:paraId="2EC40645" w14:textId="599239C7" w:rsidR="003401A7" w:rsidRPr="009C1617" w:rsidRDefault="003401A7" w:rsidP="00F22811">
            <w:pPr>
              <w:jc w:val="center"/>
              <w:rPr>
                <w:rFonts w:asciiTheme="minorEastAsia" w:hAnsiTheme="minorEastAsia" w:cs="仿宋_GB2312"/>
                <w:color w:val="000000"/>
                <w:szCs w:val="21"/>
              </w:rPr>
            </w:pPr>
            <w:r>
              <w:rPr>
                <w:rFonts w:asciiTheme="minorEastAsia" w:hAnsiTheme="minorEastAsia" w:cs="仿宋_GB2312" w:hint="eastAsia"/>
                <w:color w:val="000000"/>
                <w:szCs w:val="21"/>
              </w:rPr>
              <w:t>2</w:t>
            </w:r>
          </w:p>
        </w:tc>
        <w:tc>
          <w:tcPr>
            <w:tcW w:w="6927" w:type="dxa"/>
            <w:tcBorders>
              <w:right w:val="single" w:sz="12" w:space="0" w:color="auto"/>
            </w:tcBorders>
            <w:vAlign w:val="center"/>
          </w:tcPr>
          <w:p w14:paraId="313140DC" w14:textId="59BF68C6" w:rsidR="003401A7" w:rsidRPr="009C1617" w:rsidRDefault="003401A7" w:rsidP="00DB4DC0">
            <w:pPr>
              <w:rPr>
                <w:rFonts w:asciiTheme="minorEastAsia" w:hAnsiTheme="minorEastAsia"/>
                <w:color w:val="000000"/>
                <w:szCs w:val="21"/>
              </w:rPr>
            </w:pPr>
            <w:proofErr w:type="gramStart"/>
            <w:r w:rsidRPr="004F3772">
              <w:rPr>
                <w:rFonts w:asciiTheme="minorEastAsia" w:hAnsiTheme="minorEastAsia" w:cs="仿宋_GB2312" w:hint="eastAsia"/>
                <w:szCs w:val="21"/>
              </w:rPr>
              <w:t>美团公司</w:t>
            </w:r>
            <w:proofErr w:type="gramEnd"/>
            <w:r w:rsidRPr="004F3772">
              <w:rPr>
                <w:rFonts w:asciiTheme="minorEastAsia" w:hAnsiTheme="minorEastAsia" w:cs="仿宋_GB2312" w:hint="eastAsia"/>
                <w:szCs w:val="21"/>
              </w:rPr>
              <w:t>把跨境旅行消费服务纳入到我校学生实践教学纳入中，提供实训、实习基地；共同制定人才培养方案；共同开展课程改造；组建校</w:t>
            </w:r>
            <w:proofErr w:type="gramStart"/>
            <w:r w:rsidRPr="004F3772">
              <w:rPr>
                <w:rFonts w:asciiTheme="minorEastAsia" w:hAnsiTheme="minorEastAsia" w:cs="仿宋_GB2312" w:hint="eastAsia"/>
                <w:szCs w:val="21"/>
              </w:rPr>
              <w:t>企教学</w:t>
            </w:r>
            <w:proofErr w:type="gramEnd"/>
            <w:r w:rsidRPr="004F3772">
              <w:rPr>
                <w:rFonts w:asciiTheme="minorEastAsia" w:hAnsiTheme="minorEastAsia" w:cs="仿宋_GB2312" w:hint="eastAsia"/>
                <w:szCs w:val="21"/>
              </w:rPr>
              <w:t>团队；共同编制教材或讲义；聘请企业导师或客座教授；合作开展社会服务工作。与校外实践基地共建专业课程，并在理论讲授中加入企业考察的实践教学内容。从企业考察角度将理论知识和企业实践结合进行探索，与实习基地联合开设相关实践课程，拓宽学生的知识、专业和实践能力，提升学生综合素养，为毕业生未来就业积累经验。</w:t>
            </w:r>
          </w:p>
        </w:tc>
      </w:tr>
      <w:tr w:rsidR="003401A7" w:rsidRPr="006A03DD" w14:paraId="31747F5B" w14:textId="77777777" w:rsidTr="000241FF">
        <w:trPr>
          <w:trHeight w:val="539"/>
          <w:jc w:val="center"/>
        </w:trPr>
        <w:tc>
          <w:tcPr>
            <w:tcW w:w="483" w:type="dxa"/>
            <w:tcBorders>
              <w:left w:val="single" w:sz="12" w:space="0" w:color="auto"/>
            </w:tcBorders>
            <w:shd w:val="clear" w:color="auto" w:fill="auto"/>
            <w:vAlign w:val="center"/>
          </w:tcPr>
          <w:p w14:paraId="294BB29A" w14:textId="238CDE4E" w:rsidR="003401A7" w:rsidRDefault="003401A7" w:rsidP="00F97C2C">
            <w:pPr>
              <w:jc w:val="center"/>
              <w:rPr>
                <w:rFonts w:ascii="仿宋_GB2312" w:eastAsia="仿宋_GB2312" w:hAnsi="宋体" w:cs="仿宋_GB2312"/>
                <w:color w:val="000000"/>
              </w:rPr>
            </w:pPr>
            <w:r>
              <w:rPr>
                <w:rFonts w:ascii="仿宋_GB2312" w:eastAsia="仿宋_GB2312" w:hAnsi="宋体" w:cs="仿宋_GB2312" w:hint="eastAsia"/>
                <w:color w:val="000000"/>
              </w:rPr>
              <w:t>10</w:t>
            </w:r>
          </w:p>
        </w:tc>
        <w:tc>
          <w:tcPr>
            <w:tcW w:w="1739" w:type="dxa"/>
            <w:shd w:val="clear" w:color="auto" w:fill="auto"/>
            <w:vAlign w:val="center"/>
          </w:tcPr>
          <w:p w14:paraId="580F966F" w14:textId="77777777" w:rsidR="003401A7" w:rsidRPr="00F73468" w:rsidRDefault="003401A7" w:rsidP="00F97C2C">
            <w:pPr>
              <w:jc w:val="center"/>
              <w:rPr>
                <w:rFonts w:asciiTheme="minorEastAsia" w:hAnsiTheme="minorEastAsia"/>
                <w:szCs w:val="21"/>
              </w:rPr>
            </w:pPr>
            <w:r w:rsidRPr="00F73468">
              <w:rPr>
                <w:rFonts w:asciiTheme="minorEastAsia" w:hAnsiTheme="minorEastAsia"/>
                <w:szCs w:val="21"/>
              </w:rPr>
              <w:t>上海建桥学院</w:t>
            </w:r>
            <w:r w:rsidRPr="00F73468">
              <w:rPr>
                <w:rFonts w:asciiTheme="minorEastAsia" w:hAnsiTheme="minorEastAsia" w:hint="eastAsia"/>
                <w:szCs w:val="21"/>
              </w:rPr>
              <w:t>-</w:t>
            </w:r>
            <w:r w:rsidRPr="00F73468">
              <w:rPr>
                <w:rFonts w:asciiTheme="minorEastAsia" w:hAnsiTheme="minorEastAsia"/>
                <w:szCs w:val="21"/>
              </w:rPr>
              <w:t>国家统计局浦东调查队实践基地</w:t>
            </w:r>
          </w:p>
        </w:tc>
        <w:tc>
          <w:tcPr>
            <w:tcW w:w="1297" w:type="dxa"/>
            <w:shd w:val="clear" w:color="auto" w:fill="auto"/>
            <w:vAlign w:val="center"/>
          </w:tcPr>
          <w:p w14:paraId="690B0E04" w14:textId="77777777" w:rsidR="003401A7" w:rsidRPr="00F73468" w:rsidRDefault="003401A7" w:rsidP="00F97C2C">
            <w:pPr>
              <w:jc w:val="center"/>
              <w:rPr>
                <w:rFonts w:asciiTheme="minorEastAsia" w:hAnsiTheme="minorEastAsia"/>
                <w:szCs w:val="21"/>
              </w:rPr>
            </w:pPr>
            <w:r w:rsidRPr="00F73468">
              <w:rPr>
                <w:rFonts w:asciiTheme="minorEastAsia" w:hAnsiTheme="minorEastAsia"/>
                <w:szCs w:val="21"/>
              </w:rPr>
              <w:t>国家统计局浦东调查队</w:t>
            </w:r>
          </w:p>
        </w:tc>
        <w:tc>
          <w:tcPr>
            <w:tcW w:w="866" w:type="dxa"/>
            <w:shd w:val="clear" w:color="auto" w:fill="auto"/>
            <w:vAlign w:val="center"/>
          </w:tcPr>
          <w:p w14:paraId="6825ACA8" w14:textId="77777777" w:rsidR="003401A7" w:rsidRPr="00F73468" w:rsidRDefault="003401A7" w:rsidP="00F97C2C">
            <w:pPr>
              <w:jc w:val="center"/>
              <w:rPr>
                <w:rFonts w:asciiTheme="minorEastAsia" w:hAnsiTheme="minorEastAsia"/>
                <w:szCs w:val="21"/>
              </w:rPr>
            </w:pPr>
            <w:r w:rsidRPr="00F73468">
              <w:rPr>
                <w:rFonts w:asciiTheme="minorEastAsia" w:hAnsiTheme="minorEastAsia"/>
                <w:szCs w:val="21"/>
              </w:rPr>
              <w:t>上海</w:t>
            </w:r>
          </w:p>
        </w:tc>
        <w:tc>
          <w:tcPr>
            <w:tcW w:w="951" w:type="dxa"/>
            <w:shd w:val="clear" w:color="auto" w:fill="auto"/>
            <w:vAlign w:val="center"/>
          </w:tcPr>
          <w:p w14:paraId="085D96E1" w14:textId="77777777" w:rsidR="003401A7" w:rsidRPr="00F73468" w:rsidRDefault="003401A7" w:rsidP="00974A6B">
            <w:pPr>
              <w:jc w:val="center"/>
              <w:rPr>
                <w:rFonts w:asciiTheme="minorEastAsia" w:hAnsiTheme="minorEastAsia" w:cs="仿宋_GB2312"/>
                <w:szCs w:val="21"/>
              </w:rPr>
            </w:pPr>
            <w:r w:rsidRPr="00F73468">
              <w:rPr>
                <w:rFonts w:asciiTheme="minorEastAsia" w:hAnsiTheme="minorEastAsia" w:cs="仿宋_GB2312" w:hint="eastAsia"/>
                <w:szCs w:val="21"/>
              </w:rPr>
              <w:t>2016</w:t>
            </w:r>
            <w:r w:rsidRPr="00F73468">
              <w:rPr>
                <w:rFonts w:asciiTheme="minorEastAsia" w:hAnsiTheme="minorEastAsia" w:cs="仿宋_GB2312"/>
                <w:szCs w:val="21"/>
              </w:rPr>
              <w:t>11</w:t>
            </w:r>
          </w:p>
        </w:tc>
        <w:tc>
          <w:tcPr>
            <w:tcW w:w="1303" w:type="dxa"/>
            <w:shd w:val="clear" w:color="auto" w:fill="auto"/>
            <w:vAlign w:val="center"/>
          </w:tcPr>
          <w:p w14:paraId="0971F428" w14:textId="332A5280" w:rsidR="003401A7" w:rsidRPr="00F73468" w:rsidRDefault="003401A7" w:rsidP="00315151">
            <w:pPr>
              <w:jc w:val="center"/>
              <w:rPr>
                <w:rFonts w:asciiTheme="minorEastAsia" w:hAnsiTheme="minorEastAsia" w:cs="仿宋_GB2312"/>
                <w:szCs w:val="21"/>
              </w:rPr>
            </w:pPr>
            <w:r w:rsidRPr="00F73468">
              <w:rPr>
                <w:rFonts w:asciiTheme="minorEastAsia" w:hAnsiTheme="minorEastAsia" w:cs="仿宋_GB2312" w:hint="eastAsia"/>
                <w:szCs w:val="21"/>
              </w:rPr>
              <w:t>100</w:t>
            </w:r>
          </w:p>
        </w:tc>
        <w:tc>
          <w:tcPr>
            <w:tcW w:w="1176" w:type="dxa"/>
            <w:shd w:val="clear" w:color="auto" w:fill="auto"/>
            <w:vAlign w:val="center"/>
          </w:tcPr>
          <w:p w14:paraId="73B061C5" w14:textId="6DCBF9FA" w:rsidR="003401A7" w:rsidRPr="00F73468" w:rsidRDefault="003401A7" w:rsidP="00F22811">
            <w:pPr>
              <w:jc w:val="center"/>
              <w:rPr>
                <w:rFonts w:asciiTheme="minorEastAsia" w:hAnsiTheme="minorEastAsia" w:cs="仿宋_GB2312"/>
                <w:szCs w:val="21"/>
              </w:rPr>
            </w:pPr>
            <w:r w:rsidRPr="00F73468">
              <w:rPr>
                <w:rFonts w:asciiTheme="minorEastAsia" w:hAnsiTheme="minorEastAsia" w:cs="仿宋_GB2312" w:hint="eastAsia"/>
                <w:szCs w:val="21"/>
              </w:rPr>
              <w:t>1</w:t>
            </w:r>
            <w:r w:rsidRPr="00F73468">
              <w:rPr>
                <w:rFonts w:asciiTheme="minorEastAsia" w:hAnsiTheme="minorEastAsia" w:cs="仿宋_GB2312"/>
                <w:szCs w:val="21"/>
              </w:rPr>
              <w:t xml:space="preserve"> </w:t>
            </w:r>
          </w:p>
        </w:tc>
        <w:tc>
          <w:tcPr>
            <w:tcW w:w="6927" w:type="dxa"/>
            <w:tcBorders>
              <w:right w:val="single" w:sz="12" w:space="0" w:color="auto"/>
            </w:tcBorders>
            <w:vAlign w:val="center"/>
          </w:tcPr>
          <w:p w14:paraId="50A3A818" w14:textId="69A7610E" w:rsidR="003401A7" w:rsidRPr="00F73468" w:rsidRDefault="003401A7" w:rsidP="00F152AC">
            <w:pPr>
              <w:rPr>
                <w:rFonts w:asciiTheme="minorEastAsia" w:hAnsiTheme="minorEastAsia"/>
                <w:szCs w:val="21"/>
              </w:rPr>
            </w:pPr>
            <w:r w:rsidRPr="00F73468">
              <w:rPr>
                <w:rFonts w:asciiTheme="minorEastAsia" w:hAnsiTheme="minorEastAsia"/>
                <w:szCs w:val="21"/>
              </w:rPr>
              <w:t>国家统计局浦东调查队与上海建桥学院商学院合作</w:t>
            </w:r>
            <w:r w:rsidRPr="00F73468">
              <w:rPr>
                <w:rFonts w:asciiTheme="minorEastAsia" w:hAnsiTheme="minorEastAsia" w:hint="eastAsia"/>
                <w:szCs w:val="21"/>
              </w:rPr>
              <w:t>，</w:t>
            </w:r>
            <w:r w:rsidRPr="00F73468">
              <w:rPr>
                <w:rFonts w:asciiTheme="minorEastAsia" w:hAnsiTheme="minorEastAsia"/>
                <w:szCs w:val="21"/>
              </w:rPr>
              <w:t>进行横向课题的合作</w:t>
            </w:r>
            <w:r w:rsidRPr="00F73468">
              <w:rPr>
                <w:rFonts w:asciiTheme="minorEastAsia" w:hAnsiTheme="minorEastAsia" w:hint="eastAsia"/>
                <w:szCs w:val="21"/>
              </w:rPr>
              <w:t>。</w:t>
            </w:r>
            <w:r w:rsidRPr="00F73468">
              <w:rPr>
                <w:rFonts w:asciiTheme="minorEastAsia" w:hAnsiTheme="minorEastAsia"/>
                <w:szCs w:val="21"/>
              </w:rPr>
              <w:t>目前已经完成两项</w:t>
            </w:r>
            <w:r w:rsidRPr="00956C01">
              <w:rPr>
                <w:rFonts w:asciiTheme="minorEastAsia" w:hAnsiTheme="minorEastAsia"/>
                <w:szCs w:val="21"/>
              </w:rPr>
              <w:t>横向课题</w:t>
            </w:r>
            <w:r w:rsidRPr="00F73468">
              <w:rPr>
                <w:rFonts w:asciiTheme="minorEastAsia" w:hAnsiTheme="minorEastAsia" w:hint="eastAsia"/>
                <w:szCs w:val="21"/>
              </w:rPr>
              <w:t>，</w:t>
            </w:r>
            <w:r w:rsidRPr="00F73468">
              <w:rPr>
                <w:rFonts w:asciiTheme="minorEastAsia" w:hAnsiTheme="minorEastAsia"/>
                <w:szCs w:val="21"/>
              </w:rPr>
              <w:t>分别为</w:t>
            </w:r>
            <w:r w:rsidRPr="00F73468">
              <w:rPr>
                <w:rFonts w:asciiTheme="minorEastAsia" w:hAnsiTheme="minorEastAsia" w:hint="eastAsia"/>
                <w:szCs w:val="21"/>
              </w:rPr>
              <w:t>2015年12月-2016年5月临港地区居民公交出行满意度调查。2016年6月-2016年12月2016年浦东新区文明指数测评。每学期可接受学生30-50人。</w:t>
            </w:r>
            <w:r w:rsidRPr="00F73468">
              <w:rPr>
                <w:rFonts w:asciiTheme="minorEastAsia" w:hAnsiTheme="minorEastAsia" w:cs="仿宋_GB2312" w:hint="eastAsia"/>
                <w:szCs w:val="21"/>
              </w:rPr>
              <w:t>与校外实践基地共建专业课程，并在理论讲授中加入企业考察的实践教学内容。从企业考察角度将理论知识和企业实践结合进行探索，与实习基地联合开设相关实践课程，拓宽学生的知识、专业和实践能力，提升学生综合素养，为就业积累经验。</w:t>
            </w:r>
          </w:p>
        </w:tc>
      </w:tr>
    </w:tbl>
    <w:p w14:paraId="5D493377" w14:textId="77777777" w:rsidR="00733FB6" w:rsidRPr="00733FB6" w:rsidRDefault="00733FB6" w:rsidP="00733FB6">
      <w:pPr>
        <w:spacing w:line="260" w:lineRule="exact"/>
        <w:rPr>
          <w:rFonts w:ascii="Times New Roman" w:eastAsia="宋体" w:hAnsi="宋体" w:cs="Times New Roman"/>
          <w:color w:val="000000"/>
          <w:sz w:val="18"/>
          <w:szCs w:val="18"/>
        </w:rPr>
      </w:pPr>
      <w:r w:rsidRPr="00733FB6">
        <w:rPr>
          <w:rFonts w:ascii="Times New Roman" w:eastAsia="宋体" w:hAnsi="宋体" w:cs="Times New Roman" w:hint="eastAsia"/>
          <w:color w:val="000000"/>
          <w:sz w:val="18"/>
          <w:szCs w:val="18"/>
        </w:rPr>
        <w:t>注：</w:t>
      </w:r>
      <w:r w:rsidRPr="00733FB6">
        <w:rPr>
          <w:rFonts w:ascii="Times New Roman" w:eastAsia="宋体" w:hAnsi="宋体" w:cs="Times New Roman" w:hint="eastAsia"/>
          <w:color w:val="000000"/>
          <w:sz w:val="18"/>
          <w:szCs w:val="18"/>
        </w:rPr>
        <w:t>1.</w:t>
      </w:r>
      <w:proofErr w:type="gramStart"/>
      <w:r w:rsidRPr="00733FB6">
        <w:rPr>
          <w:rFonts w:ascii="Times New Roman" w:eastAsia="宋体" w:hAnsi="宋体" w:cs="Times New Roman" w:hint="eastAsia"/>
          <w:color w:val="000000"/>
          <w:sz w:val="18"/>
          <w:szCs w:val="18"/>
        </w:rPr>
        <w:t>限填</w:t>
      </w:r>
      <w:proofErr w:type="gramEnd"/>
      <w:r w:rsidRPr="00733FB6">
        <w:rPr>
          <w:rFonts w:ascii="Times New Roman" w:eastAsia="宋体" w:hAnsi="宋体" w:cs="Times New Roman" w:hint="eastAsia"/>
          <w:color w:val="000000"/>
          <w:sz w:val="18"/>
          <w:szCs w:val="18"/>
        </w:rPr>
        <w:t xml:space="preserve"> 2019 </w:t>
      </w:r>
      <w:r w:rsidRPr="00733FB6">
        <w:rPr>
          <w:rFonts w:ascii="Times New Roman" w:eastAsia="宋体" w:hAnsi="宋体" w:cs="Times New Roman" w:hint="eastAsia"/>
          <w:color w:val="000000"/>
          <w:sz w:val="18"/>
          <w:szCs w:val="18"/>
        </w:rPr>
        <w:t>年</w:t>
      </w:r>
      <w:r w:rsidRPr="00733FB6">
        <w:rPr>
          <w:rFonts w:ascii="Times New Roman" w:eastAsia="宋体" w:hAnsi="宋体" w:cs="Times New Roman" w:hint="eastAsia"/>
          <w:color w:val="000000"/>
          <w:sz w:val="18"/>
          <w:szCs w:val="18"/>
        </w:rPr>
        <w:t xml:space="preserve"> 12 </w:t>
      </w:r>
      <w:r w:rsidRPr="00733FB6">
        <w:rPr>
          <w:rFonts w:ascii="Times New Roman" w:eastAsia="宋体" w:hAnsi="宋体" w:cs="Times New Roman" w:hint="eastAsia"/>
          <w:color w:val="000000"/>
          <w:sz w:val="18"/>
          <w:szCs w:val="18"/>
        </w:rPr>
        <w:t>月</w:t>
      </w:r>
      <w:r w:rsidRPr="00733FB6">
        <w:rPr>
          <w:rFonts w:ascii="Times New Roman" w:eastAsia="宋体" w:hAnsi="宋体" w:cs="Times New Roman" w:hint="eastAsia"/>
          <w:color w:val="000000"/>
          <w:sz w:val="18"/>
          <w:szCs w:val="18"/>
        </w:rPr>
        <w:t xml:space="preserve"> 31 </w:t>
      </w:r>
      <w:r w:rsidRPr="00733FB6">
        <w:rPr>
          <w:rFonts w:ascii="Times New Roman" w:eastAsia="宋体" w:hAnsi="宋体" w:cs="Times New Roman" w:hint="eastAsia"/>
          <w:color w:val="000000"/>
          <w:sz w:val="18"/>
          <w:szCs w:val="18"/>
        </w:rPr>
        <w:t>日前已经与本单位签署合作协议的与本专业学位类别人才培养相关的实习、实训、实践基地。</w:t>
      </w:r>
    </w:p>
    <w:p w14:paraId="4C81F85D" w14:textId="38ACB931" w:rsidR="00312707" w:rsidRDefault="00733FB6" w:rsidP="00733FB6">
      <w:pPr>
        <w:spacing w:line="260" w:lineRule="exact"/>
        <w:ind w:leftChars="171" w:left="359" w:firstLineChars="10" w:firstLine="18"/>
        <w:rPr>
          <w:rFonts w:ascii="Times New Roman" w:eastAsia="宋体" w:hAnsi="宋体" w:cs="Times New Roman"/>
          <w:color w:val="000000"/>
          <w:sz w:val="18"/>
          <w:szCs w:val="18"/>
        </w:rPr>
      </w:pPr>
      <w:r w:rsidRPr="00733FB6">
        <w:rPr>
          <w:rFonts w:ascii="Times New Roman" w:eastAsia="宋体" w:hAnsi="宋体" w:cs="Times New Roman" w:hint="eastAsia"/>
          <w:color w:val="000000"/>
          <w:sz w:val="18"/>
          <w:szCs w:val="18"/>
        </w:rPr>
        <w:t>2.</w:t>
      </w:r>
      <w:r w:rsidRPr="00733FB6">
        <w:rPr>
          <w:rFonts w:ascii="Times New Roman" w:eastAsia="宋体" w:hAnsi="宋体" w:cs="Times New Roman" w:hint="eastAsia"/>
          <w:color w:val="000000"/>
          <w:sz w:val="18"/>
          <w:szCs w:val="18"/>
        </w:rPr>
        <w:t>“基地及专业实践内容简介”填写基地情况与条件，开展实践教学内容，实践指导教师配备情况等。</w:t>
      </w:r>
      <w:r w:rsidR="00312707">
        <w:rPr>
          <w:rFonts w:ascii="Times New Roman" w:eastAsia="宋体" w:hAnsi="宋体" w:cs="Times New Roman"/>
          <w:color w:val="000000"/>
          <w:sz w:val="18"/>
          <w:szCs w:val="18"/>
        </w:rPr>
        <w:br w:type="page"/>
      </w:r>
    </w:p>
    <w:p w14:paraId="332E238F" w14:textId="77777777" w:rsidR="00F97C2C" w:rsidRPr="0056479E" w:rsidRDefault="00F97C2C" w:rsidP="00956C01">
      <w:pPr>
        <w:spacing w:line="260" w:lineRule="exact"/>
        <w:rPr>
          <w:rFonts w:ascii="Times New Roman" w:eastAsia="宋体" w:hAnsi="宋体" w:cs="仿宋"/>
          <w:sz w:val="18"/>
          <w:szCs w:val="18"/>
        </w:r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2977"/>
        <w:gridCol w:w="1701"/>
        <w:gridCol w:w="1984"/>
        <w:gridCol w:w="7597"/>
      </w:tblGrid>
      <w:tr w:rsidR="006C2E47" w:rsidRPr="0056479E" w14:paraId="3C2B3943" w14:textId="77777777" w:rsidTr="00044285">
        <w:trPr>
          <w:trHeight w:val="539"/>
          <w:jc w:val="center"/>
        </w:trPr>
        <w:tc>
          <w:tcPr>
            <w:tcW w:w="14742" w:type="dxa"/>
            <w:gridSpan w:val="5"/>
            <w:tcBorders>
              <w:top w:val="single" w:sz="12" w:space="0" w:color="auto"/>
              <w:left w:val="single" w:sz="12" w:space="0" w:color="auto"/>
              <w:bottom w:val="single" w:sz="12" w:space="0" w:color="auto"/>
              <w:right w:val="single" w:sz="12" w:space="0" w:color="auto"/>
            </w:tcBorders>
            <w:vAlign w:val="center"/>
          </w:tcPr>
          <w:p w14:paraId="0A035046" w14:textId="77777777" w:rsidR="006C2E47" w:rsidRPr="0056479E" w:rsidRDefault="006C2E47" w:rsidP="008B39EB">
            <w:pPr>
              <w:spacing w:line="340" w:lineRule="exact"/>
              <w:jc w:val="left"/>
              <w:rPr>
                <w:rFonts w:ascii="Times New Roman" w:eastAsia="仿宋_GB2312" w:hAnsi="Times New Roman" w:cs="宋体"/>
                <w:b/>
                <w:bCs/>
                <w:kern w:val="0"/>
                <w:szCs w:val="21"/>
              </w:rPr>
            </w:pPr>
            <w:r w:rsidRPr="0056479E">
              <w:rPr>
                <w:rFonts w:ascii="Times New Roman" w:eastAsia="仿宋_GB2312" w:hAnsi="Times New Roman" w:cs="Times New Roman"/>
                <w:b/>
                <w:bCs/>
                <w:kern w:val="0"/>
                <w:szCs w:val="21"/>
              </w:rPr>
              <w:t>IV-</w:t>
            </w:r>
            <w:r w:rsidRPr="0056479E">
              <w:rPr>
                <w:rFonts w:ascii="Times New Roman" w:eastAsia="仿宋_GB2312" w:hAnsi="Times New Roman" w:cs="Times New Roman" w:hint="eastAsia"/>
                <w:b/>
                <w:bCs/>
                <w:kern w:val="0"/>
                <w:szCs w:val="21"/>
              </w:rPr>
              <w:t>3</w:t>
            </w:r>
            <w:r w:rsidRPr="0056479E">
              <w:rPr>
                <w:rFonts w:ascii="Times New Roman" w:eastAsia="仿宋_GB2312" w:hAnsi="Times New Roman" w:cs="Times New Roman"/>
                <w:b/>
                <w:bCs/>
                <w:kern w:val="0"/>
                <w:szCs w:val="21"/>
              </w:rPr>
              <w:t xml:space="preserve">-2  </w:t>
            </w:r>
            <w:r w:rsidRPr="0056479E">
              <w:rPr>
                <w:rFonts w:ascii="Times New Roman" w:eastAsia="仿宋_GB2312" w:hAnsi="Times New Roman" w:cs="Times New Roman"/>
                <w:b/>
                <w:bCs/>
                <w:kern w:val="0"/>
                <w:szCs w:val="21"/>
              </w:rPr>
              <w:t>近五年</w:t>
            </w:r>
            <w:r w:rsidRPr="0056479E">
              <w:rPr>
                <w:rFonts w:ascii="Times New Roman" w:eastAsia="仿宋_GB2312" w:hAnsi="Times New Roman" w:cs="宋体" w:hint="eastAsia"/>
                <w:b/>
                <w:bCs/>
                <w:kern w:val="0"/>
                <w:szCs w:val="21"/>
              </w:rPr>
              <w:t>代表性专业实践活动与成果</w:t>
            </w:r>
            <w:r w:rsidRPr="0056479E">
              <w:rPr>
                <w:rFonts w:ascii="Times New Roman" w:eastAsia="仿宋_GB2312" w:hAnsi="Times New Roman" w:cs="Times New Roman" w:hint="eastAsia"/>
                <w:bCs/>
                <w:szCs w:val="21"/>
              </w:rPr>
              <w:t>（</w:t>
            </w:r>
            <w:proofErr w:type="gramStart"/>
            <w:r w:rsidRPr="0056479E">
              <w:rPr>
                <w:rFonts w:ascii="Times New Roman" w:eastAsia="仿宋_GB2312" w:hAnsi="Times New Roman" w:cs="Times New Roman" w:hint="eastAsia"/>
                <w:bCs/>
                <w:szCs w:val="21"/>
              </w:rPr>
              <w:t>限填</w:t>
            </w:r>
            <w:r w:rsidRPr="0056479E">
              <w:rPr>
                <w:rFonts w:ascii="Times New Roman" w:eastAsia="仿宋_GB2312" w:hAnsi="Times New Roman" w:cs="Times New Roman" w:hint="eastAsia"/>
                <w:bCs/>
                <w:szCs w:val="21"/>
              </w:rPr>
              <w:t>10</w:t>
            </w:r>
            <w:r w:rsidRPr="0056479E">
              <w:rPr>
                <w:rFonts w:ascii="Times New Roman" w:eastAsia="仿宋_GB2312" w:hAnsi="Times New Roman" w:cs="Times New Roman" w:hint="eastAsia"/>
                <w:bCs/>
                <w:szCs w:val="21"/>
              </w:rPr>
              <w:t>项</w:t>
            </w:r>
            <w:proofErr w:type="gramEnd"/>
            <w:r w:rsidRPr="0056479E">
              <w:rPr>
                <w:rFonts w:ascii="Times New Roman" w:eastAsia="仿宋_GB2312" w:hAnsi="Times New Roman" w:cs="Times New Roman" w:hint="eastAsia"/>
                <w:bCs/>
                <w:szCs w:val="21"/>
              </w:rPr>
              <w:t>）</w:t>
            </w:r>
          </w:p>
        </w:tc>
      </w:tr>
      <w:tr w:rsidR="006C2E47" w:rsidRPr="0056479E" w14:paraId="56453248" w14:textId="77777777" w:rsidTr="00F97C2C">
        <w:tblPrEx>
          <w:tblLook w:val="04A0" w:firstRow="1" w:lastRow="0" w:firstColumn="1" w:lastColumn="0" w:noHBand="0" w:noVBand="1"/>
        </w:tblPrEx>
        <w:trPr>
          <w:trHeight w:val="539"/>
          <w:jc w:val="center"/>
        </w:trPr>
        <w:tc>
          <w:tcPr>
            <w:tcW w:w="483" w:type="dxa"/>
            <w:tcBorders>
              <w:top w:val="single" w:sz="12" w:space="0" w:color="auto"/>
              <w:left w:val="single" w:sz="12" w:space="0" w:color="auto"/>
              <w:bottom w:val="single" w:sz="8" w:space="0" w:color="auto"/>
            </w:tcBorders>
            <w:shd w:val="clear" w:color="auto" w:fill="auto"/>
            <w:vAlign w:val="center"/>
          </w:tcPr>
          <w:p w14:paraId="6140A325" w14:textId="77777777" w:rsidR="006C2E47" w:rsidRPr="0056479E" w:rsidRDefault="006C2E47" w:rsidP="00044285">
            <w:pPr>
              <w:jc w:val="center"/>
              <w:rPr>
                <w:rFonts w:ascii="Times New Roman" w:eastAsia="仿宋_GB2312" w:hAnsi="Times New Roman" w:cs="仿宋"/>
                <w:szCs w:val="21"/>
              </w:rPr>
            </w:pPr>
            <w:r w:rsidRPr="0056479E">
              <w:rPr>
                <w:rFonts w:ascii="Times New Roman" w:eastAsia="仿宋_GB2312" w:hAnsi="Times New Roman" w:cs="仿宋" w:hint="eastAsia"/>
                <w:szCs w:val="21"/>
              </w:rPr>
              <w:t>序号</w:t>
            </w:r>
          </w:p>
        </w:tc>
        <w:tc>
          <w:tcPr>
            <w:tcW w:w="2977" w:type="dxa"/>
            <w:tcBorders>
              <w:top w:val="single" w:sz="12" w:space="0" w:color="auto"/>
              <w:bottom w:val="single" w:sz="8" w:space="0" w:color="auto"/>
            </w:tcBorders>
            <w:shd w:val="clear" w:color="auto" w:fill="auto"/>
            <w:vAlign w:val="center"/>
          </w:tcPr>
          <w:p w14:paraId="07BF9A30" w14:textId="77777777" w:rsidR="006C2E47" w:rsidRPr="0056479E" w:rsidRDefault="006C2E47" w:rsidP="00044285">
            <w:pPr>
              <w:jc w:val="center"/>
              <w:rPr>
                <w:rFonts w:ascii="Times New Roman" w:eastAsia="仿宋_GB2312" w:hAnsi="Times New Roman" w:cs="仿宋"/>
                <w:szCs w:val="21"/>
              </w:rPr>
            </w:pPr>
            <w:r w:rsidRPr="0056479E">
              <w:rPr>
                <w:rFonts w:ascii="Times New Roman" w:eastAsia="仿宋_GB2312" w:hAnsi="Times New Roman" w:cs="仿宋" w:hint="eastAsia"/>
                <w:szCs w:val="21"/>
              </w:rPr>
              <w:t>活动或成果名称</w:t>
            </w:r>
          </w:p>
        </w:tc>
        <w:tc>
          <w:tcPr>
            <w:tcW w:w="1701" w:type="dxa"/>
            <w:tcBorders>
              <w:top w:val="single" w:sz="12" w:space="0" w:color="auto"/>
              <w:bottom w:val="single" w:sz="8" w:space="0" w:color="auto"/>
            </w:tcBorders>
            <w:shd w:val="clear" w:color="auto" w:fill="auto"/>
            <w:vAlign w:val="center"/>
          </w:tcPr>
          <w:p w14:paraId="5C8ACB73" w14:textId="77777777" w:rsidR="006C2E47" w:rsidRPr="0056479E" w:rsidRDefault="006C2E47" w:rsidP="00044285">
            <w:pPr>
              <w:jc w:val="center"/>
              <w:rPr>
                <w:rFonts w:ascii="Times New Roman" w:eastAsia="仿宋_GB2312" w:hAnsi="Times New Roman" w:cs="仿宋"/>
                <w:szCs w:val="21"/>
              </w:rPr>
            </w:pPr>
            <w:r w:rsidRPr="0056479E">
              <w:rPr>
                <w:rFonts w:ascii="Times New Roman" w:eastAsia="仿宋_GB2312" w:hAnsi="Times New Roman" w:cs="仿宋" w:hint="eastAsia"/>
                <w:szCs w:val="21"/>
              </w:rPr>
              <w:t>负责人</w:t>
            </w:r>
          </w:p>
        </w:tc>
        <w:tc>
          <w:tcPr>
            <w:tcW w:w="1984" w:type="dxa"/>
            <w:tcBorders>
              <w:top w:val="single" w:sz="12" w:space="0" w:color="auto"/>
              <w:bottom w:val="single" w:sz="8" w:space="0" w:color="auto"/>
            </w:tcBorders>
            <w:shd w:val="clear" w:color="auto" w:fill="auto"/>
            <w:vAlign w:val="center"/>
          </w:tcPr>
          <w:p w14:paraId="53ABD477" w14:textId="77777777" w:rsidR="006C2E47" w:rsidRPr="0056479E" w:rsidRDefault="006C2E47" w:rsidP="00044285">
            <w:pPr>
              <w:jc w:val="center"/>
              <w:rPr>
                <w:rFonts w:ascii="Times New Roman" w:eastAsia="仿宋_GB2312" w:hAnsi="Times New Roman" w:cs="仿宋"/>
                <w:szCs w:val="21"/>
              </w:rPr>
            </w:pPr>
            <w:r w:rsidRPr="0056479E">
              <w:rPr>
                <w:rFonts w:ascii="Times New Roman" w:eastAsia="仿宋_GB2312" w:hAnsi="Times New Roman" w:cs="仿宋" w:hint="eastAsia"/>
                <w:szCs w:val="21"/>
              </w:rPr>
              <w:t>所属学科专业</w:t>
            </w:r>
          </w:p>
        </w:tc>
        <w:tc>
          <w:tcPr>
            <w:tcW w:w="7597" w:type="dxa"/>
            <w:tcBorders>
              <w:top w:val="single" w:sz="12" w:space="0" w:color="auto"/>
              <w:bottom w:val="single" w:sz="8" w:space="0" w:color="auto"/>
              <w:right w:val="single" w:sz="12" w:space="0" w:color="auto"/>
            </w:tcBorders>
            <w:vAlign w:val="center"/>
          </w:tcPr>
          <w:p w14:paraId="0202C355" w14:textId="77777777" w:rsidR="006C2E47" w:rsidRPr="0056479E" w:rsidRDefault="006C2E47" w:rsidP="00044285">
            <w:pPr>
              <w:jc w:val="center"/>
              <w:rPr>
                <w:rFonts w:ascii="Times New Roman" w:eastAsia="仿宋_GB2312" w:hAnsi="Times New Roman" w:cs="仿宋"/>
                <w:szCs w:val="21"/>
              </w:rPr>
            </w:pPr>
            <w:r w:rsidRPr="0056479E">
              <w:rPr>
                <w:rFonts w:ascii="Times New Roman" w:eastAsia="仿宋_GB2312" w:hAnsi="Times New Roman" w:cs="仿宋" w:hint="eastAsia"/>
                <w:szCs w:val="21"/>
              </w:rPr>
              <w:t>活动或成果简介</w:t>
            </w:r>
          </w:p>
          <w:p w14:paraId="3F0C4F26" w14:textId="77777777" w:rsidR="006C2E47" w:rsidRPr="0056479E" w:rsidRDefault="006C2E47" w:rsidP="00044285">
            <w:pPr>
              <w:jc w:val="center"/>
              <w:rPr>
                <w:rFonts w:ascii="Times New Roman" w:eastAsia="仿宋_GB2312" w:hAnsi="Times New Roman" w:cs="仿宋"/>
                <w:szCs w:val="21"/>
              </w:rPr>
            </w:pPr>
            <w:r w:rsidRPr="0056479E">
              <w:rPr>
                <w:rFonts w:ascii="Times New Roman" w:eastAsia="仿宋_GB2312" w:hAnsi="Times New Roman" w:cs="仿宋" w:hint="eastAsia"/>
                <w:szCs w:val="21"/>
              </w:rPr>
              <w:t>（限</w:t>
            </w:r>
            <w:r w:rsidRPr="0056479E">
              <w:rPr>
                <w:rFonts w:ascii="Times New Roman" w:eastAsia="仿宋_GB2312" w:hAnsi="Times New Roman" w:cs="仿宋" w:hint="eastAsia"/>
                <w:szCs w:val="21"/>
              </w:rPr>
              <w:t>200</w:t>
            </w:r>
            <w:r w:rsidRPr="0056479E">
              <w:rPr>
                <w:rFonts w:ascii="Times New Roman" w:eastAsia="仿宋_GB2312" w:hAnsi="Times New Roman" w:cs="仿宋" w:hint="eastAsia"/>
                <w:szCs w:val="21"/>
              </w:rPr>
              <w:t>字）</w:t>
            </w:r>
          </w:p>
        </w:tc>
      </w:tr>
      <w:tr w:rsidR="00C4723C" w:rsidRPr="0056479E" w14:paraId="443B370C" w14:textId="77777777" w:rsidTr="00F97C2C">
        <w:tblPrEx>
          <w:tblLook w:val="04A0" w:firstRow="1" w:lastRow="0" w:firstColumn="1" w:lastColumn="0" w:noHBand="0" w:noVBand="1"/>
        </w:tblPrEx>
        <w:trPr>
          <w:trHeight w:val="403"/>
          <w:jc w:val="center"/>
        </w:trPr>
        <w:tc>
          <w:tcPr>
            <w:tcW w:w="483" w:type="dxa"/>
            <w:tcBorders>
              <w:top w:val="single" w:sz="8" w:space="0" w:color="auto"/>
              <w:left w:val="single" w:sz="12" w:space="0" w:color="auto"/>
            </w:tcBorders>
            <w:shd w:val="clear" w:color="auto" w:fill="auto"/>
            <w:vAlign w:val="center"/>
          </w:tcPr>
          <w:p w14:paraId="37A6DDF5" w14:textId="77777777" w:rsidR="00C4723C" w:rsidRPr="0056479E" w:rsidRDefault="00C4723C" w:rsidP="00C4723C">
            <w:pPr>
              <w:jc w:val="center"/>
              <w:rPr>
                <w:rFonts w:ascii="仿宋_GB2312" w:eastAsia="仿宋_GB2312" w:hAnsi="宋体" w:cs="仿宋_GB2312"/>
              </w:rPr>
            </w:pPr>
            <w:r w:rsidRPr="0056479E">
              <w:rPr>
                <w:rFonts w:ascii="仿宋_GB2312" w:eastAsia="仿宋_GB2312" w:hAnsi="宋体" w:cs="仿宋_GB2312"/>
              </w:rPr>
              <w:t>1</w:t>
            </w:r>
          </w:p>
        </w:tc>
        <w:tc>
          <w:tcPr>
            <w:tcW w:w="2977" w:type="dxa"/>
            <w:tcBorders>
              <w:top w:val="single" w:sz="8" w:space="0" w:color="auto"/>
            </w:tcBorders>
            <w:shd w:val="clear" w:color="auto" w:fill="auto"/>
            <w:vAlign w:val="center"/>
          </w:tcPr>
          <w:p w14:paraId="179DC5C4" w14:textId="4DDF700B" w:rsidR="00C4723C" w:rsidRPr="00866D85" w:rsidRDefault="00E51A48" w:rsidP="00C4723C">
            <w:pPr>
              <w:jc w:val="center"/>
              <w:rPr>
                <w:rFonts w:asciiTheme="minorEastAsia" w:hAnsiTheme="minorEastAsia"/>
              </w:rPr>
            </w:pPr>
            <w:r w:rsidRPr="00E51A48">
              <w:rPr>
                <w:rFonts w:asciiTheme="minorEastAsia" w:hAnsiTheme="minorEastAsia" w:hint="eastAsia"/>
              </w:rPr>
              <w:t>开放型经济新体制与中国自贸试验区建设学术报告会</w:t>
            </w:r>
          </w:p>
        </w:tc>
        <w:tc>
          <w:tcPr>
            <w:tcW w:w="1701" w:type="dxa"/>
            <w:tcBorders>
              <w:top w:val="single" w:sz="8" w:space="0" w:color="auto"/>
            </w:tcBorders>
            <w:shd w:val="clear" w:color="auto" w:fill="auto"/>
            <w:vAlign w:val="center"/>
          </w:tcPr>
          <w:p w14:paraId="1AB8A7CD" w14:textId="17E80864" w:rsidR="00C4723C" w:rsidRPr="00866D85" w:rsidRDefault="00E51A48" w:rsidP="00C4723C">
            <w:pPr>
              <w:jc w:val="center"/>
              <w:rPr>
                <w:rFonts w:asciiTheme="minorEastAsia" w:hAnsiTheme="minorEastAsia" w:cs="仿宋"/>
                <w:szCs w:val="21"/>
              </w:rPr>
            </w:pPr>
            <w:r>
              <w:rPr>
                <w:rFonts w:asciiTheme="minorEastAsia" w:hAnsiTheme="minorEastAsia" w:cs="仿宋" w:hint="eastAsia"/>
                <w:szCs w:val="21"/>
              </w:rPr>
              <w:t>朱瑞庭、常健聪</w:t>
            </w:r>
          </w:p>
        </w:tc>
        <w:tc>
          <w:tcPr>
            <w:tcW w:w="1984" w:type="dxa"/>
            <w:tcBorders>
              <w:top w:val="single" w:sz="8" w:space="0" w:color="auto"/>
            </w:tcBorders>
            <w:shd w:val="clear" w:color="auto" w:fill="auto"/>
            <w:vAlign w:val="center"/>
          </w:tcPr>
          <w:p w14:paraId="5797467A" w14:textId="3B969EB3" w:rsidR="00C4723C" w:rsidRPr="00866D85" w:rsidRDefault="00E51A48" w:rsidP="00A04C15">
            <w:pPr>
              <w:jc w:val="center"/>
              <w:rPr>
                <w:rFonts w:asciiTheme="minorEastAsia" w:hAnsiTheme="minorEastAsia" w:cs="仿宋"/>
                <w:szCs w:val="21"/>
              </w:rPr>
            </w:pPr>
            <w:r>
              <w:rPr>
                <w:rFonts w:asciiTheme="minorEastAsia" w:hAnsiTheme="minorEastAsia" w:cs="仿宋"/>
                <w:szCs w:val="21"/>
              </w:rPr>
              <w:t>国际商务</w:t>
            </w:r>
          </w:p>
        </w:tc>
        <w:tc>
          <w:tcPr>
            <w:tcW w:w="7597" w:type="dxa"/>
            <w:tcBorders>
              <w:top w:val="single" w:sz="8" w:space="0" w:color="auto"/>
              <w:right w:val="single" w:sz="12" w:space="0" w:color="auto"/>
            </w:tcBorders>
            <w:vAlign w:val="center"/>
          </w:tcPr>
          <w:p w14:paraId="61779926" w14:textId="2A7F0ED3" w:rsidR="00C4723C" w:rsidRPr="00866D85" w:rsidRDefault="00E51A48" w:rsidP="00E51A48">
            <w:pPr>
              <w:rPr>
                <w:rFonts w:asciiTheme="minorEastAsia" w:hAnsiTheme="minorEastAsia" w:cs="仿宋"/>
                <w:szCs w:val="21"/>
              </w:rPr>
            </w:pPr>
            <w:r w:rsidRPr="00E51A48">
              <w:rPr>
                <w:rFonts w:asciiTheme="minorEastAsia" w:hAnsiTheme="minorEastAsia" w:cs="仿宋" w:hint="eastAsia"/>
                <w:szCs w:val="21"/>
              </w:rPr>
              <w:t>2015年11月26</w:t>
            </w:r>
            <w:r>
              <w:rPr>
                <w:rFonts w:asciiTheme="minorEastAsia" w:hAnsiTheme="minorEastAsia" w:cs="仿宋" w:hint="eastAsia"/>
                <w:szCs w:val="21"/>
              </w:rPr>
              <w:t>日，报告会由</w:t>
            </w:r>
            <w:r w:rsidRPr="00E51A48">
              <w:rPr>
                <w:rFonts w:asciiTheme="minorEastAsia" w:hAnsiTheme="minorEastAsia" w:cs="仿宋" w:hint="eastAsia"/>
                <w:szCs w:val="21"/>
              </w:rPr>
              <w:t>国际商务研究中心</w:t>
            </w:r>
            <w:r w:rsidR="00312707">
              <w:rPr>
                <w:rFonts w:asciiTheme="minorEastAsia" w:hAnsiTheme="minorEastAsia" w:cs="仿宋" w:hint="eastAsia"/>
                <w:szCs w:val="21"/>
              </w:rPr>
              <w:t>主办</w:t>
            </w:r>
            <w:r w:rsidRPr="00E51A48">
              <w:rPr>
                <w:rFonts w:asciiTheme="minorEastAsia" w:hAnsiTheme="minorEastAsia" w:cs="仿宋" w:hint="eastAsia"/>
                <w:szCs w:val="21"/>
              </w:rPr>
              <w:t>。上海财经大学自贸区研究院副院长孙元欣教授从全球视野下解读中国自贸试验区建设；上海自贸区管委会政策研究局局长张</w:t>
            </w:r>
            <w:proofErr w:type="gramStart"/>
            <w:r w:rsidRPr="00E51A48">
              <w:rPr>
                <w:rFonts w:asciiTheme="minorEastAsia" w:hAnsiTheme="minorEastAsia" w:cs="仿宋" w:hint="eastAsia"/>
                <w:szCs w:val="21"/>
              </w:rPr>
              <w:t>湧</w:t>
            </w:r>
            <w:proofErr w:type="gramEnd"/>
            <w:r w:rsidRPr="00E51A48">
              <w:rPr>
                <w:rFonts w:asciiTheme="minorEastAsia" w:hAnsiTheme="minorEastAsia" w:cs="仿宋" w:hint="eastAsia"/>
                <w:szCs w:val="21"/>
              </w:rPr>
              <w:t>博士</w:t>
            </w:r>
            <w:r>
              <w:rPr>
                <w:rFonts w:asciiTheme="minorEastAsia" w:hAnsiTheme="minorEastAsia" w:cs="仿宋" w:hint="eastAsia"/>
                <w:szCs w:val="21"/>
              </w:rPr>
              <w:t>介绍上海自贸试验区建设的制度创新。</w:t>
            </w:r>
            <w:r w:rsidR="00312707">
              <w:rPr>
                <w:rFonts w:asciiTheme="minorEastAsia" w:hAnsiTheme="minorEastAsia" w:cs="仿宋" w:hint="eastAsia"/>
                <w:szCs w:val="21"/>
              </w:rPr>
              <w:t>国际商务学科带头人</w:t>
            </w:r>
            <w:r>
              <w:rPr>
                <w:rFonts w:asciiTheme="minorEastAsia" w:hAnsiTheme="minorEastAsia" w:cs="仿宋" w:hint="eastAsia"/>
                <w:szCs w:val="21"/>
              </w:rPr>
              <w:t>朱瑞</w:t>
            </w:r>
            <w:proofErr w:type="gramStart"/>
            <w:r>
              <w:rPr>
                <w:rFonts w:asciiTheme="minorEastAsia" w:hAnsiTheme="minorEastAsia" w:cs="仿宋" w:hint="eastAsia"/>
                <w:szCs w:val="21"/>
              </w:rPr>
              <w:t>庭教授</w:t>
            </w:r>
            <w:proofErr w:type="gramEnd"/>
            <w:r w:rsidR="00312707">
              <w:rPr>
                <w:rFonts w:asciiTheme="minorEastAsia" w:hAnsiTheme="minorEastAsia" w:cs="仿宋" w:hint="eastAsia"/>
                <w:szCs w:val="21"/>
              </w:rPr>
              <w:t>报告</w:t>
            </w:r>
            <w:r w:rsidRPr="00E51A48">
              <w:rPr>
                <w:rFonts w:asciiTheme="minorEastAsia" w:hAnsiTheme="minorEastAsia" w:cs="仿宋" w:hint="eastAsia"/>
                <w:szCs w:val="21"/>
              </w:rPr>
              <w:t>“一带一路”</w:t>
            </w:r>
            <w:r w:rsidR="00312707">
              <w:rPr>
                <w:rFonts w:asciiTheme="minorEastAsia" w:hAnsiTheme="minorEastAsia" w:cs="仿宋" w:hint="eastAsia"/>
                <w:szCs w:val="21"/>
              </w:rPr>
              <w:t>背景下</w:t>
            </w:r>
            <w:r w:rsidRPr="00E51A48">
              <w:rPr>
                <w:rFonts w:asciiTheme="minorEastAsia" w:hAnsiTheme="minorEastAsia" w:cs="仿宋" w:hint="eastAsia"/>
                <w:szCs w:val="21"/>
              </w:rPr>
              <w:t>中国企业“走出去”</w:t>
            </w:r>
            <w:r w:rsidR="00312707">
              <w:rPr>
                <w:rFonts w:asciiTheme="minorEastAsia" w:hAnsiTheme="minorEastAsia" w:cs="仿宋" w:hint="eastAsia"/>
                <w:szCs w:val="21"/>
              </w:rPr>
              <w:t>的路径</w:t>
            </w:r>
            <w:r w:rsidRPr="00E51A48">
              <w:rPr>
                <w:rFonts w:asciiTheme="minorEastAsia" w:hAnsiTheme="minorEastAsia" w:cs="仿宋" w:hint="eastAsia"/>
                <w:szCs w:val="21"/>
              </w:rPr>
              <w:t>；</w:t>
            </w:r>
            <w:r>
              <w:rPr>
                <w:rFonts w:asciiTheme="minorEastAsia" w:hAnsiTheme="minorEastAsia" w:cs="仿宋" w:hint="eastAsia"/>
                <w:szCs w:val="21"/>
              </w:rPr>
              <w:t>三位</w:t>
            </w:r>
            <w:r w:rsidR="00312707">
              <w:rPr>
                <w:rFonts w:asciiTheme="minorEastAsia" w:hAnsiTheme="minorEastAsia" w:cs="仿宋" w:hint="eastAsia"/>
                <w:szCs w:val="21"/>
              </w:rPr>
              <w:t>研究中心研究员</w:t>
            </w:r>
            <w:r w:rsidRPr="00E51A48">
              <w:rPr>
                <w:rFonts w:asciiTheme="minorEastAsia" w:hAnsiTheme="minorEastAsia" w:cs="仿宋" w:hint="eastAsia"/>
                <w:szCs w:val="21"/>
              </w:rPr>
              <w:t>以大量数据呈现TPP与亚太自贸区建设</w:t>
            </w:r>
            <w:r>
              <w:rPr>
                <w:rFonts w:asciiTheme="minorEastAsia" w:hAnsiTheme="minorEastAsia" w:cs="仿宋" w:hint="eastAsia"/>
                <w:szCs w:val="21"/>
              </w:rPr>
              <w:t>，</w:t>
            </w:r>
            <w:r w:rsidRPr="00E51A48">
              <w:rPr>
                <w:rFonts w:asciiTheme="minorEastAsia" w:hAnsiTheme="minorEastAsia" w:cs="仿宋" w:hint="eastAsia"/>
                <w:szCs w:val="21"/>
              </w:rPr>
              <w:t>讲解中国跨境B2C电子商务的挑战及对策</w:t>
            </w:r>
            <w:r>
              <w:rPr>
                <w:rFonts w:asciiTheme="minorEastAsia" w:hAnsiTheme="minorEastAsia" w:cs="仿宋" w:hint="eastAsia"/>
                <w:szCs w:val="21"/>
              </w:rPr>
              <w:t>，</w:t>
            </w:r>
            <w:r w:rsidRPr="00E51A48">
              <w:rPr>
                <w:rFonts w:asciiTheme="minorEastAsia" w:hAnsiTheme="minorEastAsia" w:cs="仿宋" w:hint="eastAsia"/>
                <w:szCs w:val="21"/>
              </w:rPr>
              <w:t>分析欧盟对中国跨境直接投资的反馈对中国企业“走出去”的启示。</w:t>
            </w:r>
          </w:p>
        </w:tc>
      </w:tr>
      <w:tr w:rsidR="008B51D3" w:rsidRPr="0056479E" w14:paraId="1FF80E27" w14:textId="77777777" w:rsidTr="00F97C2C">
        <w:tblPrEx>
          <w:tblLook w:val="04A0" w:firstRow="1" w:lastRow="0" w:firstColumn="1" w:lastColumn="0" w:noHBand="0" w:noVBand="1"/>
        </w:tblPrEx>
        <w:trPr>
          <w:trHeight w:val="539"/>
          <w:jc w:val="center"/>
        </w:trPr>
        <w:tc>
          <w:tcPr>
            <w:tcW w:w="483" w:type="dxa"/>
            <w:tcBorders>
              <w:left w:val="single" w:sz="12" w:space="0" w:color="auto"/>
            </w:tcBorders>
            <w:shd w:val="clear" w:color="auto" w:fill="auto"/>
            <w:vAlign w:val="center"/>
          </w:tcPr>
          <w:p w14:paraId="2EBBA4F2" w14:textId="77777777" w:rsidR="008B51D3" w:rsidRPr="0056479E" w:rsidRDefault="008B51D3" w:rsidP="008B51D3">
            <w:pPr>
              <w:jc w:val="center"/>
              <w:rPr>
                <w:rFonts w:ascii="仿宋_GB2312" w:eastAsia="仿宋_GB2312" w:hAnsi="宋体" w:cs="仿宋_GB2312"/>
              </w:rPr>
            </w:pPr>
            <w:r w:rsidRPr="0056479E">
              <w:rPr>
                <w:rFonts w:ascii="仿宋_GB2312" w:eastAsia="仿宋_GB2312" w:hAnsi="宋体" w:cs="仿宋_GB2312"/>
              </w:rPr>
              <w:t>2</w:t>
            </w:r>
          </w:p>
        </w:tc>
        <w:tc>
          <w:tcPr>
            <w:tcW w:w="2977" w:type="dxa"/>
            <w:shd w:val="clear" w:color="auto" w:fill="auto"/>
            <w:vAlign w:val="center"/>
          </w:tcPr>
          <w:p w14:paraId="6FB3ACBB" w14:textId="7CABE535" w:rsidR="008B51D3" w:rsidRPr="00866D85" w:rsidRDefault="008B51D3" w:rsidP="008B51D3">
            <w:pPr>
              <w:jc w:val="center"/>
              <w:rPr>
                <w:rFonts w:asciiTheme="minorEastAsia" w:hAnsiTheme="minorEastAsia"/>
              </w:rPr>
            </w:pPr>
            <w:r w:rsidRPr="008B51D3">
              <w:rPr>
                <w:rFonts w:asciiTheme="minorEastAsia" w:hAnsiTheme="minorEastAsia" w:hint="eastAsia"/>
              </w:rPr>
              <w:t>2017上海“一带一路”新商务论坛</w:t>
            </w:r>
          </w:p>
        </w:tc>
        <w:tc>
          <w:tcPr>
            <w:tcW w:w="1701" w:type="dxa"/>
            <w:shd w:val="clear" w:color="auto" w:fill="auto"/>
            <w:vAlign w:val="center"/>
          </w:tcPr>
          <w:p w14:paraId="5AF67373" w14:textId="60EB3FD8" w:rsidR="008B51D3" w:rsidRPr="00866D85" w:rsidRDefault="008B51D3" w:rsidP="008B51D3">
            <w:pPr>
              <w:jc w:val="center"/>
              <w:rPr>
                <w:rFonts w:asciiTheme="minorEastAsia" w:hAnsiTheme="minorEastAsia" w:cs="仿宋"/>
                <w:szCs w:val="21"/>
              </w:rPr>
            </w:pPr>
            <w:r>
              <w:rPr>
                <w:rFonts w:asciiTheme="minorEastAsia" w:hAnsiTheme="minorEastAsia" w:cs="仿宋" w:hint="eastAsia"/>
                <w:szCs w:val="21"/>
              </w:rPr>
              <w:t>朱瑞庭、常健聪</w:t>
            </w:r>
          </w:p>
        </w:tc>
        <w:tc>
          <w:tcPr>
            <w:tcW w:w="1984" w:type="dxa"/>
            <w:shd w:val="clear" w:color="auto" w:fill="auto"/>
            <w:vAlign w:val="center"/>
          </w:tcPr>
          <w:p w14:paraId="18AB5EA8" w14:textId="3BFD1C48" w:rsidR="008B51D3" w:rsidRPr="00866D85" w:rsidRDefault="008B51D3" w:rsidP="008B51D3">
            <w:pPr>
              <w:jc w:val="center"/>
              <w:rPr>
                <w:rFonts w:asciiTheme="minorEastAsia" w:hAnsiTheme="minorEastAsia" w:cs="仿宋"/>
                <w:szCs w:val="21"/>
              </w:rPr>
            </w:pPr>
            <w:r>
              <w:rPr>
                <w:rFonts w:asciiTheme="minorEastAsia" w:hAnsiTheme="minorEastAsia" w:cs="仿宋"/>
                <w:szCs w:val="21"/>
              </w:rPr>
              <w:t>国际商务</w:t>
            </w:r>
          </w:p>
        </w:tc>
        <w:tc>
          <w:tcPr>
            <w:tcW w:w="7597" w:type="dxa"/>
            <w:tcBorders>
              <w:right w:val="single" w:sz="12" w:space="0" w:color="auto"/>
            </w:tcBorders>
            <w:vAlign w:val="center"/>
          </w:tcPr>
          <w:p w14:paraId="015B2070" w14:textId="7BDA68DA" w:rsidR="008B51D3" w:rsidRPr="00866D85" w:rsidRDefault="008B51D3" w:rsidP="008B51D3">
            <w:pPr>
              <w:rPr>
                <w:rFonts w:asciiTheme="minorEastAsia" w:hAnsiTheme="minorEastAsia"/>
              </w:rPr>
            </w:pPr>
            <w:r w:rsidRPr="008B51D3">
              <w:rPr>
                <w:rFonts w:asciiTheme="minorEastAsia" w:hAnsiTheme="minorEastAsia" w:hint="eastAsia"/>
              </w:rPr>
              <w:t>2017</w:t>
            </w:r>
            <w:r w:rsidR="00312707">
              <w:rPr>
                <w:rFonts w:asciiTheme="minorEastAsia" w:hAnsiTheme="minorEastAsia" w:hint="eastAsia"/>
              </w:rPr>
              <w:t>年4月7</w:t>
            </w:r>
            <w:r w:rsidR="00312707">
              <w:rPr>
                <w:rFonts w:asciiTheme="minorEastAsia" w:hAnsiTheme="minorEastAsia"/>
              </w:rPr>
              <w:t>-8</w:t>
            </w:r>
            <w:r w:rsidR="00312707">
              <w:rPr>
                <w:rFonts w:asciiTheme="minorEastAsia" w:hAnsiTheme="minorEastAsia" w:hint="eastAsia"/>
              </w:rPr>
              <w:t>日</w:t>
            </w:r>
            <w:r w:rsidRPr="008B51D3">
              <w:rPr>
                <w:rFonts w:asciiTheme="minorEastAsia" w:hAnsiTheme="minorEastAsia" w:hint="eastAsia"/>
              </w:rPr>
              <w:t>上海“一带一路”新商务论坛由中国流通三十人论坛（G30）和上海建桥学院联合主办，以“开放互联、合作共赢”为主题，来自全国各地的知名专家学者共聚一堂，深入探讨“一带一路”战略下经济发展的新机遇，共同解析“一带一路”背景下中国流通产业转型升级的政策和学术问题。中国社会科学院中国社会科学评价中心主任荆林波研究员</w:t>
            </w:r>
            <w:r>
              <w:rPr>
                <w:rFonts w:asciiTheme="minorEastAsia" w:hAnsiTheme="minorEastAsia" w:hint="eastAsia"/>
              </w:rPr>
              <w:t>、</w:t>
            </w:r>
            <w:r w:rsidRPr="008B51D3">
              <w:rPr>
                <w:rFonts w:asciiTheme="minorEastAsia" w:hAnsiTheme="minorEastAsia" w:hint="eastAsia"/>
              </w:rPr>
              <w:t>中国社会科学院财经战略研究院研究员宋则</w:t>
            </w:r>
            <w:r>
              <w:rPr>
                <w:rFonts w:asciiTheme="minorEastAsia" w:hAnsiTheme="minorEastAsia" w:hint="eastAsia"/>
              </w:rPr>
              <w:t>、</w:t>
            </w:r>
            <w:r w:rsidRPr="008B51D3">
              <w:rPr>
                <w:rFonts w:asciiTheme="minorEastAsia" w:hAnsiTheme="minorEastAsia" w:hint="eastAsia"/>
              </w:rPr>
              <w:t>上海建桥学院副校长朱瑞庭教授</w:t>
            </w:r>
            <w:r>
              <w:rPr>
                <w:rFonts w:asciiTheme="minorEastAsia" w:hAnsiTheme="minorEastAsia" w:hint="eastAsia"/>
              </w:rPr>
              <w:t>、</w:t>
            </w:r>
            <w:r w:rsidRPr="008B51D3">
              <w:rPr>
                <w:rFonts w:asciiTheme="minorEastAsia" w:hAnsiTheme="minorEastAsia" w:hint="eastAsia"/>
              </w:rPr>
              <w:t>北京物资学院副院长何明珂教授</w:t>
            </w:r>
            <w:r>
              <w:rPr>
                <w:rFonts w:asciiTheme="minorEastAsia" w:hAnsiTheme="minorEastAsia" w:hint="eastAsia"/>
              </w:rPr>
              <w:t>、</w:t>
            </w:r>
            <w:r w:rsidRPr="008B51D3">
              <w:rPr>
                <w:rFonts w:asciiTheme="minorEastAsia" w:hAnsiTheme="minorEastAsia" w:hint="eastAsia"/>
              </w:rPr>
              <w:t>中国社会科学院财经战略研究院流通产业研究室主任依邵华</w:t>
            </w:r>
            <w:r>
              <w:rPr>
                <w:rFonts w:asciiTheme="minorEastAsia" w:hAnsiTheme="minorEastAsia" w:hint="eastAsia"/>
              </w:rPr>
              <w:t>、</w:t>
            </w:r>
            <w:r w:rsidRPr="008B51D3">
              <w:rPr>
                <w:rFonts w:asciiTheme="minorEastAsia" w:hAnsiTheme="minorEastAsia" w:hint="eastAsia"/>
              </w:rPr>
              <w:t>北京财贸职业学院王成荣院长</w:t>
            </w:r>
            <w:r>
              <w:rPr>
                <w:rFonts w:asciiTheme="minorEastAsia" w:hAnsiTheme="minorEastAsia" w:hint="eastAsia"/>
              </w:rPr>
              <w:t>深入剖析中国流通业的不足，并且提出了改进建议，阐述了</w:t>
            </w:r>
            <w:r>
              <w:rPr>
                <w:rFonts w:hint="eastAsia"/>
                <w:color w:val="222222"/>
              </w:rPr>
              <w:t>中国商业流通业</w:t>
            </w:r>
            <w:r>
              <w:rPr>
                <w:rFonts w:asciiTheme="minorEastAsia" w:hAnsiTheme="minorEastAsia" w:hint="eastAsia"/>
              </w:rPr>
              <w:t>在</w:t>
            </w:r>
            <w:r>
              <w:rPr>
                <w:rFonts w:hint="eastAsia"/>
                <w:color w:val="222222"/>
              </w:rPr>
              <w:t>“一带一路”市场上面临的风险和挑战。</w:t>
            </w:r>
          </w:p>
        </w:tc>
      </w:tr>
      <w:tr w:rsidR="008B51D3" w:rsidRPr="0056479E" w14:paraId="2F7F6879" w14:textId="77777777" w:rsidTr="00F97C2C">
        <w:tblPrEx>
          <w:tblLook w:val="04A0" w:firstRow="1" w:lastRow="0" w:firstColumn="1" w:lastColumn="0" w:noHBand="0" w:noVBand="1"/>
        </w:tblPrEx>
        <w:trPr>
          <w:trHeight w:val="539"/>
          <w:jc w:val="center"/>
        </w:trPr>
        <w:tc>
          <w:tcPr>
            <w:tcW w:w="483" w:type="dxa"/>
            <w:tcBorders>
              <w:left w:val="single" w:sz="12" w:space="0" w:color="auto"/>
            </w:tcBorders>
            <w:shd w:val="clear" w:color="auto" w:fill="auto"/>
            <w:vAlign w:val="center"/>
          </w:tcPr>
          <w:p w14:paraId="0A43C11E" w14:textId="77777777" w:rsidR="008B51D3" w:rsidRPr="0056479E" w:rsidRDefault="008B51D3" w:rsidP="008B51D3">
            <w:pPr>
              <w:jc w:val="center"/>
              <w:rPr>
                <w:rFonts w:ascii="仿宋_GB2312" w:eastAsia="仿宋_GB2312" w:hAnsi="宋体" w:cs="仿宋_GB2312"/>
              </w:rPr>
            </w:pPr>
            <w:r w:rsidRPr="0056479E">
              <w:rPr>
                <w:rFonts w:ascii="仿宋_GB2312" w:eastAsia="仿宋_GB2312" w:hAnsi="宋体" w:cs="仿宋_GB2312" w:hint="eastAsia"/>
              </w:rPr>
              <w:t>3</w:t>
            </w:r>
          </w:p>
        </w:tc>
        <w:tc>
          <w:tcPr>
            <w:tcW w:w="2977" w:type="dxa"/>
            <w:shd w:val="clear" w:color="auto" w:fill="auto"/>
            <w:vAlign w:val="center"/>
          </w:tcPr>
          <w:p w14:paraId="64545DCC" w14:textId="596D42B1" w:rsidR="008B51D3" w:rsidRPr="00866D85" w:rsidRDefault="00015D30" w:rsidP="008B51D3">
            <w:pPr>
              <w:jc w:val="center"/>
              <w:rPr>
                <w:rFonts w:asciiTheme="minorEastAsia" w:hAnsiTheme="minorEastAsia"/>
              </w:rPr>
            </w:pPr>
            <w:r w:rsidRPr="00015D30">
              <w:rPr>
                <w:rFonts w:asciiTheme="minorEastAsia" w:hAnsiTheme="minorEastAsia" w:hint="eastAsia"/>
              </w:rPr>
              <w:t>全国社科期刊评价贸易经济专家委员会年会暨贸易经济学科建设与期刊发展研讨会</w:t>
            </w:r>
          </w:p>
        </w:tc>
        <w:tc>
          <w:tcPr>
            <w:tcW w:w="1701" w:type="dxa"/>
            <w:shd w:val="clear" w:color="auto" w:fill="auto"/>
            <w:vAlign w:val="center"/>
          </w:tcPr>
          <w:p w14:paraId="139F3EA8" w14:textId="784A4F20" w:rsidR="008B51D3" w:rsidRPr="00866D85" w:rsidRDefault="00015D30" w:rsidP="008B51D3">
            <w:pPr>
              <w:jc w:val="center"/>
              <w:rPr>
                <w:rFonts w:asciiTheme="minorEastAsia" w:hAnsiTheme="minorEastAsia" w:cs="仿宋"/>
                <w:szCs w:val="21"/>
              </w:rPr>
            </w:pPr>
            <w:r>
              <w:rPr>
                <w:rFonts w:asciiTheme="minorEastAsia" w:hAnsiTheme="minorEastAsia" w:cs="仿宋"/>
                <w:szCs w:val="21"/>
              </w:rPr>
              <w:t>朱瑞庭</w:t>
            </w:r>
            <w:r>
              <w:rPr>
                <w:rFonts w:asciiTheme="minorEastAsia" w:hAnsiTheme="minorEastAsia" w:cs="仿宋" w:hint="eastAsia"/>
                <w:szCs w:val="21"/>
              </w:rPr>
              <w:t>、</w:t>
            </w:r>
            <w:r>
              <w:rPr>
                <w:rFonts w:asciiTheme="minorEastAsia" w:hAnsiTheme="minorEastAsia" w:cs="仿宋"/>
                <w:szCs w:val="21"/>
              </w:rPr>
              <w:t>常健聪</w:t>
            </w:r>
          </w:p>
        </w:tc>
        <w:tc>
          <w:tcPr>
            <w:tcW w:w="1984" w:type="dxa"/>
            <w:shd w:val="clear" w:color="auto" w:fill="auto"/>
            <w:vAlign w:val="center"/>
          </w:tcPr>
          <w:p w14:paraId="50D98771" w14:textId="55CA88DE" w:rsidR="008B51D3" w:rsidRPr="00866D85" w:rsidRDefault="00015D30" w:rsidP="008B51D3">
            <w:pPr>
              <w:jc w:val="center"/>
              <w:rPr>
                <w:rFonts w:asciiTheme="minorEastAsia" w:hAnsiTheme="minorEastAsia" w:cs="仿宋"/>
                <w:szCs w:val="21"/>
              </w:rPr>
            </w:pPr>
            <w:r>
              <w:rPr>
                <w:rFonts w:asciiTheme="minorEastAsia" w:hAnsiTheme="minorEastAsia" w:cs="仿宋"/>
                <w:szCs w:val="21"/>
              </w:rPr>
              <w:t>国际商务</w:t>
            </w:r>
          </w:p>
        </w:tc>
        <w:tc>
          <w:tcPr>
            <w:tcW w:w="7597" w:type="dxa"/>
            <w:tcBorders>
              <w:right w:val="single" w:sz="12" w:space="0" w:color="auto"/>
            </w:tcBorders>
            <w:vAlign w:val="center"/>
          </w:tcPr>
          <w:p w14:paraId="442DE38D" w14:textId="42F1C941" w:rsidR="008B51D3" w:rsidRPr="00866D85" w:rsidRDefault="00015D30" w:rsidP="00015D30">
            <w:pPr>
              <w:rPr>
                <w:rFonts w:asciiTheme="minorEastAsia" w:hAnsiTheme="minorEastAsia" w:cs="仿宋_GB2312"/>
              </w:rPr>
            </w:pPr>
            <w:r>
              <w:rPr>
                <w:rFonts w:asciiTheme="minorEastAsia" w:hAnsiTheme="minorEastAsia" w:cs="仿宋_GB2312" w:hint="eastAsia"/>
              </w:rPr>
              <w:t>2</w:t>
            </w:r>
            <w:r>
              <w:rPr>
                <w:rFonts w:asciiTheme="minorEastAsia" w:hAnsiTheme="minorEastAsia" w:cs="仿宋_GB2312"/>
              </w:rPr>
              <w:t>019年</w:t>
            </w:r>
            <w:r>
              <w:rPr>
                <w:rFonts w:asciiTheme="minorEastAsia" w:hAnsiTheme="minorEastAsia" w:cs="仿宋_GB2312" w:hint="eastAsia"/>
              </w:rPr>
              <w:t>3月</w:t>
            </w:r>
            <w:r>
              <w:rPr>
                <w:rFonts w:asciiTheme="minorEastAsia" w:hAnsiTheme="minorEastAsia" w:cs="仿宋_GB2312"/>
              </w:rPr>
              <w:t>31日</w:t>
            </w:r>
            <w:r>
              <w:rPr>
                <w:rFonts w:asciiTheme="minorEastAsia" w:hAnsiTheme="minorEastAsia" w:cs="仿宋_GB2312" w:hint="eastAsia"/>
              </w:rPr>
              <w:t>，研讨会</w:t>
            </w:r>
            <w:r>
              <w:rPr>
                <w:rFonts w:asciiTheme="minorEastAsia" w:hAnsiTheme="minorEastAsia" w:cs="仿宋" w:hint="eastAsia"/>
                <w:szCs w:val="21"/>
              </w:rPr>
              <w:t>由</w:t>
            </w:r>
            <w:r w:rsidR="00312707" w:rsidRPr="00015D30">
              <w:rPr>
                <w:rFonts w:asciiTheme="minorEastAsia" w:hAnsiTheme="minorEastAsia" w:cs="仿宋_GB2312" w:hint="eastAsia"/>
              </w:rPr>
              <w:t>中国社会科学评价研究院</w:t>
            </w:r>
            <w:r w:rsidR="00312707">
              <w:rPr>
                <w:rFonts w:asciiTheme="minorEastAsia" w:hAnsiTheme="minorEastAsia" w:cs="仿宋_GB2312" w:hint="eastAsia"/>
              </w:rPr>
              <w:t>和上海建桥学院联合主办，</w:t>
            </w:r>
            <w:r w:rsidRPr="00E51A48">
              <w:rPr>
                <w:rFonts w:asciiTheme="minorEastAsia" w:hAnsiTheme="minorEastAsia" w:cs="仿宋" w:hint="eastAsia"/>
                <w:szCs w:val="21"/>
              </w:rPr>
              <w:t>国际商务研究中心承办。</w:t>
            </w:r>
            <w:r w:rsidRPr="00015D30">
              <w:rPr>
                <w:rFonts w:asciiTheme="minorEastAsia" w:hAnsiTheme="minorEastAsia" w:cs="仿宋_GB2312" w:hint="eastAsia"/>
              </w:rPr>
              <w:t>与会专家围绕新时代贸易经济学科建设、期刊评价体系构建与运用、师资队伍建设与学校发展等作了深入的沟通交流。中国社会科学评价研究院院长荆林波研究员全面分析了全球化背景</w:t>
            </w:r>
            <w:proofErr w:type="gramStart"/>
            <w:r w:rsidRPr="00015D30">
              <w:rPr>
                <w:rFonts w:asciiTheme="minorEastAsia" w:hAnsiTheme="minorEastAsia" w:cs="仿宋_GB2312" w:hint="eastAsia"/>
              </w:rPr>
              <w:t>下信息</w:t>
            </w:r>
            <w:proofErr w:type="gramEnd"/>
            <w:r w:rsidRPr="00015D30">
              <w:rPr>
                <w:rFonts w:asciiTheme="minorEastAsia" w:hAnsiTheme="minorEastAsia" w:cs="仿宋_GB2312" w:hint="eastAsia"/>
              </w:rPr>
              <w:t>传播的规律和特点，针对数字媒体的革命性变革，提出了构建中国特色人文社科评价体系的命题，介绍了中国社会科学评价研究院以吸引力、管理力和影响力为核心的AMI期刊评价指标体系。朱瑞庭校长围绕临港在上海自贸</w:t>
            </w:r>
            <w:proofErr w:type="gramStart"/>
            <w:r w:rsidRPr="00015D30">
              <w:rPr>
                <w:rFonts w:asciiTheme="minorEastAsia" w:hAnsiTheme="minorEastAsia" w:cs="仿宋_GB2312" w:hint="eastAsia"/>
              </w:rPr>
              <w:t>区背景下产城融合</w:t>
            </w:r>
            <w:proofErr w:type="gramEnd"/>
            <w:r w:rsidRPr="00015D30">
              <w:rPr>
                <w:rFonts w:asciiTheme="minorEastAsia" w:hAnsiTheme="minorEastAsia" w:cs="仿宋_GB2312" w:hint="eastAsia"/>
              </w:rPr>
              <w:t>的城市定位、未来发展，学校积极融入地方经济社会发展以及贸易经济学科建设发展等作了交流发言。</w:t>
            </w:r>
          </w:p>
        </w:tc>
      </w:tr>
      <w:tr w:rsidR="008B51D3" w:rsidRPr="0056479E" w14:paraId="12076C74" w14:textId="77777777" w:rsidTr="00F97C2C">
        <w:tblPrEx>
          <w:tblLook w:val="04A0" w:firstRow="1" w:lastRow="0" w:firstColumn="1" w:lastColumn="0" w:noHBand="0" w:noVBand="1"/>
        </w:tblPrEx>
        <w:trPr>
          <w:trHeight w:val="539"/>
          <w:jc w:val="center"/>
        </w:trPr>
        <w:tc>
          <w:tcPr>
            <w:tcW w:w="483" w:type="dxa"/>
            <w:tcBorders>
              <w:left w:val="single" w:sz="12" w:space="0" w:color="auto"/>
            </w:tcBorders>
            <w:shd w:val="clear" w:color="auto" w:fill="auto"/>
            <w:vAlign w:val="center"/>
          </w:tcPr>
          <w:p w14:paraId="45D7B20A" w14:textId="77777777" w:rsidR="008B51D3" w:rsidRPr="0056479E" w:rsidRDefault="008B51D3" w:rsidP="008B51D3">
            <w:pPr>
              <w:jc w:val="center"/>
              <w:rPr>
                <w:rFonts w:ascii="仿宋_GB2312" w:eastAsia="仿宋_GB2312" w:hAnsi="宋体" w:cs="仿宋_GB2312"/>
              </w:rPr>
            </w:pPr>
            <w:r w:rsidRPr="0056479E">
              <w:rPr>
                <w:rFonts w:ascii="仿宋_GB2312" w:eastAsia="仿宋_GB2312" w:hAnsi="宋体" w:cs="仿宋_GB2312" w:hint="eastAsia"/>
              </w:rPr>
              <w:lastRenderedPageBreak/>
              <w:t>4</w:t>
            </w:r>
          </w:p>
        </w:tc>
        <w:tc>
          <w:tcPr>
            <w:tcW w:w="2977" w:type="dxa"/>
            <w:shd w:val="clear" w:color="auto" w:fill="auto"/>
            <w:vAlign w:val="center"/>
          </w:tcPr>
          <w:p w14:paraId="7ED5F96E" w14:textId="7FC2A7C2" w:rsidR="008B51D3" w:rsidRPr="00866D85" w:rsidRDefault="008B51D3" w:rsidP="008B51D3">
            <w:pPr>
              <w:jc w:val="center"/>
              <w:rPr>
                <w:rFonts w:asciiTheme="minorEastAsia" w:hAnsiTheme="minorEastAsia"/>
              </w:rPr>
            </w:pPr>
            <w:r w:rsidRPr="00866D85">
              <w:rPr>
                <w:rFonts w:asciiTheme="minorEastAsia" w:hAnsiTheme="minorEastAsia" w:hint="eastAsia"/>
              </w:rPr>
              <w:t>校企合作研发“宏瑞外贸出口ERP软件（上海建桥学院版）”</w:t>
            </w:r>
          </w:p>
        </w:tc>
        <w:tc>
          <w:tcPr>
            <w:tcW w:w="1701" w:type="dxa"/>
            <w:shd w:val="clear" w:color="auto" w:fill="auto"/>
            <w:vAlign w:val="center"/>
          </w:tcPr>
          <w:p w14:paraId="71CEDBF5" w14:textId="69AAC372" w:rsidR="008B51D3" w:rsidRPr="00866D85" w:rsidRDefault="008B51D3" w:rsidP="008B51D3">
            <w:pPr>
              <w:jc w:val="center"/>
              <w:rPr>
                <w:rFonts w:asciiTheme="minorEastAsia" w:hAnsiTheme="minorEastAsia" w:cs="仿宋"/>
                <w:szCs w:val="21"/>
              </w:rPr>
            </w:pPr>
            <w:r w:rsidRPr="00866D85">
              <w:rPr>
                <w:rFonts w:asciiTheme="minorEastAsia" w:hAnsiTheme="minorEastAsia" w:cs="仿宋" w:hint="eastAsia"/>
                <w:szCs w:val="21"/>
              </w:rPr>
              <w:t>周英芬、李社力</w:t>
            </w:r>
          </w:p>
        </w:tc>
        <w:tc>
          <w:tcPr>
            <w:tcW w:w="1984" w:type="dxa"/>
            <w:shd w:val="clear" w:color="auto" w:fill="auto"/>
            <w:vAlign w:val="center"/>
          </w:tcPr>
          <w:p w14:paraId="5718E3EC" w14:textId="77777777" w:rsidR="008B51D3" w:rsidRDefault="008B51D3" w:rsidP="008B51D3">
            <w:pPr>
              <w:jc w:val="center"/>
              <w:rPr>
                <w:rFonts w:asciiTheme="minorEastAsia" w:hAnsiTheme="minorEastAsia" w:cs="仿宋"/>
                <w:szCs w:val="21"/>
              </w:rPr>
            </w:pPr>
            <w:r w:rsidRPr="00866D85">
              <w:rPr>
                <w:rFonts w:asciiTheme="minorEastAsia" w:hAnsiTheme="minorEastAsia" w:cs="仿宋" w:hint="eastAsia"/>
                <w:szCs w:val="21"/>
              </w:rPr>
              <w:t>经济学</w:t>
            </w:r>
          </w:p>
          <w:p w14:paraId="51DAD9DE" w14:textId="70ECCA12" w:rsidR="008B51D3" w:rsidRPr="00866D85" w:rsidRDefault="008B51D3" w:rsidP="008B51D3">
            <w:pPr>
              <w:jc w:val="center"/>
              <w:rPr>
                <w:rFonts w:asciiTheme="minorEastAsia" w:hAnsiTheme="minorEastAsia" w:cs="仿宋"/>
                <w:szCs w:val="21"/>
              </w:rPr>
            </w:pPr>
            <w:r w:rsidRPr="00866D85">
              <w:rPr>
                <w:rFonts w:asciiTheme="minorEastAsia" w:hAnsiTheme="minorEastAsia" w:cs="仿宋" w:hint="eastAsia"/>
                <w:szCs w:val="21"/>
              </w:rPr>
              <w:t>国际经济与贸易</w:t>
            </w:r>
          </w:p>
        </w:tc>
        <w:tc>
          <w:tcPr>
            <w:tcW w:w="7597" w:type="dxa"/>
            <w:tcBorders>
              <w:right w:val="single" w:sz="12" w:space="0" w:color="auto"/>
            </w:tcBorders>
            <w:vAlign w:val="center"/>
          </w:tcPr>
          <w:p w14:paraId="53E4F7E8" w14:textId="4710FF9D" w:rsidR="008B51D3" w:rsidRPr="00866D85" w:rsidRDefault="008B51D3" w:rsidP="008B51D3">
            <w:pPr>
              <w:rPr>
                <w:rFonts w:asciiTheme="minorEastAsia" w:hAnsiTheme="minorEastAsia" w:cs="仿宋"/>
                <w:szCs w:val="21"/>
              </w:rPr>
            </w:pPr>
            <w:r w:rsidRPr="00866D85">
              <w:rPr>
                <w:rFonts w:asciiTheme="minorEastAsia" w:hAnsiTheme="minorEastAsia" w:hint="eastAsia"/>
              </w:rPr>
              <w:t>本软件</w:t>
            </w:r>
            <w:r w:rsidRPr="00866D85">
              <w:rPr>
                <w:rFonts w:asciiTheme="minorEastAsia" w:hAnsiTheme="minorEastAsia"/>
              </w:rPr>
              <w:t>用于</w:t>
            </w:r>
            <w:r w:rsidRPr="00866D85">
              <w:rPr>
                <w:rFonts w:asciiTheme="minorEastAsia" w:hAnsiTheme="minorEastAsia" w:hint="eastAsia"/>
              </w:rPr>
              <w:t>09-14级国际经济与贸易专业</w:t>
            </w:r>
            <w:r w:rsidRPr="00866D85">
              <w:rPr>
                <w:rFonts w:asciiTheme="minorEastAsia" w:hAnsiTheme="minorEastAsia"/>
              </w:rPr>
              <w:t>“进出口贸易综合实验”项目中，</w:t>
            </w:r>
            <w:r w:rsidRPr="00866D85">
              <w:rPr>
                <w:rFonts w:asciiTheme="minorEastAsia" w:hAnsiTheme="minorEastAsia" w:hint="eastAsia"/>
              </w:rPr>
              <w:t>由合作企业专家引导</w:t>
            </w:r>
            <w:r w:rsidRPr="00866D85">
              <w:rPr>
                <w:rFonts w:asciiTheme="minorEastAsia" w:hAnsiTheme="minorEastAsia"/>
              </w:rPr>
              <w:t>学生在全真的环境中“模仿”真实贸易运行。</w:t>
            </w:r>
            <w:r w:rsidRPr="00866D85">
              <w:rPr>
                <w:rFonts w:asciiTheme="minorEastAsia" w:hAnsiTheme="minorEastAsia" w:hint="eastAsia"/>
              </w:rPr>
              <w:t>在软件研发中，用人企业提出软件应达到的对贸易能力培养的要求，学校教师结合理论课程教学与软件企业一起设计并研发软件。</w:t>
            </w:r>
            <w:r w:rsidRPr="00866D85">
              <w:rPr>
                <w:rFonts w:asciiTheme="minorEastAsia" w:hAnsiTheme="minorEastAsia"/>
              </w:rPr>
              <w:t>通过使用软件，学生清晰地认识到自己仅仅作为企业的一员，需要各个部门配合才能完成整笔出口贸易，缩短了学校培养的技术应用能力和企业岗位需求的差距。</w:t>
            </w:r>
          </w:p>
        </w:tc>
      </w:tr>
      <w:tr w:rsidR="008B51D3" w:rsidRPr="0056479E" w14:paraId="4557541C" w14:textId="77777777" w:rsidTr="00F97C2C">
        <w:tblPrEx>
          <w:tblLook w:val="04A0" w:firstRow="1" w:lastRow="0" w:firstColumn="1" w:lastColumn="0" w:noHBand="0" w:noVBand="1"/>
        </w:tblPrEx>
        <w:trPr>
          <w:trHeight w:val="539"/>
          <w:jc w:val="center"/>
        </w:trPr>
        <w:tc>
          <w:tcPr>
            <w:tcW w:w="483" w:type="dxa"/>
            <w:tcBorders>
              <w:left w:val="single" w:sz="12" w:space="0" w:color="auto"/>
            </w:tcBorders>
            <w:shd w:val="clear" w:color="auto" w:fill="auto"/>
            <w:vAlign w:val="center"/>
          </w:tcPr>
          <w:p w14:paraId="41D86A91" w14:textId="77777777" w:rsidR="008B51D3" w:rsidRPr="0056479E" w:rsidRDefault="008B51D3" w:rsidP="008B51D3">
            <w:pPr>
              <w:jc w:val="center"/>
              <w:rPr>
                <w:rFonts w:ascii="仿宋_GB2312" w:eastAsia="仿宋_GB2312" w:hAnsi="宋体" w:cs="仿宋_GB2312"/>
              </w:rPr>
            </w:pPr>
            <w:r w:rsidRPr="0056479E">
              <w:rPr>
                <w:rFonts w:ascii="仿宋_GB2312" w:eastAsia="仿宋_GB2312" w:hAnsi="宋体" w:cs="仿宋_GB2312"/>
              </w:rPr>
              <w:t>5</w:t>
            </w:r>
          </w:p>
        </w:tc>
        <w:tc>
          <w:tcPr>
            <w:tcW w:w="2977" w:type="dxa"/>
            <w:shd w:val="clear" w:color="auto" w:fill="auto"/>
            <w:vAlign w:val="center"/>
          </w:tcPr>
          <w:p w14:paraId="267D2102" w14:textId="735F9D9C" w:rsidR="008B51D3" w:rsidRPr="00866D85" w:rsidRDefault="008B51D3" w:rsidP="008B51D3">
            <w:pPr>
              <w:jc w:val="center"/>
              <w:rPr>
                <w:rFonts w:asciiTheme="minorEastAsia" w:hAnsiTheme="minorEastAsia"/>
              </w:rPr>
            </w:pPr>
            <w:r w:rsidRPr="00866D85">
              <w:rPr>
                <w:rFonts w:asciiTheme="minorEastAsia" w:hAnsiTheme="minorEastAsia" w:hint="eastAsia"/>
              </w:rPr>
              <w:t>校企合作“外经贸案例分析”课程教学</w:t>
            </w:r>
          </w:p>
        </w:tc>
        <w:tc>
          <w:tcPr>
            <w:tcW w:w="1701" w:type="dxa"/>
            <w:shd w:val="clear" w:color="auto" w:fill="auto"/>
            <w:vAlign w:val="center"/>
          </w:tcPr>
          <w:p w14:paraId="29680585" w14:textId="362E7171" w:rsidR="008B51D3" w:rsidRPr="00866D85" w:rsidRDefault="008B51D3" w:rsidP="008B51D3">
            <w:pPr>
              <w:jc w:val="center"/>
              <w:rPr>
                <w:rFonts w:asciiTheme="minorEastAsia" w:hAnsiTheme="minorEastAsia" w:cs="仿宋"/>
                <w:bCs/>
                <w:szCs w:val="21"/>
              </w:rPr>
            </w:pPr>
            <w:r w:rsidRPr="00866D85">
              <w:rPr>
                <w:rFonts w:asciiTheme="minorEastAsia" w:hAnsiTheme="minorEastAsia" w:cs="仿宋" w:hint="eastAsia"/>
                <w:szCs w:val="21"/>
              </w:rPr>
              <w:t>周英芬、赵福军</w:t>
            </w:r>
          </w:p>
        </w:tc>
        <w:tc>
          <w:tcPr>
            <w:tcW w:w="1984" w:type="dxa"/>
            <w:shd w:val="clear" w:color="auto" w:fill="auto"/>
            <w:vAlign w:val="center"/>
          </w:tcPr>
          <w:p w14:paraId="2EC2DAFC" w14:textId="77777777" w:rsidR="008B51D3" w:rsidRDefault="008B51D3" w:rsidP="008B51D3">
            <w:pPr>
              <w:jc w:val="center"/>
              <w:rPr>
                <w:rFonts w:asciiTheme="minorEastAsia" w:hAnsiTheme="minorEastAsia" w:cs="仿宋"/>
                <w:szCs w:val="21"/>
              </w:rPr>
            </w:pPr>
            <w:r w:rsidRPr="00866D85">
              <w:rPr>
                <w:rFonts w:asciiTheme="minorEastAsia" w:hAnsiTheme="minorEastAsia" w:cs="仿宋" w:hint="eastAsia"/>
                <w:szCs w:val="21"/>
              </w:rPr>
              <w:t>经济学</w:t>
            </w:r>
          </w:p>
          <w:p w14:paraId="5CBDA890" w14:textId="0457D4B6" w:rsidR="008B51D3" w:rsidRPr="00866D85" w:rsidRDefault="008B51D3" w:rsidP="008B51D3">
            <w:pPr>
              <w:jc w:val="center"/>
              <w:rPr>
                <w:rFonts w:asciiTheme="minorEastAsia" w:hAnsiTheme="minorEastAsia" w:cs="仿宋"/>
                <w:szCs w:val="21"/>
              </w:rPr>
            </w:pPr>
            <w:r w:rsidRPr="00866D85">
              <w:rPr>
                <w:rFonts w:asciiTheme="minorEastAsia" w:hAnsiTheme="minorEastAsia" w:cs="仿宋" w:hint="eastAsia"/>
                <w:szCs w:val="21"/>
              </w:rPr>
              <w:t>国际经济学与贸易</w:t>
            </w:r>
          </w:p>
        </w:tc>
        <w:tc>
          <w:tcPr>
            <w:tcW w:w="7597" w:type="dxa"/>
            <w:tcBorders>
              <w:right w:val="single" w:sz="12" w:space="0" w:color="auto"/>
            </w:tcBorders>
            <w:vAlign w:val="center"/>
          </w:tcPr>
          <w:p w14:paraId="72F8941F" w14:textId="3887F175" w:rsidR="008B51D3" w:rsidRPr="00866D85" w:rsidRDefault="008B51D3" w:rsidP="008B51D3">
            <w:pPr>
              <w:rPr>
                <w:rFonts w:asciiTheme="minorEastAsia" w:hAnsiTheme="minorEastAsia" w:cs="仿宋"/>
                <w:szCs w:val="21"/>
              </w:rPr>
            </w:pPr>
            <w:r w:rsidRPr="00866D85">
              <w:rPr>
                <w:rFonts w:asciiTheme="minorEastAsia" w:hAnsiTheme="minorEastAsia" w:hint="eastAsia"/>
              </w:rPr>
              <w:t>本课程由校企合作共同授课。学校教师侧重讲授反倾销、反补贴、服务贸易等理论性较强的案例，拓展学生的国际视野，增加学生的专业素养和理论知识。来自合作企业上海迈可进出口有限公司和</w:t>
            </w:r>
            <w:r w:rsidRPr="00866D85">
              <w:rPr>
                <w:rFonts w:asciiTheme="minorEastAsia" w:hAnsiTheme="minorEastAsia"/>
              </w:rPr>
              <w:t>上海西美工具进出口有限公司一线业务经理</w:t>
            </w:r>
            <w:r w:rsidRPr="00866D85">
              <w:rPr>
                <w:rFonts w:asciiTheme="minorEastAsia" w:hAnsiTheme="minorEastAsia" w:hint="eastAsia"/>
              </w:rPr>
              <w:t>、国浩律师事务所国际贸易诉讼案律师、</w:t>
            </w:r>
            <w:r w:rsidRPr="00866D85">
              <w:rPr>
                <w:rFonts w:asciiTheme="minorEastAsia" w:hAnsiTheme="minorEastAsia"/>
              </w:rPr>
              <w:t>中国出口信用保险公司上海分公司等</w:t>
            </w:r>
            <w:r w:rsidRPr="00866D85">
              <w:rPr>
                <w:rFonts w:asciiTheme="minorEastAsia" w:hAnsiTheme="minorEastAsia" w:hint="eastAsia"/>
              </w:rPr>
              <w:t>专家</w:t>
            </w:r>
            <w:r w:rsidRPr="00866D85">
              <w:rPr>
                <w:rFonts w:asciiTheme="minorEastAsia" w:hAnsiTheme="minorEastAsia"/>
              </w:rPr>
              <w:t>来校</w:t>
            </w:r>
            <w:r w:rsidRPr="00866D85">
              <w:rPr>
                <w:rFonts w:asciiTheme="minorEastAsia" w:hAnsiTheme="minorEastAsia" w:hint="eastAsia"/>
              </w:rPr>
              <w:t>以真实案例上课剖析，培养学生将专业知识和理论应用于实践，提高分析和解决实际问题的能力。学生非常欢迎企业专家授课。</w:t>
            </w:r>
          </w:p>
        </w:tc>
      </w:tr>
      <w:tr w:rsidR="008B51D3" w:rsidRPr="0056479E" w14:paraId="33DD8A65" w14:textId="77777777" w:rsidTr="00E51A48">
        <w:tblPrEx>
          <w:tblLook w:val="04A0" w:firstRow="1" w:lastRow="0" w:firstColumn="1" w:lastColumn="0" w:noHBand="0" w:noVBand="1"/>
        </w:tblPrEx>
        <w:trPr>
          <w:trHeight w:val="274"/>
          <w:jc w:val="center"/>
        </w:trPr>
        <w:tc>
          <w:tcPr>
            <w:tcW w:w="483" w:type="dxa"/>
            <w:tcBorders>
              <w:left w:val="single" w:sz="12" w:space="0" w:color="auto"/>
            </w:tcBorders>
            <w:shd w:val="clear" w:color="auto" w:fill="auto"/>
            <w:vAlign w:val="center"/>
          </w:tcPr>
          <w:p w14:paraId="424290E9" w14:textId="77777777" w:rsidR="008B51D3" w:rsidRPr="0056479E" w:rsidRDefault="008B51D3" w:rsidP="008B51D3">
            <w:pPr>
              <w:jc w:val="center"/>
              <w:rPr>
                <w:rFonts w:ascii="仿宋_GB2312" w:eastAsia="仿宋_GB2312" w:hAnsi="宋体" w:cs="仿宋_GB2312"/>
              </w:rPr>
            </w:pPr>
            <w:r w:rsidRPr="0056479E">
              <w:rPr>
                <w:rFonts w:ascii="仿宋_GB2312" w:eastAsia="仿宋_GB2312" w:hAnsi="宋体" w:cs="仿宋_GB2312"/>
              </w:rPr>
              <w:t>6</w:t>
            </w:r>
          </w:p>
        </w:tc>
        <w:tc>
          <w:tcPr>
            <w:tcW w:w="2977" w:type="dxa"/>
            <w:shd w:val="clear" w:color="auto" w:fill="auto"/>
            <w:vAlign w:val="center"/>
          </w:tcPr>
          <w:p w14:paraId="0EBE1337" w14:textId="20BACB26" w:rsidR="008B51D3" w:rsidRPr="00866D85" w:rsidRDefault="008B51D3" w:rsidP="008B51D3">
            <w:pPr>
              <w:jc w:val="center"/>
              <w:rPr>
                <w:rFonts w:asciiTheme="minorEastAsia" w:hAnsiTheme="minorEastAsia"/>
              </w:rPr>
            </w:pPr>
            <w:r w:rsidRPr="00866D85">
              <w:rPr>
                <w:rFonts w:asciiTheme="minorEastAsia" w:hAnsiTheme="minorEastAsia" w:hint="eastAsia"/>
              </w:rPr>
              <w:t>国际大学生“创行”活动——菁菁田园项目</w:t>
            </w:r>
          </w:p>
        </w:tc>
        <w:tc>
          <w:tcPr>
            <w:tcW w:w="1701" w:type="dxa"/>
            <w:shd w:val="clear" w:color="auto" w:fill="auto"/>
            <w:vAlign w:val="center"/>
          </w:tcPr>
          <w:p w14:paraId="2CF3CCEB" w14:textId="39103CA2" w:rsidR="008B51D3" w:rsidRPr="00866D85" w:rsidRDefault="008B51D3" w:rsidP="008B51D3">
            <w:pPr>
              <w:jc w:val="center"/>
              <w:rPr>
                <w:rFonts w:asciiTheme="minorEastAsia" w:hAnsiTheme="minorEastAsia" w:cs="仿宋"/>
                <w:bCs/>
                <w:szCs w:val="21"/>
              </w:rPr>
            </w:pPr>
            <w:r w:rsidRPr="00866D85">
              <w:rPr>
                <w:rFonts w:asciiTheme="minorEastAsia" w:hAnsiTheme="minorEastAsia" w:cs="仿宋" w:hint="eastAsia"/>
                <w:bCs/>
                <w:szCs w:val="21"/>
              </w:rPr>
              <w:t>张润兴</w:t>
            </w:r>
          </w:p>
        </w:tc>
        <w:tc>
          <w:tcPr>
            <w:tcW w:w="1984" w:type="dxa"/>
            <w:shd w:val="clear" w:color="auto" w:fill="auto"/>
            <w:vAlign w:val="center"/>
          </w:tcPr>
          <w:p w14:paraId="3EF2E5CC" w14:textId="77777777" w:rsidR="008B51D3" w:rsidRDefault="008B51D3" w:rsidP="008B51D3">
            <w:pPr>
              <w:jc w:val="center"/>
              <w:rPr>
                <w:rFonts w:asciiTheme="minorEastAsia" w:hAnsiTheme="minorEastAsia" w:cs="仿宋"/>
                <w:szCs w:val="21"/>
              </w:rPr>
            </w:pPr>
            <w:r w:rsidRPr="00866D85">
              <w:rPr>
                <w:rFonts w:asciiTheme="minorEastAsia" w:hAnsiTheme="minorEastAsia" w:cs="仿宋" w:hint="eastAsia"/>
                <w:szCs w:val="21"/>
              </w:rPr>
              <w:t>管理学</w:t>
            </w:r>
          </w:p>
          <w:p w14:paraId="1A072E94" w14:textId="07669FE0" w:rsidR="008B51D3" w:rsidRPr="00866D85" w:rsidRDefault="008B51D3" w:rsidP="008B51D3">
            <w:pPr>
              <w:jc w:val="center"/>
              <w:rPr>
                <w:rFonts w:asciiTheme="minorEastAsia" w:hAnsiTheme="minorEastAsia" w:cs="仿宋"/>
                <w:szCs w:val="21"/>
              </w:rPr>
            </w:pPr>
            <w:r w:rsidRPr="00866D85">
              <w:rPr>
                <w:rFonts w:asciiTheme="minorEastAsia" w:hAnsiTheme="minorEastAsia" w:cs="仿宋" w:hint="eastAsia"/>
                <w:szCs w:val="21"/>
              </w:rPr>
              <w:t>工商管理</w:t>
            </w:r>
          </w:p>
        </w:tc>
        <w:tc>
          <w:tcPr>
            <w:tcW w:w="7597" w:type="dxa"/>
            <w:tcBorders>
              <w:right w:val="single" w:sz="12" w:space="0" w:color="auto"/>
            </w:tcBorders>
            <w:vAlign w:val="center"/>
          </w:tcPr>
          <w:p w14:paraId="20929EA9" w14:textId="071002E9" w:rsidR="008B51D3" w:rsidRPr="00866D85" w:rsidRDefault="008B51D3" w:rsidP="008B51D3">
            <w:pPr>
              <w:rPr>
                <w:rFonts w:asciiTheme="minorEastAsia" w:hAnsiTheme="minorEastAsia" w:cs="仿宋"/>
                <w:szCs w:val="21"/>
              </w:rPr>
            </w:pPr>
            <w:r w:rsidRPr="00866D85">
              <w:rPr>
                <w:rFonts w:asciiTheme="minorEastAsia" w:hAnsiTheme="minorEastAsia" w:cs="仿宋" w:hint="eastAsia"/>
                <w:szCs w:val="21"/>
              </w:rPr>
              <w:t>创行1975年在美国成立，覆盖全球36个国家，每年吸引全球1,710所高校的69,000名在校大学生和来自550多家企业的商业领袖参与其中。创行用富有企业家精神的行动创造积极的进步！2002年创行进入中国，项目覆盖全国270所高校，获得了60余家中外知名公司的支持。建桥创行成立于2007年，是上海区23所参与高校中的唯一民办高校，团队有成员82名。其“菁菁田园”项目组成立于2015年，旨在通过协助农户种植田菁，改良土地的盐碱性，增加肥力，同时提高农户的经济收益。2016年、2017年连续两年获得华东赛区一等奖，2017年全国三等奖。</w:t>
            </w:r>
          </w:p>
        </w:tc>
      </w:tr>
      <w:tr w:rsidR="008B51D3" w:rsidRPr="0056479E" w14:paraId="1C531067" w14:textId="77777777" w:rsidTr="00F97C2C">
        <w:tblPrEx>
          <w:tblLook w:val="04A0" w:firstRow="1" w:lastRow="0" w:firstColumn="1" w:lastColumn="0" w:noHBand="0" w:noVBand="1"/>
        </w:tblPrEx>
        <w:trPr>
          <w:trHeight w:val="639"/>
          <w:jc w:val="center"/>
        </w:trPr>
        <w:tc>
          <w:tcPr>
            <w:tcW w:w="483" w:type="dxa"/>
            <w:tcBorders>
              <w:left w:val="single" w:sz="12" w:space="0" w:color="auto"/>
            </w:tcBorders>
            <w:shd w:val="clear" w:color="auto" w:fill="auto"/>
            <w:vAlign w:val="center"/>
          </w:tcPr>
          <w:p w14:paraId="551305BA" w14:textId="77777777" w:rsidR="008B51D3" w:rsidRPr="0056479E" w:rsidRDefault="008B51D3" w:rsidP="008B51D3">
            <w:pPr>
              <w:jc w:val="center"/>
              <w:rPr>
                <w:rFonts w:ascii="仿宋_GB2312" w:eastAsia="仿宋_GB2312" w:hAnsi="宋体" w:cs="仿宋_GB2312"/>
              </w:rPr>
            </w:pPr>
            <w:r w:rsidRPr="0056479E">
              <w:rPr>
                <w:rFonts w:ascii="仿宋_GB2312" w:eastAsia="仿宋_GB2312" w:hAnsi="宋体" w:cs="仿宋_GB2312"/>
              </w:rPr>
              <w:t>7</w:t>
            </w:r>
          </w:p>
        </w:tc>
        <w:tc>
          <w:tcPr>
            <w:tcW w:w="2977" w:type="dxa"/>
            <w:shd w:val="clear" w:color="auto" w:fill="auto"/>
            <w:vAlign w:val="center"/>
          </w:tcPr>
          <w:p w14:paraId="55CFA3E2" w14:textId="77777777" w:rsidR="008B51D3" w:rsidRPr="00866D85" w:rsidRDefault="008B51D3" w:rsidP="008B51D3">
            <w:pPr>
              <w:jc w:val="center"/>
              <w:rPr>
                <w:rFonts w:asciiTheme="minorEastAsia" w:hAnsiTheme="minorEastAsia"/>
              </w:rPr>
            </w:pPr>
            <w:r w:rsidRPr="00866D85">
              <w:rPr>
                <w:rFonts w:asciiTheme="minorEastAsia" w:hAnsiTheme="minorEastAsia" w:hint="eastAsia"/>
              </w:rPr>
              <w:t>与卜峰莲花连锁超市合作零售精英人才培养</w:t>
            </w:r>
          </w:p>
        </w:tc>
        <w:tc>
          <w:tcPr>
            <w:tcW w:w="1701" w:type="dxa"/>
            <w:shd w:val="clear" w:color="auto" w:fill="auto"/>
            <w:vAlign w:val="center"/>
          </w:tcPr>
          <w:p w14:paraId="19CF03D9" w14:textId="77777777" w:rsidR="008B51D3" w:rsidRPr="00866D85" w:rsidRDefault="008B51D3" w:rsidP="008B51D3">
            <w:pPr>
              <w:jc w:val="center"/>
              <w:rPr>
                <w:rFonts w:asciiTheme="minorEastAsia" w:hAnsiTheme="minorEastAsia" w:cs="仿宋"/>
                <w:szCs w:val="21"/>
              </w:rPr>
            </w:pPr>
            <w:r w:rsidRPr="00866D85">
              <w:rPr>
                <w:rFonts w:asciiTheme="minorEastAsia" w:hAnsiTheme="minorEastAsia" w:cs="仿宋" w:hint="eastAsia"/>
                <w:szCs w:val="21"/>
              </w:rPr>
              <w:t>尹卫华</w:t>
            </w:r>
          </w:p>
        </w:tc>
        <w:tc>
          <w:tcPr>
            <w:tcW w:w="1984" w:type="dxa"/>
            <w:shd w:val="clear" w:color="auto" w:fill="auto"/>
            <w:vAlign w:val="center"/>
          </w:tcPr>
          <w:p w14:paraId="35D36124" w14:textId="77777777" w:rsidR="008B51D3" w:rsidRDefault="008B51D3" w:rsidP="008B51D3">
            <w:pPr>
              <w:jc w:val="center"/>
              <w:rPr>
                <w:rFonts w:asciiTheme="minorEastAsia" w:hAnsiTheme="minorEastAsia" w:cs="仿宋"/>
                <w:szCs w:val="21"/>
              </w:rPr>
            </w:pPr>
            <w:r w:rsidRPr="00866D85">
              <w:rPr>
                <w:rFonts w:asciiTheme="minorEastAsia" w:hAnsiTheme="minorEastAsia" w:cs="仿宋" w:hint="eastAsia"/>
                <w:szCs w:val="21"/>
              </w:rPr>
              <w:t>管理学</w:t>
            </w:r>
          </w:p>
          <w:p w14:paraId="09427C98" w14:textId="77777777" w:rsidR="008B51D3" w:rsidRPr="00866D85" w:rsidRDefault="008B51D3" w:rsidP="008B51D3">
            <w:pPr>
              <w:jc w:val="center"/>
              <w:rPr>
                <w:rFonts w:asciiTheme="minorEastAsia" w:hAnsiTheme="minorEastAsia" w:cs="仿宋"/>
                <w:szCs w:val="21"/>
              </w:rPr>
            </w:pPr>
            <w:r w:rsidRPr="00866D85">
              <w:rPr>
                <w:rFonts w:asciiTheme="minorEastAsia" w:hAnsiTheme="minorEastAsia" w:cs="仿宋" w:hint="eastAsia"/>
                <w:szCs w:val="21"/>
              </w:rPr>
              <w:t>工商管理</w:t>
            </w:r>
          </w:p>
        </w:tc>
        <w:tc>
          <w:tcPr>
            <w:tcW w:w="7597" w:type="dxa"/>
            <w:tcBorders>
              <w:right w:val="single" w:sz="12" w:space="0" w:color="auto"/>
            </w:tcBorders>
            <w:vAlign w:val="center"/>
          </w:tcPr>
          <w:p w14:paraId="56B296E1" w14:textId="6ECF7011" w:rsidR="008B51D3" w:rsidRPr="00F97C2C" w:rsidRDefault="008B51D3" w:rsidP="008B51D3">
            <w:pPr>
              <w:rPr>
                <w:rFonts w:asciiTheme="minorEastAsia" w:hAnsiTheme="minorEastAsia" w:cs="仿宋"/>
                <w:szCs w:val="21"/>
              </w:rPr>
            </w:pPr>
            <w:r w:rsidRPr="00F97C2C">
              <w:rPr>
                <w:rFonts w:asciiTheme="minorEastAsia" w:hAnsiTheme="minorEastAsia" w:cs="仿宋" w:hint="eastAsia"/>
                <w:szCs w:val="21"/>
              </w:rPr>
              <w:t>为了加强学生对企业经营管理模式的了解，提高学生的业务能力和专业素养，进一步增强学生的就业竞争力，2007年至今，上海建桥学院与正大集团下属卜蜂莲花连锁超市有限公司积极开展校企联合培养“现代商业管理精英”人才。项目开展以来，校企双方联手共同开发课程；企业资深讲师积极走进学校课堂；学生深入企业实际运营过程进行顶岗实习，完成企业要求的实习时数、通过企业考核后，经过双向选择可以在企业留任。自2008年以来，我校近百学生通过该项目最终在上海卜蜂莲花超市有限公司重要岗位任职。校、企、学生三方联动的人才培养模式得到学生、家长及社会的一致好评。</w:t>
            </w:r>
          </w:p>
        </w:tc>
      </w:tr>
    </w:tbl>
    <w:p w14:paraId="175626EF" w14:textId="77777777" w:rsidR="00312707" w:rsidRDefault="00312707">
      <w:r>
        <w:br w:type="page"/>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2977"/>
        <w:gridCol w:w="1701"/>
        <w:gridCol w:w="1984"/>
        <w:gridCol w:w="7597"/>
      </w:tblGrid>
      <w:tr w:rsidR="008B51D3" w:rsidRPr="0056479E" w14:paraId="063B8EB4" w14:textId="77777777" w:rsidTr="00F97C2C">
        <w:trPr>
          <w:trHeight w:val="539"/>
          <w:jc w:val="center"/>
        </w:trPr>
        <w:tc>
          <w:tcPr>
            <w:tcW w:w="483" w:type="dxa"/>
            <w:tcBorders>
              <w:left w:val="single" w:sz="12" w:space="0" w:color="auto"/>
            </w:tcBorders>
            <w:shd w:val="clear" w:color="auto" w:fill="auto"/>
            <w:vAlign w:val="center"/>
          </w:tcPr>
          <w:p w14:paraId="39A91104" w14:textId="1F478F6E" w:rsidR="008B51D3" w:rsidRPr="0056479E" w:rsidRDefault="008B51D3" w:rsidP="008B51D3">
            <w:pPr>
              <w:jc w:val="center"/>
              <w:rPr>
                <w:rFonts w:ascii="仿宋_GB2312" w:eastAsia="仿宋_GB2312" w:hAnsi="宋体" w:cs="仿宋_GB2312"/>
              </w:rPr>
            </w:pPr>
            <w:r w:rsidRPr="0056479E">
              <w:rPr>
                <w:rFonts w:ascii="仿宋_GB2312" w:eastAsia="仿宋_GB2312" w:hAnsi="宋体" w:cs="仿宋_GB2312"/>
              </w:rPr>
              <w:lastRenderedPageBreak/>
              <w:t>8</w:t>
            </w:r>
          </w:p>
        </w:tc>
        <w:tc>
          <w:tcPr>
            <w:tcW w:w="2977" w:type="dxa"/>
            <w:shd w:val="clear" w:color="auto" w:fill="auto"/>
            <w:vAlign w:val="center"/>
          </w:tcPr>
          <w:p w14:paraId="25FE98E0" w14:textId="77777777" w:rsidR="008B51D3" w:rsidRPr="00866D85" w:rsidRDefault="008B51D3" w:rsidP="008B51D3">
            <w:pPr>
              <w:jc w:val="center"/>
              <w:rPr>
                <w:rFonts w:asciiTheme="minorEastAsia" w:hAnsiTheme="minorEastAsia"/>
              </w:rPr>
            </w:pPr>
            <w:r w:rsidRPr="00866D85">
              <w:rPr>
                <w:rFonts w:asciiTheme="minorEastAsia" w:hAnsiTheme="minorEastAsia" w:hint="eastAsia"/>
              </w:rPr>
              <w:t>与家乐福连锁超市合作零售精英人才培养</w:t>
            </w:r>
          </w:p>
        </w:tc>
        <w:tc>
          <w:tcPr>
            <w:tcW w:w="1701" w:type="dxa"/>
            <w:shd w:val="clear" w:color="auto" w:fill="auto"/>
            <w:vAlign w:val="center"/>
          </w:tcPr>
          <w:p w14:paraId="333B9BB9" w14:textId="77777777" w:rsidR="008B51D3" w:rsidRPr="00866D85" w:rsidRDefault="008B51D3" w:rsidP="008B51D3">
            <w:pPr>
              <w:jc w:val="center"/>
              <w:rPr>
                <w:rFonts w:asciiTheme="minorEastAsia" w:hAnsiTheme="minorEastAsia" w:cs="仿宋"/>
                <w:szCs w:val="21"/>
              </w:rPr>
            </w:pPr>
            <w:r w:rsidRPr="00866D85">
              <w:rPr>
                <w:rFonts w:asciiTheme="minorEastAsia" w:hAnsiTheme="minorEastAsia" w:cs="仿宋" w:hint="eastAsia"/>
                <w:szCs w:val="21"/>
              </w:rPr>
              <w:t>尹卫华、王平</w:t>
            </w:r>
          </w:p>
        </w:tc>
        <w:tc>
          <w:tcPr>
            <w:tcW w:w="1984" w:type="dxa"/>
            <w:shd w:val="clear" w:color="auto" w:fill="auto"/>
            <w:vAlign w:val="center"/>
          </w:tcPr>
          <w:p w14:paraId="10D1D397" w14:textId="77777777" w:rsidR="008B51D3" w:rsidRDefault="008B51D3" w:rsidP="008B51D3">
            <w:pPr>
              <w:jc w:val="center"/>
              <w:rPr>
                <w:rFonts w:asciiTheme="minorEastAsia" w:hAnsiTheme="minorEastAsia" w:cs="仿宋"/>
                <w:szCs w:val="21"/>
              </w:rPr>
            </w:pPr>
            <w:r w:rsidRPr="00866D85">
              <w:rPr>
                <w:rFonts w:asciiTheme="minorEastAsia" w:hAnsiTheme="minorEastAsia" w:cs="仿宋" w:hint="eastAsia"/>
                <w:szCs w:val="21"/>
              </w:rPr>
              <w:t>管理学</w:t>
            </w:r>
          </w:p>
          <w:p w14:paraId="5CAEF0FD" w14:textId="77777777" w:rsidR="008B51D3" w:rsidRPr="00866D85" w:rsidRDefault="008B51D3" w:rsidP="008B51D3">
            <w:pPr>
              <w:jc w:val="center"/>
              <w:rPr>
                <w:rFonts w:asciiTheme="minorEastAsia" w:hAnsiTheme="minorEastAsia" w:cs="仿宋"/>
                <w:szCs w:val="21"/>
              </w:rPr>
            </w:pPr>
            <w:r w:rsidRPr="00866D85">
              <w:rPr>
                <w:rFonts w:asciiTheme="minorEastAsia" w:hAnsiTheme="minorEastAsia" w:cs="仿宋" w:hint="eastAsia"/>
                <w:szCs w:val="21"/>
              </w:rPr>
              <w:t>工商管理</w:t>
            </w:r>
          </w:p>
        </w:tc>
        <w:tc>
          <w:tcPr>
            <w:tcW w:w="7597" w:type="dxa"/>
            <w:tcBorders>
              <w:right w:val="single" w:sz="12" w:space="0" w:color="auto"/>
            </w:tcBorders>
            <w:vAlign w:val="center"/>
          </w:tcPr>
          <w:p w14:paraId="3E600F66" w14:textId="069FAFCF" w:rsidR="008B51D3" w:rsidRPr="00F97C2C" w:rsidRDefault="008B51D3" w:rsidP="008B51D3">
            <w:pPr>
              <w:rPr>
                <w:rFonts w:asciiTheme="minorEastAsia" w:hAnsiTheme="minorEastAsia" w:cs="仿宋"/>
                <w:szCs w:val="21"/>
              </w:rPr>
            </w:pPr>
            <w:r w:rsidRPr="00F97C2C">
              <w:rPr>
                <w:rFonts w:asciiTheme="minorEastAsia" w:hAnsiTheme="minorEastAsia" w:cs="仿宋" w:hint="eastAsia"/>
                <w:szCs w:val="21"/>
              </w:rPr>
              <w:t>上海建桥学院与家乐福中国区于201</w:t>
            </w:r>
            <w:r w:rsidRPr="00F97C2C">
              <w:rPr>
                <w:rFonts w:asciiTheme="minorEastAsia" w:hAnsiTheme="minorEastAsia" w:cs="仿宋"/>
                <w:szCs w:val="21"/>
              </w:rPr>
              <w:t>6</w:t>
            </w:r>
            <w:r w:rsidRPr="00F97C2C">
              <w:rPr>
                <w:rFonts w:asciiTheme="minorEastAsia" w:hAnsiTheme="minorEastAsia" w:cs="仿宋" w:hint="eastAsia"/>
                <w:szCs w:val="21"/>
              </w:rPr>
              <w:t>年签署校企合作协议，联合培养零售精英人才。具体措施将包括：将零售理论与零售业实践案例相结合，由双方老师、专家联合授课；派遣学生去家乐福连锁超市实习，使学生在实践中学习并掌握专业技能；</w:t>
            </w:r>
            <w:proofErr w:type="gramStart"/>
            <w:r w:rsidRPr="00F97C2C">
              <w:rPr>
                <w:rFonts w:asciiTheme="minorEastAsia" w:hAnsiTheme="minorEastAsia" w:cs="仿宋" w:hint="eastAsia"/>
                <w:szCs w:val="21"/>
              </w:rPr>
              <w:t>结合家</w:t>
            </w:r>
            <w:proofErr w:type="gramEnd"/>
            <w:r w:rsidRPr="00F97C2C">
              <w:rPr>
                <w:rFonts w:asciiTheme="minorEastAsia" w:hAnsiTheme="minorEastAsia" w:cs="仿宋" w:hint="eastAsia"/>
                <w:szCs w:val="21"/>
              </w:rPr>
              <w:t>乐福的实际背景，由学生选择相应课题，进行毕业论文的写作，并由家乐</w:t>
            </w:r>
            <w:proofErr w:type="gramStart"/>
            <w:r w:rsidRPr="00F97C2C">
              <w:rPr>
                <w:rFonts w:asciiTheme="minorEastAsia" w:hAnsiTheme="minorEastAsia" w:cs="仿宋" w:hint="eastAsia"/>
                <w:szCs w:val="21"/>
              </w:rPr>
              <w:t>福专家</w:t>
            </w:r>
            <w:proofErr w:type="gramEnd"/>
            <w:r w:rsidRPr="00F97C2C">
              <w:rPr>
                <w:rFonts w:asciiTheme="minorEastAsia" w:hAnsiTheme="minorEastAsia" w:cs="仿宋" w:hint="eastAsia"/>
                <w:szCs w:val="21"/>
              </w:rPr>
              <w:t>参与指导。合作的近期目标是为家乐福中国培养其分布在中国各地的便利店的店长，长期目标是使学生未来有在家乐福中国更广范围内的成长与发展的机会。</w:t>
            </w:r>
          </w:p>
        </w:tc>
      </w:tr>
      <w:tr w:rsidR="008B51D3" w:rsidRPr="0056479E" w14:paraId="39B44B93" w14:textId="77777777" w:rsidTr="009263AD">
        <w:trPr>
          <w:trHeight w:val="539"/>
          <w:jc w:val="center"/>
        </w:trPr>
        <w:tc>
          <w:tcPr>
            <w:tcW w:w="483" w:type="dxa"/>
            <w:tcBorders>
              <w:left w:val="single" w:sz="12" w:space="0" w:color="auto"/>
              <w:bottom w:val="single" w:sz="4" w:space="0" w:color="auto"/>
            </w:tcBorders>
            <w:shd w:val="clear" w:color="auto" w:fill="auto"/>
            <w:vAlign w:val="center"/>
          </w:tcPr>
          <w:p w14:paraId="35DE5048" w14:textId="77777777" w:rsidR="008B51D3" w:rsidRPr="0056479E" w:rsidRDefault="008B51D3" w:rsidP="008B51D3">
            <w:pPr>
              <w:jc w:val="center"/>
              <w:rPr>
                <w:rFonts w:ascii="仿宋_GB2312" w:eastAsia="仿宋_GB2312" w:hAnsi="宋体" w:cs="仿宋_GB2312"/>
              </w:rPr>
            </w:pPr>
            <w:r w:rsidRPr="0056479E">
              <w:rPr>
                <w:rFonts w:ascii="仿宋_GB2312" w:eastAsia="仿宋_GB2312" w:hAnsi="宋体" w:cs="仿宋_GB2312"/>
              </w:rPr>
              <w:t>9</w:t>
            </w:r>
          </w:p>
        </w:tc>
        <w:tc>
          <w:tcPr>
            <w:tcW w:w="2977" w:type="dxa"/>
            <w:tcBorders>
              <w:bottom w:val="single" w:sz="4" w:space="0" w:color="auto"/>
            </w:tcBorders>
            <w:shd w:val="clear" w:color="auto" w:fill="auto"/>
            <w:vAlign w:val="center"/>
          </w:tcPr>
          <w:p w14:paraId="2CBA992C" w14:textId="77777777" w:rsidR="008B51D3" w:rsidRPr="00866D85" w:rsidRDefault="008B51D3" w:rsidP="008B51D3">
            <w:pPr>
              <w:jc w:val="center"/>
              <w:rPr>
                <w:rFonts w:asciiTheme="minorEastAsia" w:hAnsiTheme="minorEastAsia"/>
              </w:rPr>
            </w:pPr>
            <w:r w:rsidRPr="00866D85">
              <w:rPr>
                <w:rFonts w:asciiTheme="minorEastAsia" w:hAnsiTheme="minorEastAsia" w:hint="eastAsia"/>
              </w:rPr>
              <w:t>电子商务创新创业公司</w:t>
            </w:r>
          </w:p>
        </w:tc>
        <w:tc>
          <w:tcPr>
            <w:tcW w:w="1701" w:type="dxa"/>
            <w:tcBorders>
              <w:bottom w:val="single" w:sz="4" w:space="0" w:color="auto"/>
            </w:tcBorders>
            <w:shd w:val="clear" w:color="auto" w:fill="auto"/>
            <w:vAlign w:val="center"/>
          </w:tcPr>
          <w:p w14:paraId="0D92FD9C" w14:textId="77777777" w:rsidR="008B51D3" w:rsidRPr="00866D85" w:rsidRDefault="008B51D3" w:rsidP="008B51D3">
            <w:pPr>
              <w:jc w:val="center"/>
              <w:rPr>
                <w:rFonts w:asciiTheme="minorEastAsia" w:hAnsiTheme="minorEastAsia" w:cs="仿宋"/>
                <w:szCs w:val="21"/>
              </w:rPr>
            </w:pPr>
            <w:r w:rsidRPr="00866D85">
              <w:rPr>
                <w:rFonts w:asciiTheme="minorEastAsia" w:hAnsiTheme="minorEastAsia" w:cs="仿宋" w:hint="eastAsia"/>
                <w:szCs w:val="21"/>
              </w:rPr>
              <w:t>郭薇</w:t>
            </w:r>
          </w:p>
        </w:tc>
        <w:tc>
          <w:tcPr>
            <w:tcW w:w="1984" w:type="dxa"/>
            <w:tcBorders>
              <w:bottom w:val="single" w:sz="4" w:space="0" w:color="auto"/>
            </w:tcBorders>
            <w:shd w:val="clear" w:color="auto" w:fill="auto"/>
            <w:vAlign w:val="center"/>
          </w:tcPr>
          <w:p w14:paraId="5B180E3B" w14:textId="77777777" w:rsidR="008B51D3" w:rsidRDefault="008B51D3" w:rsidP="008B51D3">
            <w:pPr>
              <w:jc w:val="center"/>
              <w:rPr>
                <w:rFonts w:asciiTheme="minorEastAsia" w:hAnsiTheme="minorEastAsia" w:cs="仿宋"/>
                <w:szCs w:val="21"/>
              </w:rPr>
            </w:pPr>
            <w:r w:rsidRPr="00866D85">
              <w:rPr>
                <w:rFonts w:asciiTheme="minorEastAsia" w:hAnsiTheme="minorEastAsia" w:cs="仿宋" w:hint="eastAsia"/>
                <w:szCs w:val="21"/>
              </w:rPr>
              <w:t>管理学</w:t>
            </w:r>
          </w:p>
          <w:p w14:paraId="44E6CEFE" w14:textId="77777777" w:rsidR="008B51D3" w:rsidRPr="00866D85" w:rsidRDefault="008B51D3" w:rsidP="008B51D3">
            <w:pPr>
              <w:jc w:val="center"/>
              <w:rPr>
                <w:rFonts w:asciiTheme="minorEastAsia" w:hAnsiTheme="minorEastAsia" w:cs="仿宋"/>
                <w:szCs w:val="21"/>
              </w:rPr>
            </w:pPr>
            <w:r w:rsidRPr="00866D85">
              <w:rPr>
                <w:rFonts w:asciiTheme="minorEastAsia" w:hAnsiTheme="minorEastAsia" w:cs="仿宋" w:hint="eastAsia"/>
                <w:szCs w:val="21"/>
              </w:rPr>
              <w:t>电子商务</w:t>
            </w:r>
          </w:p>
        </w:tc>
        <w:tc>
          <w:tcPr>
            <w:tcW w:w="7597" w:type="dxa"/>
            <w:tcBorders>
              <w:bottom w:val="single" w:sz="4" w:space="0" w:color="auto"/>
              <w:right w:val="single" w:sz="12" w:space="0" w:color="auto"/>
            </w:tcBorders>
            <w:vAlign w:val="center"/>
          </w:tcPr>
          <w:p w14:paraId="659FACC7" w14:textId="10485F17" w:rsidR="008B51D3" w:rsidRPr="00866D85" w:rsidRDefault="008B51D3" w:rsidP="008B51D3">
            <w:pPr>
              <w:rPr>
                <w:rFonts w:asciiTheme="minorEastAsia" w:hAnsiTheme="minorEastAsia" w:cs="仿宋"/>
                <w:szCs w:val="21"/>
              </w:rPr>
            </w:pPr>
            <w:r w:rsidRPr="00866D85">
              <w:rPr>
                <w:rFonts w:asciiTheme="minorEastAsia" w:hAnsiTheme="minorEastAsia" w:cs="仿宋" w:hint="eastAsia"/>
                <w:szCs w:val="21"/>
              </w:rPr>
              <w:t>上海尚闵缘</w:t>
            </w:r>
            <w:r w:rsidRPr="00866D85">
              <w:rPr>
                <w:rFonts w:asciiTheme="minorEastAsia" w:hAnsiTheme="minorEastAsia" w:cs="仿宋"/>
                <w:szCs w:val="21"/>
              </w:rPr>
              <w:t>商贸有限公司是一家</w:t>
            </w:r>
            <w:r w:rsidRPr="00866D85">
              <w:rPr>
                <w:rFonts w:asciiTheme="minorEastAsia" w:hAnsiTheme="minorEastAsia" w:cs="仿宋" w:hint="eastAsia"/>
                <w:szCs w:val="21"/>
              </w:rPr>
              <w:t>90后</w:t>
            </w:r>
            <w:r w:rsidRPr="00866D85">
              <w:rPr>
                <w:rFonts w:asciiTheme="minorEastAsia" w:hAnsiTheme="minorEastAsia" w:cs="仿宋"/>
                <w:szCs w:val="21"/>
              </w:rPr>
              <w:t>在校大学生的创业公司</w:t>
            </w:r>
            <w:r w:rsidRPr="00866D85">
              <w:rPr>
                <w:rFonts w:asciiTheme="minorEastAsia" w:hAnsiTheme="minorEastAsia" w:cs="仿宋" w:hint="eastAsia"/>
                <w:szCs w:val="21"/>
              </w:rPr>
              <w:t>。团队</w:t>
            </w:r>
            <w:r w:rsidRPr="00866D85">
              <w:rPr>
                <w:rFonts w:asciiTheme="minorEastAsia" w:hAnsiTheme="minorEastAsia" w:cs="仿宋"/>
                <w:szCs w:val="21"/>
              </w:rPr>
              <w:t>成员为电商B13</w:t>
            </w:r>
            <w:r w:rsidRPr="00866D85">
              <w:rPr>
                <w:rFonts w:asciiTheme="minorEastAsia" w:hAnsiTheme="minorEastAsia" w:cs="仿宋" w:hint="eastAsia"/>
                <w:szCs w:val="21"/>
              </w:rPr>
              <w:t>级</w:t>
            </w:r>
            <w:r w:rsidRPr="00866D85">
              <w:rPr>
                <w:rFonts w:asciiTheme="minorEastAsia" w:hAnsiTheme="minorEastAsia" w:cs="仿宋"/>
                <w:szCs w:val="21"/>
              </w:rPr>
              <w:t>的</w:t>
            </w:r>
            <w:r w:rsidRPr="00866D85">
              <w:rPr>
                <w:rFonts w:asciiTheme="minorEastAsia" w:hAnsiTheme="minorEastAsia" w:cs="仿宋" w:hint="eastAsia"/>
                <w:szCs w:val="21"/>
              </w:rPr>
              <w:t>张</w:t>
            </w:r>
            <w:r w:rsidRPr="00866D85">
              <w:rPr>
                <w:rFonts w:asciiTheme="minorEastAsia" w:hAnsiTheme="minorEastAsia" w:cs="仿宋"/>
                <w:szCs w:val="21"/>
              </w:rPr>
              <w:t>泽级等</w:t>
            </w:r>
            <w:r w:rsidRPr="00866D85">
              <w:rPr>
                <w:rFonts w:asciiTheme="minorEastAsia" w:hAnsiTheme="minorEastAsia" w:cs="仿宋" w:hint="eastAsia"/>
                <w:szCs w:val="21"/>
              </w:rPr>
              <w:t>4名</w:t>
            </w:r>
            <w:r w:rsidRPr="00866D85">
              <w:rPr>
                <w:rFonts w:asciiTheme="minorEastAsia" w:hAnsiTheme="minorEastAsia" w:cs="仿宋"/>
                <w:szCs w:val="21"/>
              </w:rPr>
              <w:t>同学。</w:t>
            </w:r>
            <w:r w:rsidRPr="00866D85">
              <w:rPr>
                <w:rFonts w:asciiTheme="minorEastAsia" w:hAnsiTheme="minorEastAsia" w:cs="仿宋" w:hint="eastAsia"/>
                <w:szCs w:val="21"/>
              </w:rPr>
              <w:t>经过在校学习</w:t>
            </w:r>
            <w:r w:rsidRPr="00866D85">
              <w:rPr>
                <w:rFonts w:asciiTheme="minorEastAsia" w:hAnsiTheme="minorEastAsia" w:cs="仿宋"/>
                <w:szCs w:val="21"/>
              </w:rPr>
              <w:t>和实践，自主创业</w:t>
            </w:r>
            <w:r w:rsidRPr="00866D85">
              <w:rPr>
                <w:rFonts w:asciiTheme="minorEastAsia" w:hAnsiTheme="minorEastAsia" w:cs="仿宋" w:hint="eastAsia"/>
                <w:szCs w:val="21"/>
              </w:rPr>
              <w:t>，并</w:t>
            </w:r>
            <w:r w:rsidRPr="00866D85">
              <w:rPr>
                <w:rFonts w:asciiTheme="minorEastAsia" w:hAnsiTheme="minorEastAsia" w:cs="仿宋"/>
                <w:szCs w:val="21"/>
              </w:rPr>
              <w:t>进入稳定盈利期。公司目标是打造一家更具年轻化和个性化的</w:t>
            </w:r>
            <w:r w:rsidRPr="00866D85">
              <w:rPr>
                <w:rFonts w:asciiTheme="minorEastAsia" w:hAnsiTheme="minorEastAsia" w:cs="仿宋" w:hint="eastAsia"/>
                <w:szCs w:val="21"/>
              </w:rPr>
              <w:t>茶叶</w:t>
            </w:r>
            <w:r w:rsidRPr="00866D85">
              <w:rPr>
                <w:rFonts w:asciiTheme="minorEastAsia" w:hAnsiTheme="minorEastAsia" w:cs="仿宋"/>
                <w:szCs w:val="21"/>
              </w:rPr>
              <w:t>品牌，</w:t>
            </w:r>
            <w:r w:rsidRPr="00866D85">
              <w:rPr>
                <w:rFonts w:asciiTheme="minorEastAsia" w:hAnsiTheme="minorEastAsia" w:cs="仿宋" w:hint="eastAsia"/>
                <w:szCs w:val="21"/>
              </w:rPr>
              <w:t>融入</w:t>
            </w:r>
            <w:r w:rsidRPr="00866D85">
              <w:rPr>
                <w:rFonts w:asciiTheme="minorEastAsia" w:hAnsiTheme="minorEastAsia" w:cs="仿宋"/>
                <w:szCs w:val="21"/>
              </w:rPr>
              <w:t>更多创意性、潮流性元素，研发更为精致有趣的包装</w:t>
            </w:r>
            <w:r w:rsidRPr="00866D85">
              <w:rPr>
                <w:rFonts w:asciiTheme="minorEastAsia" w:hAnsiTheme="minorEastAsia" w:cs="仿宋" w:hint="eastAsia"/>
                <w:szCs w:val="21"/>
              </w:rPr>
              <w:t>和</w:t>
            </w:r>
            <w:r w:rsidRPr="00866D85">
              <w:rPr>
                <w:rFonts w:asciiTheme="minorEastAsia" w:hAnsiTheme="minorEastAsia" w:cs="仿宋"/>
                <w:szCs w:val="21"/>
              </w:rPr>
              <w:t>简单</w:t>
            </w:r>
            <w:r w:rsidRPr="00866D85">
              <w:rPr>
                <w:rFonts w:asciiTheme="minorEastAsia" w:hAnsiTheme="minorEastAsia" w:cs="仿宋" w:hint="eastAsia"/>
                <w:szCs w:val="21"/>
              </w:rPr>
              <w:t>便</w:t>
            </w:r>
            <w:r w:rsidRPr="00866D85">
              <w:rPr>
                <w:rFonts w:asciiTheme="minorEastAsia" w:hAnsiTheme="minorEastAsia" w:cs="仿宋"/>
                <w:szCs w:val="21"/>
              </w:rPr>
              <w:t>捷的饮用方式</w:t>
            </w:r>
            <w:r w:rsidRPr="00866D85">
              <w:rPr>
                <w:rFonts w:asciiTheme="minorEastAsia" w:hAnsiTheme="minorEastAsia" w:cs="仿宋" w:hint="eastAsia"/>
                <w:szCs w:val="21"/>
              </w:rPr>
              <w:t>，让</w:t>
            </w:r>
            <w:r w:rsidRPr="00866D85">
              <w:rPr>
                <w:rFonts w:asciiTheme="minorEastAsia" w:hAnsiTheme="minorEastAsia" w:cs="仿宋"/>
                <w:szCs w:val="21"/>
              </w:rPr>
              <w:t>更多年轻人喜欢喝茶</w:t>
            </w:r>
            <w:r w:rsidRPr="00866D85">
              <w:rPr>
                <w:rFonts w:asciiTheme="minorEastAsia" w:hAnsiTheme="minorEastAsia" w:cs="仿宋" w:hint="eastAsia"/>
                <w:szCs w:val="21"/>
              </w:rPr>
              <w:t>。目前</w:t>
            </w:r>
            <w:r w:rsidRPr="00866D85">
              <w:rPr>
                <w:rFonts w:asciiTheme="minorEastAsia" w:hAnsiTheme="minorEastAsia" w:cs="仿宋"/>
                <w:szCs w:val="21"/>
              </w:rPr>
              <w:t>公司拥有一家皇冠企业</w:t>
            </w:r>
            <w:proofErr w:type="gramStart"/>
            <w:r w:rsidRPr="00866D85">
              <w:rPr>
                <w:rFonts w:asciiTheme="minorEastAsia" w:hAnsiTheme="minorEastAsia" w:cs="仿宋"/>
                <w:szCs w:val="21"/>
              </w:rPr>
              <w:t>淘</w:t>
            </w:r>
            <w:proofErr w:type="gramEnd"/>
            <w:r w:rsidRPr="00866D85">
              <w:rPr>
                <w:rFonts w:asciiTheme="minorEastAsia" w:hAnsiTheme="minorEastAsia" w:cs="仿宋"/>
                <w:szCs w:val="21"/>
              </w:rPr>
              <w:t>宝店和一家线下体验店。产品</w:t>
            </w:r>
            <w:r w:rsidRPr="00866D85">
              <w:rPr>
                <w:rFonts w:asciiTheme="minorEastAsia" w:hAnsiTheme="minorEastAsia" w:cs="仿宋" w:hint="eastAsia"/>
                <w:szCs w:val="21"/>
              </w:rPr>
              <w:t>主要</w:t>
            </w:r>
            <w:r w:rsidRPr="00866D85">
              <w:rPr>
                <w:rFonts w:asciiTheme="minorEastAsia" w:hAnsiTheme="minorEastAsia" w:cs="仿宋"/>
                <w:szCs w:val="21"/>
              </w:rPr>
              <w:t>通过网店销售，占总销售额的</w:t>
            </w:r>
            <w:r w:rsidRPr="00866D85">
              <w:rPr>
                <w:rFonts w:asciiTheme="minorEastAsia" w:hAnsiTheme="minorEastAsia" w:cs="仿宋" w:hint="eastAsia"/>
                <w:szCs w:val="21"/>
              </w:rPr>
              <w:t>80</w:t>
            </w:r>
            <w:r w:rsidRPr="00866D85">
              <w:rPr>
                <w:rFonts w:asciiTheme="minorEastAsia" w:hAnsiTheme="minorEastAsia" w:cs="仿宋"/>
                <w:szCs w:val="21"/>
              </w:rPr>
              <w:t>%。</w:t>
            </w:r>
            <w:r w:rsidRPr="00866D85">
              <w:rPr>
                <w:rFonts w:asciiTheme="minorEastAsia" w:hAnsiTheme="minorEastAsia" w:cs="仿宋" w:hint="eastAsia"/>
                <w:szCs w:val="21"/>
              </w:rPr>
              <w:t>2016年</w:t>
            </w:r>
            <w:r w:rsidRPr="00866D85">
              <w:rPr>
                <w:rFonts w:asciiTheme="minorEastAsia" w:hAnsiTheme="minorEastAsia" w:cs="仿宋"/>
                <w:szCs w:val="21"/>
              </w:rPr>
              <w:t>卖出</w:t>
            </w:r>
            <w:r w:rsidRPr="00866D85">
              <w:rPr>
                <w:rFonts w:asciiTheme="minorEastAsia" w:hAnsiTheme="minorEastAsia" w:cs="仿宋" w:hint="eastAsia"/>
                <w:szCs w:val="21"/>
              </w:rPr>
              <w:t>2万</w:t>
            </w:r>
            <w:r w:rsidRPr="00866D85">
              <w:rPr>
                <w:rFonts w:asciiTheme="minorEastAsia" w:hAnsiTheme="minorEastAsia" w:cs="仿宋"/>
                <w:szCs w:val="21"/>
              </w:rPr>
              <w:t>多件</w:t>
            </w:r>
            <w:r w:rsidRPr="00866D85">
              <w:rPr>
                <w:rFonts w:asciiTheme="minorEastAsia" w:hAnsiTheme="minorEastAsia" w:cs="仿宋" w:hint="eastAsia"/>
                <w:szCs w:val="21"/>
              </w:rPr>
              <w:t>、</w:t>
            </w:r>
            <w:r w:rsidRPr="00866D85">
              <w:rPr>
                <w:rFonts w:asciiTheme="minorEastAsia" w:hAnsiTheme="minorEastAsia" w:cs="仿宋"/>
                <w:szCs w:val="21"/>
              </w:rPr>
              <w:t>合计</w:t>
            </w:r>
            <w:r w:rsidRPr="00866D85">
              <w:rPr>
                <w:rFonts w:asciiTheme="minorEastAsia" w:hAnsiTheme="minorEastAsia" w:cs="仿宋" w:hint="eastAsia"/>
                <w:szCs w:val="21"/>
              </w:rPr>
              <w:t>6吨</w:t>
            </w:r>
            <w:r w:rsidRPr="00866D85">
              <w:rPr>
                <w:rFonts w:asciiTheme="minorEastAsia" w:hAnsiTheme="minorEastAsia" w:cs="仿宋"/>
                <w:szCs w:val="21"/>
              </w:rPr>
              <w:t>以上的普洱茶，销售额达到</w:t>
            </w:r>
            <w:r w:rsidRPr="00866D85">
              <w:rPr>
                <w:rFonts w:asciiTheme="minorEastAsia" w:hAnsiTheme="minorEastAsia" w:cs="仿宋" w:hint="eastAsia"/>
                <w:szCs w:val="21"/>
              </w:rPr>
              <w:t>7</w:t>
            </w:r>
            <w:r w:rsidRPr="00866D85">
              <w:rPr>
                <w:rFonts w:asciiTheme="minorEastAsia" w:hAnsiTheme="minorEastAsia" w:cs="仿宋"/>
                <w:szCs w:val="21"/>
              </w:rPr>
              <w:t>0</w:t>
            </w:r>
            <w:r w:rsidRPr="00866D85">
              <w:rPr>
                <w:rFonts w:asciiTheme="minorEastAsia" w:hAnsiTheme="minorEastAsia" w:cs="仿宋" w:hint="eastAsia"/>
                <w:szCs w:val="21"/>
              </w:rPr>
              <w:t>万元。</w:t>
            </w:r>
          </w:p>
        </w:tc>
      </w:tr>
      <w:tr w:rsidR="008B51D3" w:rsidRPr="0056479E" w14:paraId="0BC248B6" w14:textId="77777777" w:rsidTr="009263AD">
        <w:trPr>
          <w:trHeight w:val="416"/>
          <w:jc w:val="center"/>
        </w:trPr>
        <w:tc>
          <w:tcPr>
            <w:tcW w:w="483" w:type="dxa"/>
            <w:tcBorders>
              <w:left w:val="single" w:sz="12" w:space="0" w:color="auto"/>
              <w:bottom w:val="single" w:sz="8" w:space="0" w:color="auto"/>
            </w:tcBorders>
            <w:shd w:val="clear" w:color="auto" w:fill="auto"/>
            <w:vAlign w:val="center"/>
          </w:tcPr>
          <w:p w14:paraId="54C414DA" w14:textId="77777777" w:rsidR="008B51D3" w:rsidRPr="0056479E" w:rsidRDefault="008B51D3" w:rsidP="008B51D3">
            <w:pPr>
              <w:jc w:val="center"/>
              <w:rPr>
                <w:rFonts w:ascii="仿宋_GB2312" w:eastAsia="仿宋_GB2312" w:hAnsi="宋体" w:cs="仿宋_GB2312"/>
              </w:rPr>
            </w:pPr>
            <w:r w:rsidRPr="0056479E">
              <w:rPr>
                <w:rFonts w:ascii="仿宋_GB2312" w:eastAsia="仿宋_GB2312" w:hAnsi="宋体" w:cs="仿宋_GB2312"/>
              </w:rPr>
              <w:t>10</w:t>
            </w:r>
          </w:p>
        </w:tc>
        <w:tc>
          <w:tcPr>
            <w:tcW w:w="2977" w:type="dxa"/>
            <w:tcBorders>
              <w:bottom w:val="single" w:sz="8" w:space="0" w:color="auto"/>
            </w:tcBorders>
            <w:shd w:val="clear" w:color="auto" w:fill="auto"/>
            <w:vAlign w:val="center"/>
          </w:tcPr>
          <w:p w14:paraId="0160CFDB" w14:textId="77777777" w:rsidR="008B51D3" w:rsidRPr="00866D85" w:rsidRDefault="008B51D3" w:rsidP="008B51D3">
            <w:pPr>
              <w:jc w:val="center"/>
              <w:rPr>
                <w:rFonts w:asciiTheme="minorEastAsia" w:hAnsiTheme="minorEastAsia" w:cs="仿宋_GB2312"/>
              </w:rPr>
            </w:pPr>
            <w:r w:rsidRPr="00866D85">
              <w:rPr>
                <w:rFonts w:asciiTheme="minorEastAsia" w:hAnsiTheme="minorEastAsia" w:cs="仿宋_GB2312" w:hint="eastAsia"/>
              </w:rPr>
              <w:t>上海科捷物流有限公司仓储与配送物流技能实践</w:t>
            </w:r>
          </w:p>
        </w:tc>
        <w:tc>
          <w:tcPr>
            <w:tcW w:w="1701" w:type="dxa"/>
            <w:tcBorders>
              <w:bottom w:val="single" w:sz="8" w:space="0" w:color="auto"/>
            </w:tcBorders>
            <w:shd w:val="clear" w:color="auto" w:fill="auto"/>
            <w:vAlign w:val="center"/>
          </w:tcPr>
          <w:p w14:paraId="7A12C42B" w14:textId="7FB78546" w:rsidR="008B51D3" w:rsidRPr="00866D85" w:rsidRDefault="008B51D3" w:rsidP="008B51D3">
            <w:pPr>
              <w:jc w:val="center"/>
              <w:rPr>
                <w:rFonts w:asciiTheme="minorEastAsia" w:hAnsiTheme="minorEastAsia" w:cs="仿宋_GB2312"/>
              </w:rPr>
            </w:pPr>
            <w:proofErr w:type="gramStart"/>
            <w:r>
              <w:rPr>
                <w:rFonts w:asciiTheme="minorEastAsia" w:hAnsiTheme="minorEastAsia" w:cs="仿宋_GB2312" w:hint="eastAsia"/>
              </w:rPr>
              <w:t>李人晴</w:t>
            </w:r>
            <w:proofErr w:type="gramEnd"/>
          </w:p>
        </w:tc>
        <w:tc>
          <w:tcPr>
            <w:tcW w:w="1984" w:type="dxa"/>
            <w:tcBorders>
              <w:bottom w:val="single" w:sz="8" w:space="0" w:color="auto"/>
            </w:tcBorders>
            <w:shd w:val="clear" w:color="auto" w:fill="auto"/>
            <w:vAlign w:val="center"/>
          </w:tcPr>
          <w:p w14:paraId="3CFCADFE" w14:textId="77777777" w:rsidR="008B51D3" w:rsidRPr="00866D85" w:rsidRDefault="008B51D3" w:rsidP="008B51D3">
            <w:pPr>
              <w:jc w:val="center"/>
              <w:rPr>
                <w:rFonts w:asciiTheme="minorEastAsia" w:hAnsiTheme="minorEastAsia" w:cs="仿宋_GB2312"/>
              </w:rPr>
            </w:pPr>
            <w:r w:rsidRPr="00866D85">
              <w:rPr>
                <w:rFonts w:asciiTheme="minorEastAsia" w:hAnsiTheme="minorEastAsia" w:cs="仿宋_GB2312" w:hint="eastAsia"/>
              </w:rPr>
              <w:t>管理学/物流管理</w:t>
            </w:r>
          </w:p>
        </w:tc>
        <w:tc>
          <w:tcPr>
            <w:tcW w:w="7597" w:type="dxa"/>
            <w:tcBorders>
              <w:bottom w:val="single" w:sz="8" w:space="0" w:color="auto"/>
              <w:right w:val="single" w:sz="12" w:space="0" w:color="auto"/>
            </w:tcBorders>
            <w:vAlign w:val="center"/>
          </w:tcPr>
          <w:p w14:paraId="44ABBEC4" w14:textId="417B1CA2" w:rsidR="008B51D3" w:rsidRPr="00866D85" w:rsidRDefault="008B51D3" w:rsidP="008B51D3">
            <w:pPr>
              <w:rPr>
                <w:rFonts w:asciiTheme="minorEastAsia" w:hAnsiTheme="minorEastAsia" w:cs="仿宋_GB2312"/>
                <w:color w:val="FF0000"/>
              </w:rPr>
            </w:pPr>
            <w:r w:rsidRPr="00866D85">
              <w:rPr>
                <w:rFonts w:asciiTheme="minorEastAsia" w:hAnsiTheme="minorEastAsia" w:cs="仿宋_GB2312" w:hint="eastAsia"/>
              </w:rPr>
              <w:t>2016年12月，上海建桥学院就《储配综合作业方案设计与执行》企业实践课程</w:t>
            </w:r>
            <w:proofErr w:type="gramStart"/>
            <w:r w:rsidRPr="00866D85">
              <w:rPr>
                <w:rFonts w:asciiTheme="minorEastAsia" w:hAnsiTheme="minorEastAsia" w:cs="仿宋_GB2312" w:hint="eastAsia"/>
              </w:rPr>
              <w:t>与科捷物流</w:t>
            </w:r>
            <w:proofErr w:type="gramEnd"/>
            <w:r w:rsidRPr="00866D85">
              <w:rPr>
                <w:rFonts w:asciiTheme="minorEastAsia" w:hAnsiTheme="minorEastAsia" w:cs="仿宋_GB2312" w:hint="eastAsia"/>
              </w:rPr>
              <w:t>（上海）有限公司进行合作，共同完成这一课程的企业实践。物流管理</w:t>
            </w:r>
            <w:r w:rsidRPr="00866D85">
              <w:rPr>
                <w:rFonts w:asciiTheme="minorEastAsia" w:hAnsiTheme="minorEastAsia" w:cs="仿宋_GB2312"/>
              </w:rPr>
              <w:t>14</w:t>
            </w:r>
            <w:r w:rsidRPr="00866D85">
              <w:rPr>
                <w:rFonts w:asciiTheme="minorEastAsia" w:hAnsiTheme="minorEastAsia" w:cs="仿宋_GB2312" w:hint="eastAsia"/>
              </w:rPr>
              <w:t>级</w:t>
            </w:r>
            <w:r w:rsidRPr="00866D85">
              <w:rPr>
                <w:rFonts w:asciiTheme="minorEastAsia" w:hAnsiTheme="minorEastAsia" w:cs="仿宋_GB2312"/>
              </w:rPr>
              <w:t>130</w:t>
            </w:r>
            <w:r w:rsidRPr="00866D85">
              <w:rPr>
                <w:rFonts w:asciiTheme="minorEastAsia" w:hAnsiTheme="minorEastAsia" w:cs="仿宋_GB2312" w:hint="eastAsia"/>
              </w:rPr>
              <w:t>多名学生，前往公司奉贤仓，企业对学生就企业文化、城市配送各类企业特点、市内配送系统进行了培训，具体包括制单、收获、仓储、拣选、复核、发货、盘存、客户管理等相关知识内容。学生对这种学以致用、理论与实践相结合的教学方法感到非常满意，教学效果良好。</w:t>
            </w:r>
          </w:p>
        </w:tc>
      </w:tr>
    </w:tbl>
    <w:p w14:paraId="376C29FC" w14:textId="77777777" w:rsidR="006C2E47" w:rsidRPr="0056479E" w:rsidRDefault="006C2E47" w:rsidP="006C2E47">
      <w:pPr>
        <w:ind w:leftChars="99" w:left="564" w:hangingChars="198" w:hanging="356"/>
        <w:rPr>
          <w:rFonts w:ascii="Times New Roman" w:eastAsia="宋体" w:hAnsi="宋体" w:cs="Times New Roman"/>
          <w:sz w:val="18"/>
          <w:szCs w:val="18"/>
        </w:rPr>
      </w:pPr>
      <w:r w:rsidRPr="0056479E">
        <w:rPr>
          <w:rFonts w:ascii="Times New Roman" w:eastAsia="宋体" w:hAnsi="宋体" w:cs="Times New Roman" w:hint="eastAsia"/>
          <w:sz w:val="18"/>
          <w:szCs w:val="18"/>
        </w:rPr>
        <w:t>注：</w:t>
      </w:r>
      <w:r w:rsidRPr="0056479E">
        <w:rPr>
          <w:rFonts w:ascii="Times New Roman" w:eastAsia="宋体" w:hAnsi="Times New Roman" w:cs="Times New Roman" w:hint="eastAsia"/>
          <w:sz w:val="18"/>
          <w:szCs w:val="18"/>
        </w:rPr>
        <w:t>1.</w:t>
      </w:r>
      <w:proofErr w:type="gramStart"/>
      <w:r w:rsidRPr="0056479E">
        <w:rPr>
          <w:rFonts w:ascii="Times New Roman" w:eastAsia="宋体" w:hAnsi="宋体" w:cs="Times New Roman" w:hint="eastAsia"/>
          <w:sz w:val="18"/>
          <w:szCs w:val="18"/>
        </w:rPr>
        <w:t>限填本</w:t>
      </w:r>
      <w:proofErr w:type="gramEnd"/>
      <w:r w:rsidRPr="0056479E">
        <w:rPr>
          <w:rFonts w:ascii="Times New Roman" w:eastAsia="宋体" w:hAnsi="宋体" w:cs="Times New Roman" w:hint="eastAsia"/>
          <w:sz w:val="18"/>
          <w:szCs w:val="18"/>
        </w:rPr>
        <w:t>单位组织或开展的专业实践活动，或本单位取得的专业实践成果。如：原创教学案例，自建案例库，创新实践教学形式，创业教育活动、职业能力培训等。</w:t>
      </w:r>
    </w:p>
    <w:p w14:paraId="4B938768" w14:textId="77777777" w:rsidR="006A03DD" w:rsidRPr="006A03DD" w:rsidRDefault="006C2E47" w:rsidP="006C2E47">
      <w:pPr>
        <w:ind w:leftChars="268" w:left="563" w:firstLineChars="13" w:firstLine="23"/>
        <w:rPr>
          <w:rFonts w:ascii="Times New Roman" w:eastAsia="宋体" w:hAnsi="Times New Roman" w:cs="仿宋"/>
          <w:color w:val="000000"/>
          <w:sz w:val="18"/>
          <w:szCs w:val="18"/>
        </w:rPr>
        <w:sectPr w:rsidR="006A03DD" w:rsidRPr="006A03DD" w:rsidSect="000F1730">
          <w:footerReference w:type="even" r:id="rId18"/>
          <w:footerReference w:type="default" r:id="rId19"/>
          <w:pgSz w:w="16838" w:h="11906" w:orient="landscape"/>
          <w:pgMar w:top="1247" w:right="1247" w:bottom="1247" w:left="1247" w:header="851" w:footer="992" w:gutter="0"/>
          <w:cols w:space="720"/>
          <w:docGrid w:type="lines" w:linePitch="312"/>
        </w:sectPr>
      </w:pPr>
      <w:r w:rsidRPr="0056479E">
        <w:rPr>
          <w:rFonts w:ascii="Times New Roman" w:eastAsia="宋体" w:hAnsi="Times New Roman" w:cs="Times New Roman" w:hint="eastAsia"/>
          <w:sz w:val="18"/>
          <w:szCs w:val="18"/>
        </w:rPr>
        <w:t>2.</w:t>
      </w:r>
      <w:r w:rsidRPr="0056479E">
        <w:rPr>
          <w:rFonts w:ascii="Times New Roman" w:eastAsia="宋体" w:hAnsi="Times New Roman" w:cs="Times New Roman" w:hint="eastAsia"/>
          <w:sz w:val="18"/>
          <w:szCs w:val="18"/>
        </w:rPr>
        <w:t>“</w:t>
      </w:r>
      <w:r w:rsidRPr="0056479E">
        <w:rPr>
          <w:rFonts w:ascii="Times New Roman" w:eastAsia="宋体" w:hAnsi="宋体" w:cs="Times New Roman" w:hint="eastAsia"/>
          <w:sz w:val="18"/>
          <w:szCs w:val="18"/>
        </w:rPr>
        <w:t>负责人</w:t>
      </w:r>
      <w:r w:rsidRPr="0056479E">
        <w:rPr>
          <w:rFonts w:ascii="Times New Roman" w:eastAsia="宋体" w:hAnsi="Times New Roman" w:cs="Times New Roman" w:hint="eastAsia"/>
          <w:sz w:val="18"/>
          <w:szCs w:val="18"/>
        </w:rPr>
        <w:t>”</w:t>
      </w:r>
      <w:r w:rsidRPr="0056479E">
        <w:rPr>
          <w:rFonts w:ascii="Times New Roman" w:eastAsia="宋体" w:hAnsi="宋体" w:cs="Times New Roman" w:hint="eastAsia"/>
          <w:sz w:val="18"/>
          <w:szCs w:val="18"/>
        </w:rPr>
        <w:t>填写组织或开展专</w:t>
      </w:r>
      <w:r w:rsidRPr="006A03DD">
        <w:rPr>
          <w:rFonts w:ascii="Times New Roman" w:eastAsia="宋体" w:hAnsi="宋体" w:cs="Times New Roman" w:hint="eastAsia"/>
          <w:sz w:val="18"/>
          <w:szCs w:val="18"/>
        </w:rPr>
        <w:t>业实践活动的责任教师、行业专家，或取得专业实践成果的主要教师。</w:t>
      </w:r>
    </w:p>
    <w:tbl>
      <w:tblPr>
        <w:tblW w:w="9498" w:type="dxa"/>
        <w:jc w:val="center"/>
        <w:tblLayout w:type="fixed"/>
        <w:tblCellMar>
          <w:left w:w="28" w:type="dxa"/>
          <w:right w:w="28" w:type="dxa"/>
        </w:tblCellMar>
        <w:tblLook w:val="0000" w:firstRow="0" w:lastRow="0" w:firstColumn="0" w:lastColumn="0" w:noHBand="0" w:noVBand="0"/>
      </w:tblPr>
      <w:tblGrid>
        <w:gridCol w:w="428"/>
        <w:gridCol w:w="1515"/>
        <w:gridCol w:w="262"/>
        <w:gridCol w:w="277"/>
        <w:gridCol w:w="104"/>
        <w:gridCol w:w="747"/>
        <w:gridCol w:w="1418"/>
        <w:gridCol w:w="41"/>
        <w:gridCol w:w="369"/>
        <w:gridCol w:w="99"/>
        <w:gridCol w:w="1155"/>
        <w:gridCol w:w="603"/>
        <w:gridCol w:w="353"/>
        <w:gridCol w:w="525"/>
        <w:gridCol w:w="398"/>
        <w:gridCol w:w="439"/>
        <w:gridCol w:w="765"/>
      </w:tblGrid>
      <w:tr w:rsidR="006C2E47" w:rsidRPr="006A03DD" w14:paraId="2733BA48" w14:textId="77777777" w:rsidTr="00044285">
        <w:trPr>
          <w:trHeight w:val="539"/>
          <w:jc w:val="center"/>
        </w:trPr>
        <w:tc>
          <w:tcPr>
            <w:tcW w:w="9498" w:type="dxa"/>
            <w:gridSpan w:val="17"/>
            <w:tcBorders>
              <w:top w:val="single" w:sz="12" w:space="0" w:color="auto"/>
              <w:left w:val="single" w:sz="12" w:space="0" w:color="auto"/>
              <w:bottom w:val="single" w:sz="12" w:space="0" w:color="auto"/>
              <w:right w:val="single" w:sz="12" w:space="0" w:color="auto"/>
            </w:tcBorders>
            <w:vAlign w:val="center"/>
          </w:tcPr>
          <w:p w14:paraId="75BE78F8" w14:textId="32F623E7" w:rsidR="006C2E47" w:rsidRPr="006A03DD" w:rsidRDefault="006C2E47" w:rsidP="00044285">
            <w:pPr>
              <w:spacing w:line="300" w:lineRule="atLeast"/>
              <w:jc w:val="left"/>
              <w:rPr>
                <w:rFonts w:ascii="Times New Roman" w:eastAsia="仿宋_GB2312" w:hAnsi="Times New Roman" w:cs="Times New Roman"/>
                <w:color w:val="000000"/>
                <w:szCs w:val="21"/>
              </w:rPr>
            </w:pPr>
            <w:r w:rsidRPr="006A03DD">
              <w:rPr>
                <w:rFonts w:ascii="Times New Roman" w:eastAsia="仿宋_GB2312" w:hAnsi="Times New Roman" w:cs="Times New Roman"/>
                <w:b/>
                <w:bCs/>
                <w:color w:val="000000"/>
                <w:szCs w:val="21"/>
              </w:rPr>
              <w:lastRenderedPageBreak/>
              <w:t>IV-</w:t>
            </w:r>
            <w:r w:rsidRPr="006A03DD">
              <w:rPr>
                <w:rFonts w:ascii="Times New Roman" w:eastAsia="仿宋_GB2312" w:hAnsi="Times New Roman" w:cs="Times New Roman" w:hint="eastAsia"/>
                <w:b/>
                <w:bCs/>
                <w:color w:val="000000"/>
                <w:szCs w:val="21"/>
              </w:rPr>
              <w:t>4</w:t>
            </w:r>
            <w:r w:rsidRPr="006A03DD">
              <w:rPr>
                <w:rFonts w:ascii="Times New Roman" w:eastAsia="仿宋_GB2312" w:hAnsi="Times New Roman" w:cs="Times New Roman"/>
                <w:b/>
                <w:bCs/>
                <w:color w:val="000000"/>
                <w:szCs w:val="21"/>
              </w:rPr>
              <w:t xml:space="preserve">  </w:t>
            </w:r>
            <w:r w:rsidRPr="006A03DD">
              <w:rPr>
                <w:rFonts w:ascii="Times New Roman" w:eastAsia="仿宋_GB2312" w:hAnsi="Times New Roman" w:cs="Times New Roman"/>
                <w:b/>
                <w:bCs/>
                <w:color w:val="000000"/>
                <w:szCs w:val="21"/>
              </w:rPr>
              <w:t>近五年科研情况</w:t>
            </w:r>
            <w:r w:rsidR="00943CF8">
              <w:rPr>
                <w:rFonts w:ascii="Times New Roman" w:eastAsia="仿宋_GB2312" w:hAnsi="Times New Roman" w:cs="Times New Roman" w:hint="eastAsia"/>
                <w:b/>
                <w:bCs/>
                <w:color w:val="000000"/>
                <w:szCs w:val="21"/>
              </w:rPr>
              <w:t xml:space="preserve"> </w:t>
            </w:r>
            <w:r w:rsidR="00943CF8">
              <w:rPr>
                <w:rFonts w:ascii="Times New Roman" w:eastAsia="仿宋_GB2312" w:hAnsi="Times New Roman" w:cs="Times New Roman"/>
                <w:b/>
                <w:bCs/>
                <w:color w:val="000000"/>
                <w:szCs w:val="21"/>
              </w:rPr>
              <w:t xml:space="preserve">  </w:t>
            </w:r>
          </w:p>
        </w:tc>
      </w:tr>
      <w:tr w:rsidR="006C2E47" w:rsidRPr="006A03DD" w14:paraId="2F2FF43F" w14:textId="77777777" w:rsidTr="00044285">
        <w:trPr>
          <w:trHeight w:val="545"/>
          <w:jc w:val="center"/>
        </w:trPr>
        <w:tc>
          <w:tcPr>
            <w:tcW w:w="9498" w:type="dxa"/>
            <w:gridSpan w:val="17"/>
            <w:tcBorders>
              <w:top w:val="single" w:sz="12" w:space="0" w:color="auto"/>
              <w:left w:val="single" w:sz="12" w:space="0" w:color="auto"/>
              <w:bottom w:val="single" w:sz="12" w:space="0" w:color="auto"/>
              <w:right w:val="single" w:sz="12" w:space="0" w:color="auto"/>
            </w:tcBorders>
            <w:vAlign w:val="center"/>
          </w:tcPr>
          <w:p w14:paraId="067E1D1F" w14:textId="77777777" w:rsidR="006C2E47" w:rsidRPr="006A03DD" w:rsidRDefault="006C2E47" w:rsidP="00044285">
            <w:pPr>
              <w:spacing w:line="300" w:lineRule="atLeast"/>
              <w:jc w:val="left"/>
              <w:rPr>
                <w:rFonts w:ascii="Times New Roman" w:eastAsia="仿宋_GB2312" w:hAnsi="Times New Roman" w:cs="Times New Roman"/>
                <w:b/>
                <w:bCs/>
                <w:color w:val="000000"/>
                <w:szCs w:val="21"/>
              </w:rPr>
            </w:pPr>
            <w:r w:rsidRPr="006A03DD">
              <w:rPr>
                <w:rFonts w:ascii="Times New Roman" w:eastAsia="仿宋_GB2312" w:hAnsi="Times New Roman" w:cs="Times New Roman"/>
                <w:b/>
                <w:bCs/>
                <w:color w:val="000000"/>
                <w:szCs w:val="21"/>
              </w:rPr>
              <w:t>IV-</w:t>
            </w:r>
            <w:r w:rsidRPr="006A03DD">
              <w:rPr>
                <w:rFonts w:ascii="Times New Roman" w:eastAsia="仿宋_GB2312" w:hAnsi="Times New Roman" w:cs="Times New Roman" w:hint="eastAsia"/>
                <w:b/>
                <w:bCs/>
                <w:color w:val="000000"/>
                <w:szCs w:val="21"/>
              </w:rPr>
              <w:t>4-1</w:t>
            </w:r>
            <w:r w:rsidRPr="006A03DD">
              <w:rPr>
                <w:rFonts w:ascii="Times New Roman" w:eastAsia="仿宋_GB2312" w:hAnsi="Times New Roman" w:cs="Times New Roman"/>
                <w:b/>
                <w:bCs/>
                <w:color w:val="000000"/>
                <w:szCs w:val="21"/>
              </w:rPr>
              <w:t xml:space="preserve">  </w:t>
            </w:r>
            <w:r w:rsidRPr="006B5D71">
              <w:rPr>
                <w:rFonts w:ascii="Times New Roman" w:eastAsia="仿宋_GB2312" w:hAnsi="Times New Roman" w:cs="宋体" w:hint="eastAsia"/>
                <w:b/>
                <w:bCs/>
                <w:color w:val="000000"/>
                <w:szCs w:val="21"/>
              </w:rPr>
              <w:t>近五年</w:t>
            </w:r>
            <w:r w:rsidRPr="006B5D71">
              <w:rPr>
                <w:rFonts w:ascii="Times New Roman" w:eastAsia="仿宋_GB2312" w:hAnsi="Times New Roman" w:cs="宋体" w:hint="eastAsia"/>
                <w:b/>
                <w:bCs/>
                <w:szCs w:val="24"/>
              </w:rPr>
              <w:t>科研项目数及经费情况</w:t>
            </w:r>
          </w:p>
        </w:tc>
      </w:tr>
      <w:tr w:rsidR="006C2E47" w:rsidRPr="006A03DD" w14:paraId="43E0AE60" w14:textId="77777777" w:rsidTr="000442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434"/>
          <w:jc w:val="center"/>
        </w:trPr>
        <w:tc>
          <w:tcPr>
            <w:tcW w:w="4792" w:type="dxa"/>
            <w:gridSpan w:val="8"/>
            <w:tcBorders>
              <w:top w:val="single" w:sz="12" w:space="0" w:color="auto"/>
              <w:left w:val="single" w:sz="12" w:space="0" w:color="auto"/>
              <w:bottom w:val="single" w:sz="4" w:space="0" w:color="auto"/>
              <w:right w:val="single" w:sz="4" w:space="0" w:color="auto"/>
            </w:tcBorders>
            <w:vAlign w:val="center"/>
          </w:tcPr>
          <w:p w14:paraId="5DB9E163" w14:textId="77777777" w:rsidR="006C2E47" w:rsidRPr="006A03DD" w:rsidRDefault="006C2E47" w:rsidP="00044285">
            <w:pPr>
              <w:spacing w:line="240" w:lineRule="exact"/>
              <w:jc w:val="center"/>
              <w:rPr>
                <w:rFonts w:ascii="Times New Roman" w:eastAsia="仿宋_GB2312" w:hAnsi="Times New Roman" w:cs="Times New Roman"/>
                <w:color w:val="000000"/>
                <w:szCs w:val="21"/>
              </w:rPr>
            </w:pPr>
            <w:r w:rsidRPr="006A03DD">
              <w:rPr>
                <w:rFonts w:ascii="Times New Roman" w:eastAsia="仿宋_GB2312" w:hAnsi="Times New Roman" w:cs="Times New Roman" w:hint="eastAsia"/>
                <w:color w:val="000000"/>
                <w:szCs w:val="21"/>
              </w:rPr>
              <w:t>目前承担科研项目</w:t>
            </w:r>
          </w:p>
        </w:tc>
        <w:tc>
          <w:tcPr>
            <w:tcW w:w="4706" w:type="dxa"/>
            <w:gridSpan w:val="9"/>
            <w:tcBorders>
              <w:top w:val="single" w:sz="12" w:space="0" w:color="auto"/>
              <w:left w:val="single" w:sz="4" w:space="0" w:color="auto"/>
              <w:bottom w:val="single" w:sz="4" w:space="0" w:color="auto"/>
              <w:right w:val="single" w:sz="12" w:space="0" w:color="auto"/>
            </w:tcBorders>
            <w:vAlign w:val="center"/>
          </w:tcPr>
          <w:p w14:paraId="3F087E43" w14:textId="77777777" w:rsidR="006C2E47" w:rsidRPr="006A03DD" w:rsidRDefault="006C2E47" w:rsidP="00044285">
            <w:pPr>
              <w:spacing w:line="240" w:lineRule="exact"/>
              <w:jc w:val="center"/>
              <w:rPr>
                <w:rFonts w:ascii="Times New Roman" w:eastAsia="仿宋_GB2312" w:hAnsi="Times New Roman" w:cs="Times New Roman"/>
                <w:color w:val="000000"/>
                <w:szCs w:val="21"/>
              </w:rPr>
            </w:pPr>
            <w:r w:rsidRPr="006A03DD">
              <w:rPr>
                <w:rFonts w:ascii="Times New Roman" w:eastAsia="仿宋_GB2312" w:hAnsi="Times New Roman" w:cs="Times New Roman" w:hint="eastAsia"/>
                <w:color w:val="000000"/>
                <w:szCs w:val="21"/>
              </w:rPr>
              <w:t>近五年纵向科研项目</w:t>
            </w:r>
          </w:p>
        </w:tc>
      </w:tr>
      <w:tr w:rsidR="006C2E47" w:rsidRPr="006A03DD" w14:paraId="60F5EC59" w14:textId="77777777" w:rsidTr="000442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43"/>
          <w:jc w:val="center"/>
        </w:trPr>
        <w:tc>
          <w:tcPr>
            <w:tcW w:w="2205" w:type="dxa"/>
            <w:gridSpan w:val="3"/>
            <w:tcBorders>
              <w:top w:val="single" w:sz="4" w:space="0" w:color="auto"/>
              <w:left w:val="single" w:sz="12" w:space="0" w:color="auto"/>
              <w:bottom w:val="single" w:sz="4" w:space="0" w:color="auto"/>
              <w:right w:val="single" w:sz="4" w:space="0" w:color="auto"/>
            </w:tcBorders>
            <w:vAlign w:val="center"/>
          </w:tcPr>
          <w:p w14:paraId="1D8E7125" w14:textId="77777777" w:rsidR="006C2E47" w:rsidRPr="006A03DD" w:rsidRDefault="006C2E47" w:rsidP="00044285">
            <w:pPr>
              <w:spacing w:line="240" w:lineRule="exact"/>
              <w:jc w:val="center"/>
              <w:rPr>
                <w:rFonts w:ascii="Times New Roman" w:eastAsia="仿宋_GB2312" w:hAnsi="Times New Roman" w:cs="Times New Roman"/>
                <w:color w:val="000000"/>
                <w:szCs w:val="21"/>
              </w:rPr>
            </w:pPr>
            <w:r w:rsidRPr="006A03DD">
              <w:rPr>
                <w:rFonts w:ascii="Times New Roman" w:eastAsia="仿宋_GB2312" w:hAnsi="Times New Roman" w:cs="Times New Roman" w:hint="eastAsia"/>
                <w:color w:val="000000"/>
                <w:szCs w:val="21"/>
              </w:rPr>
              <w:t>总数（项）</w:t>
            </w:r>
          </w:p>
        </w:tc>
        <w:tc>
          <w:tcPr>
            <w:tcW w:w="2587" w:type="dxa"/>
            <w:gridSpan w:val="5"/>
            <w:tcBorders>
              <w:top w:val="single" w:sz="4" w:space="0" w:color="auto"/>
              <w:left w:val="single" w:sz="4" w:space="0" w:color="auto"/>
              <w:bottom w:val="single" w:sz="4" w:space="0" w:color="auto"/>
              <w:right w:val="single" w:sz="4" w:space="0" w:color="auto"/>
            </w:tcBorders>
            <w:vAlign w:val="center"/>
          </w:tcPr>
          <w:p w14:paraId="7C974ADD" w14:textId="77777777" w:rsidR="006C2E47" w:rsidRPr="006A03DD" w:rsidRDefault="006C2E47" w:rsidP="00044285">
            <w:pPr>
              <w:spacing w:line="240" w:lineRule="exact"/>
              <w:jc w:val="center"/>
              <w:rPr>
                <w:rFonts w:ascii="Times New Roman" w:eastAsia="仿宋_GB2312" w:hAnsi="Times New Roman" w:cs="Times New Roman"/>
                <w:color w:val="000000"/>
                <w:szCs w:val="21"/>
              </w:rPr>
            </w:pPr>
            <w:r w:rsidRPr="006A03DD">
              <w:rPr>
                <w:rFonts w:ascii="Times New Roman" w:eastAsia="仿宋_GB2312" w:hAnsi="Times New Roman" w:cs="Times New Roman" w:hint="eastAsia"/>
                <w:color w:val="000000"/>
                <w:szCs w:val="21"/>
              </w:rPr>
              <w:t>总经费数（万元）</w:t>
            </w:r>
          </w:p>
        </w:tc>
        <w:tc>
          <w:tcPr>
            <w:tcW w:w="2579" w:type="dxa"/>
            <w:gridSpan w:val="5"/>
            <w:tcBorders>
              <w:top w:val="single" w:sz="4" w:space="0" w:color="auto"/>
              <w:left w:val="single" w:sz="4" w:space="0" w:color="auto"/>
              <w:bottom w:val="single" w:sz="4" w:space="0" w:color="auto"/>
              <w:right w:val="single" w:sz="4" w:space="0" w:color="auto"/>
            </w:tcBorders>
            <w:vAlign w:val="center"/>
          </w:tcPr>
          <w:p w14:paraId="532009DA" w14:textId="77777777" w:rsidR="006C2E47" w:rsidRPr="006A03DD" w:rsidRDefault="006C2E47" w:rsidP="00044285">
            <w:pPr>
              <w:spacing w:line="240" w:lineRule="exact"/>
              <w:jc w:val="center"/>
              <w:rPr>
                <w:rFonts w:ascii="Times New Roman" w:eastAsia="仿宋_GB2312" w:hAnsi="Times New Roman" w:cs="Times New Roman"/>
                <w:color w:val="000000"/>
                <w:szCs w:val="21"/>
              </w:rPr>
            </w:pPr>
            <w:r w:rsidRPr="006A03DD">
              <w:rPr>
                <w:rFonts w:ascii="Times New Roman" w:eastAsia="仿宋_GB2312" w:hAnsi="Times New Roman" w:cs="Times New Roman" w:hint="eastAsia"/>
                <w:color w:val="000000"/>
                <w:szCs w:val="21"/>
              </w:rPr>
              <w:t>总数（项）</w:t>
            </w:r>
          </w:p>
        </w:tc>
        <w:tc>
          <w:tcPr>
            <w:tcW w:w="2127" w:type="dxa"/>
            <w:gridSpan w:val="4"/>
            <w:tcBorders>
              <w:top w:val="single" w:sz="4" w:space="0" w:color="auto"/>
              <w:left w:val="single" w:sz="4" w:space="0" w:color="auto"/>
              <w:bottom w:val="single" w:sz="4" w:space="0" w:color="auto"/>
              <w:right w:val="single" w:sz="12" w:space="0" w:color="auto"/>
            </w:tcBorders>
            <w:vAlign w:val="center"/>
          </w:tcPr>
          <w:p w14:paraId="0F26DCEB" w14:textId="77777777" w:rsidR="006C2E47" w:rsidRPr="006A03DD" w:rsidRDefault="006C2E47" w:rsidP="00044285">
            <w:pPr>
              <w:spacing w:line="240" w:lineRule="exact"/>
              <w:jc w:val="center"/>
              <w:rPr>
                <w:rFonts w:ascii="Times New Roman" w:eastAsia="仿宋_GB2312" w:hAnsi="Times New Roman" w:cs="Times New Roman"/>
                <w:color w:val="000000"/>
                <w:szCs w:val="21"/>
              </w:rPr>
            </w:pPr>
            <w:r w:rsidRPr="006A03DD">
              <w:rPr>
                <w:rFonts w:ascii="Times New Roman" w:eastAsia="仿宋_GB2312" w:hAnsi="Times New Roman" w:cs="Times New Roman" w:hint="eastAsia"/>
                <w:color w:val="000000"/>
                <w:szCs w:val="21"/>
              </w:rPr>
              <w:t>总经费数（万元）</w:t>
            </w:r>
          </w:p>
        </w:tc>
      </w:tr>
      <w:tr w:rsidR="006C2E47" w:rsidRPr="006A03DD" w14:paraId="75DE3A0B" w14:textId="77777777" w:rsidTr="000442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92"/>
          <w:jc w:val="center"/>
        </w:trPr>
        <w:tc>
          <w:tcPr>
            <w:tcW w:w="2205" w:type="dxa"/>
            <w:gridSpan w:val="3"/>
            <w:tcBorders>
              <w:top w:val="single" w:sz="4" w:space="0" w:color="auto"/>
              <w:left w:val="single" w:sz="12" w:space="0" w:color="auto"/>
              <w:bottom w:val="single" w:sz="4" w:space="0" w:color="auto"/>
              <w:right w:val="single" w:sz="4" w:space="0" w:color="auto"/>
            </w:tcBorders>
            <w:vAlign w:val="center"/>
          </w:tcPr>
          <w:p w14:paraId="55790F63" w14:textId="578B7A87" w:rsidR="006C2E47" w:rsidRPr="00F37322" w:rsidRDefault="00A245AB" w:rsidP="00044285">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8</w:t>
            </w:r>
          </w:p>
        </w:tc>
        <w:tc>
          <w:tcPr>
            <w:tcW w:w="2587" w:type="dxa"/>
            <w:gridSpan w:val="5"/>
            <w:tcBorders>
              <w:top w:val="single" w:sz="4" w:space="0" w:color="auto"/>
              <w:left w:val="single" w:sz="4" w:space="0" w:color="auto"/>
              <w:bottom w:val="single" w:sz="4" w:space="0" w:color="auto"/>
              <w:right w:val="single" w:sz="4" w:space="0" w:color="auto"/>
            </w:tcBorders>
            <w:vAlign w:val="center"/>
          </w:tcPr>
          <w:p w14:paraId="205028E0" w14:textId="67CAE3C4" w:rsidR="006C2E47" w:rsidRPr="00F37322" w:rsidRDefault="00A245AB" w:rsidP="00CC798C">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67</w:t>
            </w:r>
            <w:r w:rsidR="00AC07D9">
              <w:rPr>
                <w:rFonts w:ascii="Times New Roman" w:eastAsia="仿宋_GB2312" w:hAnsi="Times New Roman" w:cs="Times New Roman"/>
                <w:szCs w:val="21"/>
              </w:rPr>
              <w:t>.8</w:t>
            </w:r>
          </w:p>
        </w:tc>
        <w:tc>
          <w:tcPr>
            <w:tcW w:w="2579" w:type="dxa"/>
            <w:gridSpan w:val="5"/>
            <w:tcBorders>
              <w:top w:val="single" w:sz="4" w:space="0" w:color="auto"/>
              <w:left w:val="single" w:sz="4" w:space="0" w:color="auto"/>
              <w:bottom w:val="single" w:sz="4" w:space="0" w:color="auto"/>
              <w:right w:val="single" w:sz="4" w:space="0" w:color="auto"/>
            </w:tcBorders>
            <w:vAlign w:val="center"/>
          </w:tcPr>
          <w:p w14:paraId="3E3CE008" w14:textId="30C474FA" w:rsidR="006C2E47" w:rsidRPr="002779A1" w:rsidRDefault="00996324" w:rsidP="00044285">
            <w:pPr>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6</w:t>
            </w:r>
          </w:p>
        </w:tc>
        <w:tc>
          <w:tcPr>
            <w:tcW w:w="2127" w:type="dxa"/>
            <w:gridSpan w:val="4"/>
            <w:tcBorders>
              <w:top w:val="single" w:sz="4" w:space="0" w:color="auto"/>
              <w:left w:val="single" w:sz="4" w:space="0" w:color="auto"/>
              <w:bottom w:val="single" w:sz="4" w:space="0" w:color="auto"/>
              <w:right w:val="single" w:sz="12" w:space="0" w:color="auto"/>
            </w:tcBorders>
            <w:vAlign w:val="center"/>
          </w:tcPr>
          <w:p w14:paraId="406B77C3" w14:textId="6064C29D" w:rsidR="006C2E47" w:rsidRPr="002779A1" w:rsidRDefault="0001437B" w:rsidP="00996324">
            <w:pPr>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1</w:t>
            </w:r>
            <w:r w:rsidR="00996324">
              <w:rPr>
                <w:rFonts w:ascii="Times New Roman" w:eastAsia="仿宋_GB2312" w:hAnsi="Times New Roman" w:cs="Times New Roman" w:hint="eastAsia"/>
                <w:szCs w:val="21"/>
              </w:rPr>
              <w:t>36</w:t>
            </w:r>
          </w:p>
        </w:tc>
      </w:tr>
      <w:tr w:rsidR="006C2E47" w:rsidRPr="006A03DD" w14:paraId="1E849AE0" w14:textId="77777777" w:rsidTr="000442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92"/>
          <w:jc w:val="center"/>
        </w:trPr>
        <w:tc>
          <w:tcPr>
            <w:tcW w:w="4792" w:type="dxa"/>
            <w:gridSpan w:val="8"/>
            <w:tcBorders>
              <w:top w:val="single" w:sz="4" w:space="0" w:color="auto"/>
              <w:left w:val="single" w:sz="12" w:space="0" w:color="auto"/>
              <w:bottom w:val="single" w:sz="4" w:space="0" w:color="auto"/>
              <w:right w:val="single" w:sz="4" w:space="0" w:color="auto"/>
            </w:tcBorders>
            <w:vAlign w:val="center"/>
          </w:tcPr>
          <w:p w14:paraId="6965BFC4" w14:textId="77777777" w:rsidR="006C2E47" w:rsidRPr="006A03DD" w:rsidRDefault="006C2E47" w:rsidP="00044285">
            <w:pPr>
              <w:spacing w:line="240" w:lineRule="exact"/>
              <w:jc w:val="center"/>
              <w:rPr>
                <w:rFonts w:ascii="Times New Roman" w:eastAsia="仿宋_GB2312" w:hAnsi="Times New Roman" w:cs="Times New Roman"/>
                <w:color w:val="000000"/>
                <w:szCs w:val="21"/>
              </w:rPr>
            </w:pPr>
            <w:r w:rsidRPr="006A03DD">
              <w:rPr>
                <w:rFonts w:ascii="Times New Roman" w:eastAsia="仿宋_GB2312" w:hAnsi="Times New Roman" w:cs="Times New Roman" w:hint="eastAsia"/>
                <w:color w:val="000000"/>
                <w:szCs w:val="21"/>
              </w:rPr>
              <w:t>近五年国家级科研项目</w:t>
            </w:r>
          </w:p>
        </w:tc>
        <w:tc>
          <w:tcPr>
            <w:tcW w:w="4706" w:type="dxa"/>
            <w:gridSpan w:val="9"/>
            <w:tcBorders>
              <w:top w:val="single" w:sz="4" w:space="0" w:color="auto"/>
              <w:left w:val="single" w:sz="4" w:space="0" w:color="auto"/>
              <w:bottom w:val="single" w:sz="4" w:space="0" w:color="auto"/>
              <w:right w:val="single" w:sz="12" w:space="0" w:color="auto"/>
            </w:tcBorders>
            <w:vAlign w:val="center"/>
          </w:tcPr>
          <w:p w14:paraId="7F7AA122" w14:textId="77777777" w:rsidR="006C2E47" w:rsidRPr="006A03DD" w:rsidRDefault="006C2E47" w:rsidP="00044285">
            <w:pPr>
              <w:spacing w:line="240" w:lineRule="exact"/>
              <w:jc w:val="center"/>
              <w:rPr>
                <w:rFonts w:ascii="Times New Roman" w:eastAsia="仿宋_GB2312" w:hAnsi="Times New Roman" w:cs="Times New Roman"/>
                <w:color w:val="000000"/>
                <w:szCs w:val="21"/>
              </w:rPr>
            </w:pPr>
            <w:r w:rsidRPr="006A03DD">
              <w:rPr>
                <w:rFonts w:ascii="Times New Roman" w:eastAsia="仿宋_GB2312" w:hAnsi="Times New Roman" w:cs="Times New Roman" w:hint="eastAsia"/>
                <w:color w:val="000000"/>
                <w:szCs w:val="21"/>
              </w:rPr>
              <w:t>近五年省部级科研项目数</w:t>
            </w:r>
          </w:p>
        </w:tc>
      </w:tr>
      <w:tr w:rsidR="006C2E47" w:rsidRPr="006A03DD" w14:paraId="5210EE8F" w14:textId="77777777" w:rsidTr="000442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92"/>
          <w:jc w:val="center"/>
        </w:trPr>
        <w:tc>
          <w:tcPr>
            <w:tcW w:w="2205" w:type="dxa"/>
            <w:gridSpan w:val="3"/>
            <w:tcBorders>
              <w:top w:val="single" w:sz="4" w:space="0" w:color="auto"/>
              <w:left w:val="single" w:sz="12" w:space="0" w:color="auto"/>
              <w:bottom w:val="single" w:sz="4" w:space="0" w:color="auto"/>
              <w:right w:val="single" w:sz="4" w:space="0" w:color="auto"/>
            </w:tcBorders>
            <w:vAlign w:val="center"/>
          </w:tcPr>
          <w:p w14:paraId="60365139" w14:textId="77777777" w:rsidR="006C2E47" w:rsidRPr="006A03DD" w:rsidRDefault="006C2E47" w:rsidP="00044285">
            <w:pPr>
              <w:spacing w:line="240" w:lineRule="exact"/>
              <w:jc w:val="center"/>
              <w:rPr>
                <w:rFonts w:ascii="Times New Roman" w:eastAsia="仿宋_GB2312" w:hAnsi="Times New Roman" w:cs="Times New Roman"/>
                <w:color w:val="000000"/>
                <w:szCs w:val="21"/>
              </w:rPr>
            </w:pPr>
            <w:r w:rsidRPr="006A03DD">
              <w:rPr>
                <w:rFonts w:ascii="Times New Roman" w:eastAsia="仿宋_GB2312" w:hAnsi="Times New Roman" w:cs="Times New Roman" w:hint="eastAsia"/>
                <w:color w:val="000000"/>
                <w:szCs w:val="21"/>
              </w:rPr>
              <w:t>总数（项）</w:t>
            </w:r>
          </w:p>
        </w:tc>
        <w:tc>
          <w:tcPr>
            <w:tcW w:w="2587" w:type="dxa"/>
            <w:gridSpan w:val="5"/>
            <w:tcBorders>
              <w:top w:val="single" w:sz="4" w:space="0" w:color="auto"/>
              <w:left w:val="single" w:sz="4" w:space="0" w:color="auto"/>
              <w:bottom w:val="single" w:sz="4" w:space="0" w:color="auto"/>
              <w:right w:val="single" w:sz="4" w:space="0" w:color="auto"/>
            </w:tcBorders>
            <w:vAlign w:val="center"/>
          </w:tcPr>
          <w:p w14:paraId="1ED6ED59" w14:textId="77777777" w:rsidR="006C2E47" w:rsidRPr="006A03DD" w:rsidRDefault="006C2E47" w:rsidP="00044285">
            <w:pPr>
              <w:spacing w:line="240" w:lineRule="exact"/>
              <w:jc w:val="center"/>
              <w:rPr>
                <w:rFonts w:ascii="Times New Roman" w:eastAsia="仿宋_GB2312" w:hAnsi="Times New Roman" w:cs="Times New Roman"/>
                <w:color w:val="000000"/>
                <w:szCs w:val="21"/>
              </w:rPr>
            </w:pPr>
            <w:r w:rsidRPr="006A03DD">
              <w:rPr>
                <w:rFonts w:ascii="Times New Roman" w:eastAsia="仿宋_GB2312" w:hAnsi="Times New Roman" w:cs="Times New Roman" w:hint="eastAsia"/>
                <w:color w:val="000000"/>
                <w:szCs w:val="21"/>
              </w:rPr>
              <w:t>总经费数（万元）</w:t>
            </w:r>
          </w:p>
        </w:tc>
        <w:tc>
          <w:tcPr>
            <w:tcW w:w="2579" w:type="dxa"/>
            <w:gridSpan w:val="5"/>
            <w:tcBorders>
              <w:top w:val="single" w:sz="4" w:space="0" w:color="auto"/>
              <w:left w:val="single" w:sz="4" w:space="0" w:color="auto"/>
              <w:bottom w:val="single" w:sz="4" w:space="0" w:color="auto"/>
              <w:right w:val="single" w:sz="4" w:space="0" w:color="auto"/>
            </w:tcBorders>
            <w:vAlign w:val="center"/>
          </w:tcPr>
          <w:p w14:paraId="365C298D" w14:textId="77777777" w:rsidR="006C2E47" w:rsidRPr="006A03DD" w:rsidRDefault="006C2E47" w:rsidP="00044285">
            <w:pPr>
              <w:spacing w:line="240" w:lineRule="exact"/>
              <w:jc w:val="center"/>
              <w:rPr>
                <w:rFonts w:ascii="Times New Roman" w:eastAsia="仿宋_GB2312" w:hAnsi="Times New Roman" w:cs="Times New Roman"/>
                <w:color w:val="000000"/>
                <w:szCs w:val="21"/>
              </w:rPr>
            </w:pPr>
            <w:r w:rsidRPr="006A03DD">
              <w:rPr>
                <w:rFonts w:ascii="Times New Roman" w:eastAsia="仿宋_GB2312" w:hAnsi="Times New Roman" w:cs="Times New Roman" w:hint="eastAsia"/>
                <w:color w:val="000000"/>
                <w:szCs w:val="21"/>
              </w:rPr>
              <w:t>总数（项）</w:t>
            </w:r>
          </w:p>
        </w:tc>
        <w:tc>
          <w:tcPr>
            <w:tcW w:w="2127" w:type="dxa"/>
            <w:gridSpan w:val="4"/>
            <w:tcBorders>
              <w:top w:val="single" w:sz="4" w:space="0" w:color="auto"/>
              <w:left w:val="single" w:sz="4" w:space="0" w:color="auto"/>
              <w:bottom w:val="single" w:sz="4" w:space="0" w:color="auto"/>
              <w:right w:val="single" w:sz="12" w:space="0" w:color="auto"/>
            </w:tcBorders>
            <w:vAlign w:val="center"/>
          </w:tcPr>
          <w:p w14:paraId="08B2E53C" w14:textId="77777777" w:rsidR="006C2E47" w:rsidRPr="006A03DD" w:rsidRDefault="006C2E47" w:rsidP="00044285">
            <w:pPr>
              <w:spacing w:line="240" w:lineRule="exact"/>
              <w:jc w:val="center"/>
              <w:rPr>
                <w:rFonts w:ascii="Times New Roman" w:eastAsia="仿宋_GB2312" w:hAnsi="Times New Roman" w:cs="Times New Roman"/>
                <w:color w:val="000000"/>
                <w:szCs w:val="21"/>
              </w:rPr>
            </w:pPr>
            <w:r w:rsidRPr="006A03DD">
              <w:rPr>
                <w:rFonts w:ascii="Times New Roman" w:eastAsia="仿宋_GB2312" w:hAnsi="Times New Roman" w:cs="Times New Roman" w:hint="eastAsia"/>
                <w:color w:val="000000"/>
                <w:szCs w:val="21"/>
              </w:rPr>
              <w:t>总经费数（万元）</w:t>
            </w:r>
          </w:p>
        </w:tc>
      </w:tr>
      <w:tr w:rsidR="006C2E47" w:rsidRPr="006A03DD" w14:paraId="1E861E5C" w14:textId="77777777" w:rsidTr="000442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92"/>
          <w:jc w:val="center"/>
        </w:trPr>
        <w:tc>
          <w:tcPr>
            <w:tcW w:w="2205" w:type="dxa"/>
            <w:gridSpan w:val="3"/>
            <w:tcBorders>
              <w:top w:val="single" w:sz="4" w:space="0" w:color="auto"/>
              <w:left w:val="single" w:sz="12" w:space="0" w:color="auto"/>
              <w:bottom w:val="single" w:sz="4" w:space="0" w:color="auto"/>
              <w:right w:val="single" w:sz="4" w:space="0" w:color="auto"/>
            </w:tcBorders>
            <w:vAlign w:val="center"/>
          </w:tcPr>
          <w:p w14:paraId="6E9CD3E4" w14:textId="50DC1883" w:rsidR="006C2E47" w:rsidRPr="00C173FE" w:rsidRDefault="00312707" w:rsidP="00044285">
            <w:pPr>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1</w:t>
            </w:r>
          </w:p>
        </w:tc>
        <w:tc>
          <w:tcPr>
            <w:tcW w:w="2587" w:type="dxa"/>
            <w:gridSpan w:val="5"/>
            <w:tcBorders>
              <w:top w:val="single" w:sz="4" w:space="0" w:color="auto"/>
              <w:left w:val="single" w:sz="4" w:space="0" w:color="auto"/>
              <w:bottom w:val="single" w:sz="4" w:space="0" w:color="auto"/>
              <w:right w:val="single" w:sz="4" w:space="0" w:color="auto"/>
            </w:tcBorders>
            <w:vAlign w:val="center"/>
          </w:tcPr>
          <w:p w14:paraId="1179B9E8" w14:textId="6DF3A3B9" w:rsidR="006C2E47" w:rsidRPr="00C173FE" w:rsidRDefault="00312707" w:rsidP="00044285">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2</w:t>
            </w:r>
            <w:r w:rsidR="00A45AE9">
              <w:rPr>
                <w:rFonts w:ascii="Times New Roman" w:eastAsia="仿宋_GB2312" w:hAnsi="Times New Roman" w:cs="Times New Roman" w:hint="eastAsia"/>
                <w:szCs w:val="21"/>
              </w:rPr>
              <w:t>0</w:t>
            </w:r>
          </w:p>
        </w:tc>
        <w:tc>
          <w:tcPr>
            <w:tcW w:w="2579" w:type="dxa"/>
            <w:gridSpan w:val="5"/>
            <w:tcBorders>
              <w:top w:val="single" w:sz="4" w:space="0" w:color="auto"/>
              <w:left w:val="single" w:sz="4" w:space="0" w:color="auto"/>
              <w:bottom w:val="single" w:sz="4" w:space="0" w:color="auto"/>
              <w:right w:val="single" w:sz="4" w:space="0" w:color="auto"/>
            </w:tcBorders>
            <w:vAlign w:val="center"/>
          </w:tcPr>
          <w:p w14:paraId="05DDB84D" w14:textId="35AF344D" w:rsidR="006C2E47" w:rsidRPr="002779A1" w:rsidRDefault="00312707" w:rsidP="00044285">
            <w:pPr>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5</w:t>
            </w:r>
          </w:p>
        </w:tc>
        <w:tc>
          <w:tcPr>
            <w:tcW w:w="2127" w:type="dxa"/>
            <w:gridSpan w:val="4"/>
            <w:tcBorders>
              <w:top w:val="single" w:sz="4" w:space="0" w:color="auto"/>
              <w:left w:val="single" w:sz="4" w:space="0" w:color="auto"/>
              <w:bottom w:val="single" w:sz="4" w:space="0" w:color="auto"/>
              <w:right w:val="single" w:sz="12" w:space="0" w:color="auto"/>
            </w:tcBorders>
            <w:vAlign w:val="center"/>
          </w:tcPr>
          <w:p w14:paraId="25F40C3C" w14:textId="3F41F5EB" w:rsidR="006C2E47" w:rsidRPr="002779A1" w:rsidRDefault="0001437B" w:rsidP="00044285">
            <w:pPr>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1</w:t>
            </w:r>
            <w:r w:rsidR="00312707">
              <w:rPr>
                <w:rFonts w:ascii="Times New Roman" w:eastAsia="仿宋_GB2312" w:hAnsi="Times New Roman" w:cs="Times New Roman"/>
                <w:szCs w:val="21"/>
              </w:rPr>
              <w:t>1</w:t>
            </w:r>
            <w:r>
              <w:rPr>
                <w:rFonts w:ascii="Times New Roman" w:eastAsia="仿宋_GB2312" w:hAnsi="Times New Roman" w:cs="Times New Roman"/>
                <w:szCs w:val="21"/>
              </w:rPr>
              <w:t>6</w:t>
            </w:r>
          </w:p>
        </w:tc>
      </w:tr>
      <w:tr w:rsidR="006C2E47" w:rsidRPr="006A03DD" w14:paraId="6BFDE09D" w14:textId="77777777" w:rsidTr="00494C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92"/>
          <w:jc w:val="center"/>
        </w:trPr>
        <w:tc>
          <w:tcPr>
            <w:tcW w:w="1943" w:type="dxa"/>
            <w:gridSpan w:val="2"/>
            <w:tcBorders>
              <w:top w:val="single" w:sz="4" w:space="0" w:color="auto"/>
              <w:left w:val="single" w:sz="12" w:space="0" w:color="auto"/>
              <w:bottom w:val="nil"/>
              <w:right w:val="single" w:sz="4" w:space="0" w:color="auto"/>
            </w:tcBorders>
            <w:vAlign w:val="center"/>
          </w:tcPr>
          <w:p w14:paraId="1A476A9E" w14:textId="77777777" w:rsidR="006C2E47" w:rsidRPr="006A03DD" w:rsidRDefault="006C2E47" w:rsidP="00044285">
            <w:pPr>
              <w:spacing w:line="240" w:lineRule="exact"/>
              <w:jc w:val="center"/>
              <w:rPr>
                <w:rFonts w:ascii="Times New Roman" w:eastAsia="仿宋_GB2312" w:hAnsi="Times New Roman" w:cs="Times New Roman"/>
                <w:color w:val="000000"/>
                <w:szCs w:val="21"/>
              </w:rPr>
            </w:pPr>
            <w:proofErr w:type="gramStart"/>
            <w:r w:rsidRPr="006A03DD">
              <w:rPr>
                <w:rFonts w:ascii="Times New Roman" w:eastAsia="仿宋_GB2312" w:hAnsi="Times New Roman" w:cs="Times New Roman" w:hint="eastAsia"/>
                <w:color w:val="000000"/>
                <w:szCs w:val="21"/>
              </w:rPr>
              <w:t>年师均科研</w:t>
            </w:r>
            <w:proofErr w:type="gramEnd"/>
            <w:r w:rsidRPr="006A03DD">
              <w:rPr>
                <w:rFonts w:ascii="Times New Roman" w:eastAsia="仿宋_GB2312" w:hAnsi="Times New Roman" w:cs="Times New Roman" w:hint="eastAsia"/>
                <w:color w:val="000000"/>
                <w:szCs w:val="21"/>
              </w:rPr>
              <w:t>项目数（项）</w:t>
            </w:r>
          </w:p>
        </w:tc>
        <w:tc>
          <w:tcPr>
            <w:tcW w:w="1390" w:type="dxa"/>
            <w:gridSpan w:val="4"/>
            <w:tcBorders>
              <w:top w:val="single" w:sz="4" w:space="0" w:color="auto"/>
              <w:left w:val="single" w:sz="4" w:space="0" w:color="auto"/>
              <w:bottom w:val="nil"/>
              <w:right w:val="single" w:sz="4" w:space="0" w:color="auto"/>
            </w:tcBorders>
            <w:vAlign w:val="center"/>
          </w:tcPr>
          <w:p w14:paraId="40D1F5E8" w14:textId="6B91E09D" w:rsidR="006C2E47" w:rsidRPr="002779A1" w:rsidRDefault="00A45AE9" w:rsidP="00E64B26">
            <w:pPr>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0.1</w:t>
            </w:r>
            <w:r w:rsidR="00E64B26">
              <w:rPr>
                <w:rFonts w:ascii="Times New Roman" w:eastAsia="仿宋_GB2312" w:hAnsi="Times New Roman" w:cs="Times New Roman"/>
                <w:szCs w:val="21"/>
              </w:rPr>
              <w:t>4</w:t>
            </w:r>
          </w:p>
        </w:tc>
        <w:tc>
          <w:tcPr>
            <w:tcW w:w="1927" w:type="dxa"/>
            <w:gridSpan w:val="4"/>
            <w:tcBorders>
              <w:top w:val="single" w:sz="4" w:space="0" w:color="auto"/>
              <w:left w:val="single" w:sz="4" w:space="0" w:color="auto"/>
              <w:bottom w:val="nil"/>
              <w:right w:val="single" w:sz="4" w:space="0" w:color="auto"/>
            </w:tcBorders>
            <w:vAlign w:val="center"/>
          </w:tcPr>
          <w:p w14:paraId="51D39C33" w14:textId="77777777" w:rsidR="006C2E47" w:rsidRPr="006A03DD" w:rsidRDefault="006C2E47" w:rsidP="00044285">
            <w:pPr>
              <w:spacing w:line="240" w:lineRule="exact"/>
              <w:jc w:val="center"/>
              <w:rPr>
                <w:rFonts w:ascii="Times New Roman" w:eastAsia="仿宋_GB2312" w:hAnsi="Times New Roman" w:cs="Times New Roman"/>
                <w:color w:val="000000"/>
                <w:szCs w:val="21"/>
              </w:rPr>
            </w:pPr>
            <w:proofErr w:type="gramStart"/>
            <w:r w:rsidRPr="006A03DD">
              <w:rPr>
                <w:rFonts w:ascii="Times New Roman" w:eastAsia="仿宋_GB2312" w:hAnsi="Times New Roman" w:cs="Times New Roman" w:hint="eastAsia"/>
                <w:color w:val="000000"/>
                <w:szCs w:val="21"/>
              </w:rPr>
              <w:t>年师均科研</w:t>
            </w:r>
            <w:proofErr w:type="gramEnd"/>
            <w:r w:rsidRPr="006A03DD">
              <w:rPr>
                <w:rFonts w:ascii="Times New Roman" w:eastAsia="仿宋_GB2312" w:hAnsi="Times New Roman" w:cs="Times New Roman" w:hint="eastAsia"/>
                <w:color w:val="000000"/>
                <w:szCs w:val="21"/>
              </w:rPr>
              <w:t>经费总数（万元）</w:t>
            </w:r>
          </w:p>
        </w:tc>
        <w:tc>
          <w:tcPr>
            <w:tcW w:w="1155" w:type="dxa"/>
            <w:tcBorders>
              <w:top w:val="single" w:sz="4" w:space="0" w:color="auto"/>
              <w:left w:val="single" w:sz="4" w:space="0" w:color="auto"/>
              <w:bottom w:val="nil"/>
              <w:right w:val="single" w:sz="4" w:space="0" w:color="auto"/>
            </w:tcBorders>
            <w:vAlign w:val="center"/>
          </w:tcPr>
          <w:p w14:paraId="3E1C1EFA" w14:textId="673F13CE" w:rsidR="006C2E47" w:rsidRPr="002779A1" w:rsidRDefault="00EE637C" w:rsidP="00A245AB">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2.</w:t>
            </w:r>
            <w:r w:rsidR="00A245AB">
              <w:rPr>
                <w:rFonts w:ascii="Times New Roman" w:eastAsia="仿宋_GB2312" w:hAnsi="Times New Roman" w:cs="Times New Roman"/>
                <w:szCs w:val="21"/>
              </w:rPr>
              <w:t>2</w:t>
            </w:r>
          </w:p>
        </w:tc>
        <w:tc>
          <w:tcPr>
            <w:tcW w:w="2318" w:type="dxa"/>
            <w:gridSpan w:val="5"/>
            <w:tcBorders>
              <w:top w:val="single" w:sz="4" w:space="0" w:color="auto"/>
              <w:left w:val="single" w:sz="4" w:space="0" w:color="auto"/>
              <w:bottom w:val="nil"/>
              <w:right w:val="single" w:sz="4" w:space="0" w:color="auto"/>
            </w:tcBorders>
            <w:vAlign w:val="center"/>
          </w:tcPr>
          <w:p w14:paraId="57DD3D7A" w14:textId="77777777" w:rsidR="006C2E47" w:rsidRPr="006A03DD" w:rsidRDefault="006C2E47" w:rsidP="00044285">
            <w:pPr>
              <w:spacing w:line="240" w:lineRule="exact"/>
              <w:jc w:val="center"/>
              <w:rPr>
                <w:rFonts w:ascii="Times New Roman" w:eastAsia="仿宋_GB2312" w:hAnsi="Times New Roman" w:cs="Times New Roman"/>
                <w:color w:val="000000"/>
                <w:szCs w:val="21"/>
              </w:rPr>
            </w:pPr>
            <w:proofErr w:type="gramStart"/>
            <w:r w:rsidRPr="006A03DD">
              <w:rPr>
                <w:rFonts w:ascii="Times New Roman" w:eastAsia="仿宋_GB2312" w:hAnsi="Times New Roman" w:cs="Times New Roman" w:hint="eastAsia"/>
                <w:color w:val="000000"/>
                <w:szCs w:val="21"/>
              </w:rPr>
              <w:t>年师均</w:t>
            </w:r>
            <w:proofErr w:type="gramEnd"/>
            <w:r w:rsidRPr="006A03DD">
              <w:rPr>
                <w:rFonts w:ascii="Times New Roman" w:eastAsia="仿宋_GB2312" w:hAnsi="Times New Roman" w:cs="Times New Roman" w:hint="eastAsia"/>
                <w:color w:val="000000"/>
                <w:szCs w:val="21"/>
              </w:rPr>
              <w:t>纵向科研经费数（万元）</w:t>
            </w:r>
          </w:p>
        </w:tc>
        <w:tc>
          <w:tcPr>
            <w:tcW w:w="765" w:type="dxa"/>
            <w:tcBorders>
              <w:top w:val="single" w:sz="4" w:space="0" w:color="auto"/>
              <w:left w:val="single" w:sz="4" w:space="0" w:color="auto"/>
              <w:bottom w:val="nil"/>
              <w:right w:val="single" w:sz="12" w:space="0" w:color="auto"/>
            </w:tcBorders>
            <w:vAlign w:val="center"/>
          </w:tcPr>
          <w:p w14:paraId="5D8C574C" w14:textId="02903EE4" w:rsidR="006C2E47" w:rsidRPr="002779A1" w:rsidRDefault="00EE637C" w:rsidP="00996324">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Cs w:val="21"/>
              </w:rPr>
              <w:t>1.5</w:t>
            </w:r>
          </w:p>
        </w:tc>
      </w:tr>
      <w:tr w:rsidR="006C2E47" w:rsidRPr="006A03DD" w14:paraId="758653D1" w14:textId="77777777" w:rsidTr="000442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615"/>
          <w:jc w:val="center"/>
        </w:trPr>
        <w:tc>
          <w:tcPr>
            <w:tcW w:w="4751" w:type="dxa"/>
            <w:gridSpan w:val="7"/>
            <w:tcBorders>
              <w:top w:val="double" w:sz="4" w:space="0" w:color="auto"/>
              <w:left w:val="single" w:sz="12" w:space="0" w:color="auto"/>
              <w:bottom w:val="single" w:sz="4" w:space="0" w:color="auto"/>
              <w:right w:val="single" w:sz="4" w:space="0" w:color="auto"/>
            </w:tcBorders>
            <w:vAlign w:val="center"/>
          </w:tcPr>
          <w:p w14:paraId="059ED75B" w14:textId="77777777" w:rsidR="006C2E47" w:rsidRPr="006A03DD" w:rsidRDefault="006C2E47" w:rsidP="00044285">
            <w:pPr>
              <w:spacing w:line="240" w:lineRule="exact"/>
              <w:jc w:val="center"/>
              <w:rPr>
                <w:rFonts w:ascii="Times New Roman" w:eastAsia="仿宋_GB2312" w:hAnsi="Times New Roman" w:cs="Times New Roman"/>
                <w:color w:val="000000"/>
                <w:szCs w:val="21"/>
              </w:rPr>
            </w:pPr>
            <w:r w:rsidRPr="006A03DD">
              <w:rPr>
                <w:rFonts w:ascii="Times New Roman" w:eastAsia="仿宋_GB2312" w:hAnsi="Times New Roman" w:cs="Times New Roman" w:hint="eastAsia"/>
                <w:color w:val="000000"/>
                <w:szCs w:val="21"/>
              </w:rPr>
              <w:t>省部级及以上科研获奖数</w:t>
            </w:r>
          </w:p>
        </w:tc>
        <w:tc>
          <w:tcPr>
            <w:tcW w:w="4747" w:type="dxa"/>
            <w:gridSpan w:val="10"/>
            <w:tcBorders>
              <w:top w:val="double" w:sz="4" w:space="0" w:color="auto"/>
              <w:left w:val="single" w:sz="4" w:space="0" w:color="auto"/>
              <w:bottom w:val="single" w:sz="4" w:space="0" w:color="auto"/>
              <w:right w:val="single" w:sz="12" w:space="0" w:color="auto"/>
            </w:tcBorders>
            <w:vAlign w:val="center"/>
          </w:tcPr>
          <w:p w14:paraId="39B87C53" w14:textId="77777777" w:rsidR="006C2E47" w:rsidRPr="007A02DB" w:rsidRDefault="006C2E47" w:rsidP="009B6917">
            <w:pPr>
              <w:spacing w:line="240" w:lineRule="exact"/>
              <w:jc w:val="center"/>
              <w:rPr>
                <w:rFonts w:ascii="Times New Roman" w:eastAsia="仿宋_GB2312" w:hAnsi="Times New Roman" w:cs="Times New Roman"/>
                <w:color w:val="FF0000"/>
                <w:szCs w:val="21"/>
              </w:rPr>
            </w:pPr>
          </w:p>
        </w:tc>
      </w:tr>
      <w:tr w:rsidR="006C2E47" w:rsidRPr="006A03DD" w14:paraId="123AD526" w14:textId="77777777" w:rsidTr="000442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539"/>
          <w:jc w:val="center"/>
        </w:trPr>
        <w:tc>
          <w:tcPr>
            <w:tcW w:w="2586" w:type="dxa"/>
            <w:gridSpan w:val="5"/>
            <w:tcBorders>
              <w:top w:val="single" w:sz="4" w:space="0" w:color="auto"/>
              <w:left w:val="single" w:sz="12" w:space="0" w:color="auto"/>
              <w:bottom w:val="single" w:sz="4" w:space="0" w:color="auto"/>
              <w:right w:val="single" w:sz="4" w:space="0" w:color="auto"/>
            </w:tcBorders>
            <w:vAlign w:val="center"/>
          </w:tcPr>
          <w:p w14:paraId="3D4A66B2" w14:textId="77777777" w:rsidR="006C2E47" w:rsidRPr="006A03DD" w:rsidRDefault="006C2E47" w:rsidP="00044285">
            <w:pPr>
              <w:spacing w:line="240" w:lineRule="exact"/>
              <w:jc w:val="center"/>
              <w:rPr>
                <w:rFonts w:ascii="Times New Roman" w:eastAsia="仿宋_GB2312" w:hAnsi="Times New Roman" w:cs="Times New Roman"/>
                <w:color w:val="000000"/>
                <w:szCs w:val="21"/>
              </w:rPr>
            </w:pPr>
            <w:r w:rsidRPr="006A03DD">
              <w:rPr>
                <w:rFonts w:ascii="Times New Roman" w:eastAsia="仿宋_GB2312" w:hAnsi="Times New Roman" w:cs="Times New Roman" w:hint="eastAsia"/>
                <w:color w:val="000000"/>
                <w:szCs w:val="21"/>
              </w:rPr>
              <w:t>出版专著数</w:t>
            </w:r>
          </w:p>
        </w:tc>
        <w:tc>
          <w:tcPr>
            <w:tcW w:w="2575" w:type="dxa"/>
            <w:gridSpan w:val="4"/>
            <w:tcBorders>
              <w:top w:val="single" w:sz="4" w:space="0" w:color="auto"/>
              <w:left w:val="single" w:sz="4" w:space="0" w:color="auto"/>
              <w:bottom w:val="single" w:sz="4" w:space="0" w:color="auto"/>
              <w:right w:val="single" w:sz="4" w:space="0" w:color="auto"/>
            </w:tcBorders>
            <w:vAlign w:val="center"/>
          </w:tcPr>
          <w:p w14:paraId="6A52988C" w14:textId="296CC900" w:rsidR="006C2E47" w:rsidRPr="007A02DB" w:rsidRDefault="009F097B" w:rsidP="00044285">
            <w:pPr>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5</w:t>
            </w:r>
          </w:p>
        </w:tc>
        <w:tc>
          <w:tcPr>
            <w:tcW w:w="2735" w:type="dxa"/>
            <w:gridSpan w:val="5"/>
            <w:tcBorders>
              <w:top w:val="single" w:sz="4" w:space="0" w:color="auto"/>
              <w:left w:val="single" w:sz="4" w:space="0" w:color="auto"/>
              <w:bottom w:val="single" w:sz="4" w:space="0" w:color="auto"/>
              <w:right w:val="single" w:sz="4" w:space="0" w:color="auto"/>
            </w:tcBorders>
            <w:vAlign w:val="center"/>
          </w:tcPr>
          <w:p w14:paraId="7DB3238C" w14:textId="77777777" w:rsidR="006C2E47" w:rsidRPr="006A03DD" w:rsidRDefault="006C2E47" w:rsidP="00044285">
            <w:pPr>
              <w:spacing w:line="240" w:lineRule="exact"/>
              <w:jc w:val="center"/>
              <w:rPr>
                <w:rFonts w:ascii="Times New Roman" w:eastAsia="仿宋_GB2312" w:hAnsi="Times New Roman" w:cs="Times New Roman"/>
                <w:color w:val="000000"/>
                <w:szCs w:val="21"/>
              </w:rPr>
            </w:pPr>
            <w:r w:rsidRPr="006A03DD">
              <w:rPr>
                <w:rFonts w:ascii="Times New Roman" w:eastAsia="仿宋_GB2312" w:hAnsi="Times New Roman" w:cs="Times New Roman" w:hint="eastAsia"/>
                <w:color w:val="000000"/>
                <w:szCs w:val="21"/>
              </w:rPr>
              <w:t>师均出版专著数</w:t>
            </w:r>
          </w:p>
        </w:tc>
        <w:tc>
          <w:tcPr>
            <w:tcW w:w="1602" w:type="dxa"/>
            <w:gridSpan w:val="3"/>
            <w:tcBorders>
              <w:top w:val="single" w:sz="4" w:space="0" w:color="auto"/>
              <w:left w:val="single" w:sz="4" w:space="0" w:color="auto"/>
              <w:bottom w:val="single" w:sz="4" w:space="0" w:color="auto"/>
              <w:right w:val="single" w:sz="12" w:space="0" w:color="auto"/>
            </w:tcBorders>
            <w:vAlign w:val="center"/>
          </w:tcPr>
          <w:p w14:paraId="5C67B941" w14:textId="1F7BCDBA" w:rsidR="006C2E47" w:rsidRPr="00F37322" w:rsidRDefault="008F188C" w:rsidP="009F097B">
            <w:pPr>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r>
              <w:rPr>
                <w:rFonts w:ascii="Times New Roman" w:eastAsia="仿宋_GB2312" w:hAnsi="Times New Roman" w:cs="Times New Roman"/>
                <w:szCs w:val="21"/>
              </w:rPr>
              <w:t>.2</w:t>
            </w:r>
            <w:r w:rsidR="009F097B">
              <w:rPr>
                <w:rFonts w:ascii="Times New Roman" w:eastAsia="仿宋_GB2312" w:hAnsi="Times New Roman" w:cs="Times New Roman" w:hint="eastAsia"/>
                <w:szCs w:val="21"/>
              </w:rPr>
              <w:t>8</w:t>
            </w:r>
          </w:p>
        </w:tc>
      </w:tr>
      <w:tr w:rsidR="006C2E47" w:rsidRPr="006A03DD" w14:paraId="5595F15F" w14:textId="77777777" w:rsidTr="000442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541"/>
          <w:jc w:val="center"/>
        </w:trPr>
        <w:tc>
          <w:tcPr>
            <w:tcW w:w="2586" w:type="dxa"/>
            <w:gridSpan w:val="5"/>
            <w:tcBorders>
              <w:top w:val="single" w:sz="4" w:space="0" w:color="auto"/>
              <w:left w:val="single" w:sz="12" w:space="0" w:color="auto"/>
              <w:bottom w:val="double" w:sz="4" w:space="0" w:color="auto"/>
              <w:right w:val="single" w:sz="4" w:space="0" w:color="auto"/>
            </w:tcBorders>
            <w:vAlign w:val="center"/>
          </w:tcPr>
          <w:p w14:paraId="760FC0CF" w14:textId="77777777" w:rsidR="006C2E47" w:rsidRPr="006A03DD" w:rsidRDefault="006C2E47" w:rsidP="00044285">
            <w:pPr>
              <w:spacing w:line="240" w:lineRule="exact"/>
              <w:jc w:val="center"/>
              <w:rPr>
                <w:rFonts w:ascii="Times New Roman" w:eastAsia="仿宋_GB2312" w:hAnsi="Times New Roman" w:cs="Times New Roman"/>
                <w:color w:val="000000"/>
                <w:szCs w:val="21"/>
              </w:rPr>
            </w:pPr>
            <w:r w:rsidRPr="006A03DD">
              <w:rPr>
                <w:rFonts w:ascii="Times New Roman" w:eastAsia="仿宋_GB2312" w:hAnsi="Times New Roman" w:cs="Times New Roman" w:hint="eastAsia"/>
                <w:color w:val="000000"/>
                <w:szCs w:val="21"/>
              </w:rPr>
              <w:t>近五年公开发表</w:t>
            </w:r>
          </w:p>
          <w:p w14:paraId="5564B345" w14:textId="77777777" w:rsidR="006C2E47" w:rsidRPr="006A03DD" w:rsidRDefault="006C2E47" w:rsidP="00044285">
            <w:pPr>
              <w:spacing w:line="240" w:lineRule="exact"/>
              <w:jc w:val="center"/>
              <w:rPr>
                <w:rFonts w:ascii="Times New Roman" w:eastAsia="仿宋_GB2312" w:hAnsi="Times New Roman" w:cs="Times New Roman"/>
                <w:color w:val="000000"/>
                <w:szCs w:val="21"/>
              </w:rPr>
            </w:pPr>
            <w:r w:rsidRPr="006A03DD">
              <w:rPr>
                <w:rFonts w:ascii="Times New Roman" w:eastAsia="仿宋_GB2312" w:hAnsi="Times New Roman" w:cs="Times New Roman" w:hint="eastAsia"/>
                <w:color w:val="000000"/>
                <w:szCs w:val="21"/>
              </w:rPr>
              <w:t>学术论文总篇数</w:t>
            </w:r>
          </w:p>
        </w:tc>
        <w:tc>
          <w:tcPr>
            <w:tcW w:w="2575" w:type="dxa"/>
            <w:gridSpan w:val="4"/>
            <w:tcBorders>
              <w:top w:val="single" w:sz="4" w:space="0" w:color="auto"/>
              <w:left w:val="single" w:sz="4" w:space="0" w:color="auto"/>
              <w:bottom w:val="double" w:sz="4" w:space="0" w:color="auto"/>
              <w:right w:val="single" w:sz="4" w:space="0" w:color="auto"/>
            </w:tcBorders>
            <w:vAlign w:val="center"/>
          </w:tcPr>
          <w:p w14:paraId="133E3177" w14:textId="77777777" w:rsidR="006C2E47" w:rsidRPr="00F324B1" w:rsidRDefault="008F188C" w:rsidP="00044285">
            <w:pPr>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1</w:t>
            </w:r>
            <w:r>
              <w:rPr>
                <w:rFonts w:ascii="Times New Roman" w:eastAsia="仿宋_GB2312" w:hAnsi="Times New Roman" w:cs="Times New Roman"/>
                <w:szCs w:val="21"/>
              </w:rPr>
              <w:t>22</w:t>
            </w:r>
          </w:p>
        </w:tc>
        <w:tc>
          <w:tcPr>
            <w:tcW w:w="2735" w:type="dxa"/>
            <w:gridSpan w:val="5"/>
            <w:tcBorders>
              <w:top w:val="single" w:sz="4" w:space="0" w:color="auto"/>
              <w:left w:val="single" w:sz="4" w:space="0" w:color="auto"/>
              <w:bottom w:val="double" w:sz="4" w:space="0" w:color="auto"/>
              <w:right w:val="single" w:sz="4" w:space="0" w:color="auto"/>
            </w:tcBorders>
            <w:vAlign w:val="center"/>
          </w:tcPr>
          <w:p w14:paraId="53FC5C13" w14:textId="77777777" w:rsidR="006C2E47" w:rsidRPr="006A03DD" w:rsidRDefault="006C2E47" w:rsidP="00044285">
            <w:pPr>
              <w:spacing w:line="240" w:lineRule="exact"/>
              <w:jc w:val="center"/>
              <w:rPr>
                <w:rFonts w:ascii="Times New Roman" w:eastAsia="仿宋_GB2312" w:hAnsi="Times New Roman" w:cs="Times New Roman"/>
                <w:color w:val="000000"/>
                <w:szCs w:val="21"/>
              </w:rPr>
            </w:pPr>
            <w:r w:rsidRPr="006A03DD">
              <w:rPr>
                <w:rFonts w:ascii="Times New Roman" w:eastAsia="仿宋_GB2312" w:hAnsi="Times New Roman" w:cs="Times New Roman" w:hint="eastAsia"/>
                <w:color w:val="000000"/>
                <w:szCs w:val="21"/>
              </w:rPr>
              <w:t>师均公开发表</w:t>
            </w:r>
          </w:p>
          <w:p w14:paraId="13652770" w14:textId="77777777" w:rsidR="006C2E47" w:rsidRPr="006A03DD" w:rsidRDefault="006C2E47" w:rsidP="00044285">
            <w:pPr>
              <w:spacing w:line="240" w:lineRule="exact"/>
              <w:jc w:val="center"/>
              <w:rPr>
                <w:rFonts w:ascii="Times New Roman" w:eastAsia="仿宋_GB2312" w:hAnsi="Times New Roman" w:cs="Times New Roman"/>
                <w:color w:val="000000"/>
                <w:szCs w:val="21"/>
              </w:rPr>
            </w:pPr>
            <w:r w:rsidRPr="006A03DD">
              <w:rPr>
                <w:rFonts w:ascii="Times New Roman" w:eastAsia="仿宋_GB2312" w:hAnsi="Times New Roman" w:cs="Times New Roman" w:hint="eastAsia"/>
                <w:color w:val="000000"/>
                <w:szCs w:val="21"/>
              </w:rPr>
              <w:t>学术论文篇数</w:t>
            </w:r>
          </w:p>
        </w:tc>
        <w:tc>
          <w:tcPr>
            <w:tcW w:w="1602" w:type="dxa"/>
            <w:gridSpan w:val="3"/>
            <w:tcBorders>
              <w:top w:val="single" w:sz="4" w:space="0" w:color="auto"/>
              <w:left w:val="single" w:sz="4" w:space="0" w:color="auto"/>
              <w:bottom w:val="double" w:sz="4" w:space="0" w:color="auto"/>
              <w:right w:val="single" w:sz="12" w:space="0" w:color="auto"/>
            </w:tcBorders>
            <w:vAlign w:val="center"/>
          </w:tcPr>
          <w:p w14:paraId="2AA6A1B2" w14:textId="77777777" w:rsidR="006C2E47" w:rsidRPr="007A02DB" w:rsidRDefault="008F188C" w:rsidP="00044285">
            <w:pPr>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6</w:t>
            </w:r>
            <w:r>
              <w:rPr>
                <w:rFonts w:ascii="Times New Roman" w:eastAsia="仿宋_GB2312" w:hAnsi="Times New Roman" w:cs="Times New Roman"/>
                <w:szCs w:val="21"/>
              </w:rPr>
              <w:t>.78</w:t>
            </w:r>
          </w:p>
        </w:tc>
      </w:tr>
      <w:tr w:rsidR="006C2E47" w:rsidRPr="006A03DD" w14:paraId="2CE2709F" w14:textId="77777777" w:rsidTr="00044285">
        <w:trPr>
          <w:trHeight w:val="539"/>
          <w:jc w:val="center"/>
        </w:trPr>
        <w:tc>
          <w:tcPr>
            <w:tcW w:w="9498" w:type="dxa"/>
            <w:gridSpan w:val="17"/>
            <w:tcBorders>
              <w:top w:val="single" w:sz="12" w:space="0" w:color="auto"/>
              <w:left w:val="single" w:sz="12" w:space="0" w:color="auto"/>
              <w:bottom w:val="single" w:sz="12" w:space="0" w:color="auto"/>
              <w:right w:val="single" w:sz="12" w:space="0" w:color="auto"/>
            </w:tcBorders>
            <w:vAlign w:val="center"/>
          </w:tcPr>
          <w:p w14:paraId="74599CD4" w14:textId="0308E1CD" w:rsidR="006C2E47" w:rsidRPr="006A03DD" w:rsidRDefault="006C2E47" w:rsidP="00996564">
            <w:pPr>
              <w:spacing w:line="300" w:lineRule="atLeast"/>
              <w:jc w:val="left"/>
              <w:rPr>
                <w:rFonts w:ascii="Times New Roman" w:eastAsia="仿宋_GB2312" w:hAnsi="Times New Roman" w:cs="Times New Roman"/>
                <w:color w:val="000000"/>
                <w:szCs w:val="21"/>
              </w:rPr>
            </w:pPr>
            <w:r w:rsidRPr="006B5D71">
              <w:rPr>
                <w:rFonts w:ascii="Times New Roman" w:eastAsia="仿宋_GB2312" w:hAnsi="Times New Roman" w:cs="Times New Roman"/>
                <w:b/>
                <w:bCs/>
                <w:color w:val="000000"/>
                <w:szCs w:val="21"/>
              </w:rPr>
              <w:t>IV-</w:t>
            </w:r>
            <w:r w:rsidRPr="006B5D71">
              <w:rPr>
                <w:rFonts w:ascii="Times New Roman" w:eastAsia="仿宋_GB2312" w:hAnsi="Times New Roman" w:cs="Times New Roman" w:hint="eastAsia"/>
                <w:b/>
                <w:bCs/>
                <w:color w:val="000000"/>
                <w:szCs w:val="21"/>
              </w:rPr>
              <w:t>4-2</w:t>
            </w:r>
            <w:r w:rsidRPr="006B5D71">
              <w:rPr>
                <w:rFonts w:ascii="Times New Roman" w:eastAsia="仿宋_GB2312" w:hAnsi="Times New Roman" w:cs="Times New Roman"/>
                <w:b/>
                <w:bCs/>
                <w:color w:val="000000"/>
                <w:szCs w:val="21"/>
              </w:rPr>
              <w:t xml:space="preserve">  </w:t>
            </w:r>
            <w:r w:rsidRPr="006B5D71">
              <w:rPr>
                <w:rFonts w:ascii="Times New Roman" w:eastAsia="仿宋_GB2312" w:hAnsi="Times New Roman" w:cs="宋体" w:hint="eastAsia"/>
                <w:b/>
                <w:bCs/>
                <w:color w:val="000000"/>
                <w:szCs w:val="21"/>
              </w:rPr>
              <w:t>近五年获得的</w:t>
            </w:r>
            <w:r w:rsidRPr="006B5D71">
              <w:rPr>
                <w:rFonts w:ascii="Times New Roman" w:eastAsia="仿宋_GB2312" w:hAnsi="Times New Roman" w:cs="Times New Roman" w:hint="eastAsia"/>
                <w:b/>
                <w:bCs/>
                <w:color w:val="000000"/>
                <w:szCs w:val="21"/>
              </w:rPr>
              <w:t>代表性科研奖励</w:t>
            </w:r>
            <w:r w:rsidRPr="006B5D71">
              <w:rPr>
                <w:rFonts w:ascii="Times New Roman" w:eastAsia="仿宋_GB2312" w:hAnsi="Times New Roman" w:cs="Times New Roman" w:hint="eastAsia"/>
                <w:bCs/>
                <w:color w:val="000000"/>
                <w:szCs w:val="21"/>
              </w:rPr>
              <w:t>（</w:t>
            </w:r>
            <w:proofErr w:type="gramStart"/>
            <w:r w:rsidRPr="006B5D71">
              <w:rPr>
                <w:rFonts w:ascii="Times New Roman" w:eastAsia="仿宋_GB2312" w:hAnsi="Times New Roman" w:cs="Times New Roman" w:hint="eastAsia"/>
                <w:bCs/>
                <w:color w:val="000000"/>
                <w:szCs w:val="21"/>
              </w:rPr>
              <w:t>限填</w:t>
            </w:r>
            <w:r w:rsidRPr="006B5D71">
              <w:rPr>
                <w:rFonts w:ascii="Times New Roman" w:eastAsia="仿宋_GB2312" w:hAnsi="Times New Roman" w:cs="Times New Roman" w:hint="eastAsia"/>
                <w:bCs/>
                <w:color w:val="000000"/>
                <w:szCs w:val="21"/>
              </w:rPr>
              <w:t>10</w:t>
            </w:r>
            <w:r w:rsidRPr="006B5D71">
              <w:rPr>
                <w:rFonts w:ascii="Times New Roman" w:eastAsia="仿宋_GB2312" w:hAnsi="Times New Roman" w:cs="Times New Roman" w:hint="eastAsia"/>
                <w:bCs/>
                <w:color w:val="000000"/>
                <w:szCs w:val="21"/>
              </w:rPr>
              <w:t>项</w:t>
            </w:r>
            <w:proofErr w:type="gramEnd"/>
            <w:r w:rsidRPr="006B5D71">
              <w:rPr>
                <w:rFonts w:ascii="Times New Roman" w:eastAsia="仿宋_GB2312" w:hAnsi="Times New Roman" w:cs="Times New Roman" w:hint="eastAsia"/>
                <w:bCs/>
                <w:color w:val="000000"/>
                <w:szCs w:val="21"/>
              </w:rPr>
              <w:t>）</w:t>
            </w:r>
          </w:p>
        </w:tc>
      </w:tr>
      <w:tr w:rsidR="006C2E47" w:rsidRPr="006A03DD" w14:paraId="649BB742" w14:textId="77777777" w:rsidTr="00494C0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hRule="exact" w:val="668"/>
          <w:jc w:val="center"/>
        </w:trPr>
        <w:tc>
          <w:tcPr>
            <w:tcW w:w="428" w:type="dxa"/>
            <w:tcBorders>
              <w:top w:val="single" w:sz="12" w:space="0" w:color="auto"/>
              <w:bottom w:val="single" w:sz="8" w:space="0" w:color="auto"/>
            </w:tcBorders>
            <w:vAlign w:val="center"/>
          </w:tcPr>
          <w:p w14:paraId="06074421" w14:textId="77777777" w:rsidR="006C2E47" w:rsidRPr="00154B8E" w:rsidRDefault="006C2E47" w:rsidP="00044285">
            <w:pPr>
              <w:jc w:val="center"/>
              <w:rPr>
                <w:rFonts w:ascii="Times New Roman" w:eastAsia="仿宋_GB2312" w:hAnsi="Times New Roman" w:cs="Times New Roman"/>
                <w:szCs w:val="21"/>
              </w:rPr>
            </w:pPr>
            <w:r w:rsidRPr="00154B8E">
              <w:rPr>
                <w:rFonts w:ascii="Times New Roman" w:eastAsia="仿宋_GB2312" w:hAnsi="Times New Roman" w:cs="Times New Roman" w:hint="eastAsia"/>
                <w:szCs w:val="21"/>
              </w:rPr>
              <w:t>序号</w:t>
            </w:r>
          </w:p>
        </w:tc>
        <w:tc>
          <w:tcPr>
            <w:tcW w:w="2054" w:type="dxa"/>
            <w:gridSpan w:val="3"/>
            <w:tcBorders>
              <w:top w:val="single" w:sz="12" w:space="0" w:color="auto"/>
              <w:bottom w:val="single" w:sz="8" w:space="0" w:color="auto"/>
            </w:tcBorders>
            <w:vAlign w:val="center"/>
          </w:tcPr>
          <w:p w14:paraId="5FCD5A96" w14:textId="77777777" w:rsidR="006C2E47" w:rsidRPr="00154B8E" w:rsidRDefault="006C2E47" w:rsidP="00044285">
            <w:pPr>
              <w:jc w:val="center"/>
              <w:rPr>
                <w:rFonts w:ascii="Times New Roman" w:eastAsia="仿宋_GB2312" w:hAnsi="Times New Roman" w:cs="Times New Roman"/>
                <w:szCs w:val="21"/>
              </w:rPr>
            </w:pPr>
            <w:r w:rsidRPr="00154B8E">
              <w:rPr>
                <w:rFonts w:ascii="Times New Roman" w:eastAsia="仿宋_GB2312" w:hAnsi="Times New Roman" w:cs="Times New Roman" w:hint="eastAsia"/>
                <w:szCs w:val="21"/>
              </w:rPr>
              <w:t>奖励类别</w:t>
            </w:r>
          </w:p>
        </w:tc>
        <w:tc>
          <w:tcPr>
            <w:tcW w:w="851" w:type="dxa"/>
            <w:gridSpan w:val="2"/>
            <w:tcBorders>
              <w:top w:val="single" w:sz="12" w:space="0" w:color="auto"/>
              <w:bottom w:val="single" w:sz="8" w:space="0" w:color="auto"/>
            </w:tcBorders>
            <w:vAlign w:val="center"/>
          </w:tcPr>
          <w:p w14:paraId="641919F6" w14:textId="77777777" w:rsidR="006C2E47" w:rsidRPr="00154B8E" w:rsidRDefault="006C2E47" w:rsidP="00044285">
            <w:pPr>
              <w:jc w:val="center"/>
              <w:rPr>
                <w:rFonts w:ascii="Times New Roman" w:eastAsia="仿宋_GB2312" w:hAnsi="Times New Roman" w:cs="Times New Roman"/>
                <w:szCs w:val="21"/>
              </w:rPr>
            </w:pPr>
            <w:r w:rsidRPr="00154B8E">
              <w:rPr>
                <w:rFonts w:ascii="Times New Roman" w:eastAsia="仿宋_GB2312" w:hAnsi="Times New Roman" w:cs="Times New Roman" w:hint="eastAsia"/>
                <w:szCs w:val="21"/>
              </w:rPr>
              <w:t>获奖</w:t>
            </w:r>
          </w:p>
          <w:p w14:paraId="3205DAAB" w14:textId="77777777" w:rsidR="006C2E47" w:rsidRPr="00154B8E" w:rsidRDefault="006C2E47" w:rsidP="00044285">
            <w:pPr>
              <w:jc w:val="center"/>
              <w:rPr>
                <w:rFonts w:ascii="Times New Roman" w:eastAsia="仿宋_GB2312" w:hAnsi="Times New Roman" w:cs="Times New Roman"/>
                <w:szCs w:val="21"/>
              </w:rPr>
            </w:pPr>
            <w:r w:rsidRPr="00154B8E">
              <w:rPr>
                <w:rFonts w:ascii="Times New Roman" w:eastAsia="仿宋_GB2312" w:hAnsi="Times New Roman" w:cs="Times New Roman" w:hint="eastAsia"/>
                <w:szCs w:val="21"/>
              </w:rPr>
              <w:t>等级</w:t>
            </w:r>
          </w:p>
        </w:tc>
        <w:tc>
          <w:tcPr>
            <w:tcW w:w="3685" w:type="dxa"/>
            <w:gridSpan w:val="6"/>
            <w:tcBorders>
              <w:top w:val="single" w:sz="12" w:space="0" w:color="auto"/>
              <w:bottom w:val="single" w:sz="8" w:space="0" w:color="auto"/>
            </w:tcBorders>
            <w:vAlign w:val="center"/>
          </w:tcPr>
          <w:p w14:paraId="25A2A5F8" w14:textId="77777777" w:rsidR="006C2E47" w:rsidRPr="00154B8E" w:rsidRDefault="006C2E47" w:rsidP="00044285">
            <w:pPr>
              <w:jc w:val="center"/>
              <w:rPr>
                <w:rFonts w:ascii="Times New Roman" w:eastAsia="仿宋_GB2312" w:hAnsi="Times New Roman" w:cs="Times New Roman"/>
                <w:szCs w:val="21"/>
              </w:rPr>
            </w:pPr>
            <w:r w:rsidRPr="00154B8E">
              <w:rPr>
                <w:rFonts w:ascii="Times New Roman" w:eastAsia="仿宋_GB2312" w:hAnsi="Times New Roman" w:cs="Times New Roman" w:hint="eastAsia"/>
                <w:szCs w:val="21"/>
              </w:rPr>
              <w:t>获奖项目名称</w:t>
            </w:r>
          </w:p>
        </w:tc>
        <w:tc>
          <w:tcPr>
            <w:tcW w:w="1276" w:type="dxa"/>
            <w:gridSpan w:val="3"/>
            <w:tcBorders>
              <w:top w:val="single" w:sz="12" w:space="0" w:color="auto"/>
              <w:bottom w:val="single" w:sz="8" w:space="0" w:color="auto"/>
              <w:right w:val="single" w:sz="4" w:space="0" w:color="auto"/>
            </w:tcBorders>
            <w:vAlign w:val="center"/>
          </w:tcPr>
          <w:p w14:paraId="6BC5D862" w14:textId="77777777" w:rsidR="006C2E47" w:rsidRPr="00154B8E" w:rsidRDefault="006C2E47" w:rsidP="00044285">
            <w:pPr>
              <w:jc w:val="center"/>
              <w:rPr>
                <w:rFonts w:ascii="Times New Roman" w:eastAsia="仿宋_GB2312" w:hAnsi="Times New Roman" w:cs="Times New Roman"/>
                <w:szCs w:val="21"/>
              </w:rPr>
            </w:pPr>
            <w:r w:rsidRPr="00154B8E">
              <w:rPr>
                <w:rFonts w:ascii="Times New Roman" w:eastAsia="仿宋_GB2312" w:hAnsi="Times New Roman" w:cs="Times New Roman" w:hint="eastAsia"/>
                <w:szCs w:val="21"/>
              </w:rPr>
              <w:t>获奖人</w:t>
            </w:r>
          </w:p>
        </w:tc>
        <w:tc>
          <w:tcPr>
            <w:tcW w:w="1204" w:type="dxa"/>
            <w:gridSpan w:val="2"/>
            <w:tcBorders>
              <w:top w:val="single" w:sz="12" w:space="0" w:color="auto"/>
              <w:left w:val="single" w:sz="4" w:space="0" w:color="auto"/>
              <w:bottom w:val="single" w:sz="8" w:space="0" w:color="auto"/>
            </w:tcBorders>
            <w:vAlign w:val="center"/>
          </w:tcPr>
          <w:p w14:paraId="200B17C6" w14:textId="77777777" w:rsidR="006C2E47" w:rsidRPr="00154B8E" w:rsidRDefault="006C2E47" w:rsidP="00044285">
            <w:pPr>
              <w:jc w:val="center"/>
              <w:rPr>
                <w:rFonts w:ascii="Times New Roman" w:eastAsia="仿宋_GB2312" w:hAnsi="Times New Roman" w:cs="Times New Roman"/>
                <w:szCs w:val="21"/>
              </w:rPr>
            </w:pPr>
            <w:r w:rsidRPr="00154B8E">
              <w:rPr>
                <w:rFonts w:ascii="Times New Roman" w:eastAsia="仿宋_GB2312" w:hAnsi="Times New Roman" w:cs="Times New Roman" w:hint="eastAsia"/>
                <w:szCs w:val="21"/>
              </w:rPr>
              <w:t>获奖年度</w:t>
            </w:r>
          </w:p>
        </w:tc>
      </w:tr>
      <w:tr w:rsidR="00B60B02" w:rsidRPr="006A03DD" w14:paraId="22F09B0F" w14:textId="77777777" w:rsidTr="00494C0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8" w:space="0" w:color="auto"/>
              <w:bottom w:val="single" w:sz="4" w:space="0" w:color="auto"/>
            </w:tcBorders>
            <w:vAlign w:val="center"/>
          </w:tcPr>
          <w:p w14:paraId="44D23EE3" w14:textId="77777777" w:rsidR="00B60B02" w:rsidRPr="00154B8E" w:rsidRDefault="00B60B02" w:rsidP="00B60B02">
            <w:pPr>
              <w:jc w:val="center"/>
              <w:rPr>
                <w:rFonts w:ascii="Times New Roman" w:eastAsia="仿宋_GB2312" w:hAnsi="Times New Roman" w:cs="Times New Roman"/>
                <w:szCs w:val="21"/>
              </w:rPr>
            </w:pPr>
            <w:r w:rsidRPr="00154B8E">
              <w:rPr>
                <w:rFonts w:ascii="Times New Roman" w:eastAsia="仿宋_GB2312" w:hAnsi="Times New Roman" w:cs="Times New Roman" w:hint="eastAsia"/>
                <w:szCs w:val="21"/>
              </w:rPr>
              <w:t>1</w:t>
            </w:r>
          </w:p>
        </w:tc>
        <w:tc>
          <w:tcPr>
            <w:tcW w:w="2054" w:type="dxa"/>
            <w:gridSpan w:val="3"/>
            <w:tcBorders>
              <w:top w:val="single" w:sz="8" w:space="0" w:color="auto"/>
              <w:bottom w:val="single" w:sz="4" w:space="0" w:color="auto"/>
            </w:tcBorders>
            <w:vAlign w:val="center"/>
          </w:tcPr>
          <w:p w14:paraId="50C3511F" w14:textId="3E360BAC" w:rsidR="00B60B02" w:rsidRPr="00996564" w:rsidRDefault="00996564" w:rsidP="00B60B02">
            <w:pPr>
              <w:spacing w:line="240" w:lineRule="exact"/>
              <w:rPr>
                <w:rFonts w:asciiTheme="minorEastAsia" w:hAnsiTheme="minorEastAsia" w:cs="Times New Roman"/>
                <w:sz w:val="18"/>
                <w:szCs w:val="18"/>
                <w:highlight w:val="yellow"/>
              </w:rPr>
            </w:pPr>
            <w:r w:rsidRPr="00996564">
              <w:rPr>
                <w:rFonts w:asciiTheme="minorEastAsia" w:hAnsiTheme="minorEastAsia" w:cs="Times New Roman" w:hint="eastAsia"/>
                <w:sz w:val="18"/>
                <w:szCs w:val="18"/>
              </w:rPr>
              <w:t>第九届中国服务贸易年会“中国服务贸易研究奖”</w:t>
            </w:r>
          </w:p>
        </w:tc>
        <w:tc>
          <w:tcPr>
            <w:tcW w:w="851" w:type="dxa"/>
            <w:gridSpan w:val="2"/>
            <w:tcBorders>
              <w:top w:val="single" w:sz="8" w:space="0" w:color="auto"/>
              <w:bottom w:val="single" w:sz="4" w:space="0" w:color="auto"/>
            </w:tcBorders>
            <w:vAlign w:val="center"/>
          </w:tcPr>
          <w:p w14:paraId="700BF71D" w14:textId="2E371618" w:rsidR="00B60B02" w:rsidRPr="00996564" w:rsidRDefault="00943CF8" w:rsidP="00B60B02">
            <w:pPr>
              <w:widowControl/>
              <w:spacing w:line="276" w:lineRule="auto"/>
              <w:jc w:val="center"/>
              <w:rPr>
                <w:rFonts w:asciiTheme="minorEastAsia" w:hAnsiTheme="minorEastAsia" w:cs="Times New Roman"/>
                <w:sz w:val="18"/>
                <w:szCs w:val="18"/>
                <w:highlight w:val="yellow"/>
              </w:rPr>
            </w:pPr>
            <w:r>
              <w:rPr>
                <w:rFonts w:asciiTheme="minorEastAsia" w:hAnsiTheme="minorEastAsia" w:cs="Times New Roman" w:hint="eastAsia"/>
                <w:sz w:val="18"/>
                <w:szCs w:val="18"/>
              </w:rPr>
              <w:t>--</w:t>
            </w:r>
          </w:p>
        </w:tc>
        <w:tc>
          <w:tcPr>
            <w:tcW w:w="3685" w:type="dxa"/>
            <w:gridSpan w:val="6"/>
            <w:tcBorders>
              <w:top w:val="single" w:sz="8" w:space="0" w:color="auto"/>
              <w:bottom w:val="single" w:sz="4" w:space="0" w:color="auto"/>
            </w:tcBorders>
            <w:vAlign w:val="center"/>
          </w:tcPr>
          <w:p w14:paraId="1614001C" w14:textId="28DEF446" w:rsidR="00B60B02" w:rsidRPr="00996564" w:rsidRDefault="00996564" w:rsidP="00996564">
            <w:pPr>
              <w:spacing w:line="240" w:lineRule="exact"/>
              <w:rPr>
                <w:rFonts w:asciiTheme="minorEastAsia" w:hAnsiTheme="minorEastAsia" w:cs="Times New Roman"/>
                <w:sz w:val="18"/>
                <w:szCs w:val="18"/>
                <w:highlight w:val="yellow"/>
              </w:rPr>
            </w:pPr>
            <w:r w:rsidRPr="00996564">
              <w:rPr>
                <w:rFonts w:asciiTheme="minorEastAsia" w:hAnsiTheme="minorEastAsia" w:cs="Times New Roman" w:hint="eastAsia"/>
                <w:sz w:val="18"/>
                <w:szCs w:val="18"/>
              </w:rPr>
              <w:t>中国零售业“走出去”的目标市场选择机制研究——基于“一带一路”的背景</w:t>
            </w:r>
          </w:p>
        </w:tc>
        <w:tc>
          <w:tcPr>
            <w:tcW w:w="1276" w:type="dxa"/>
            <w:gridSpan w:val="3"/>
            <w:tcBorders>
              <w:top w:val="single" w:sz="8" w:space="0" w:color="auto"/>
              <w:bottom w:val="single" w:sz="4" w:space="0" w:color="auto"/>
              <w:right w:val="single" w:sz="4" w:space="0" w:color="auto"/>
            </w:tcBorders>
            <w:vAlign w:val="center"/>
          </w:tcPr>
          <w:p w14:paraId="1854ED4B" w14:textId="5E51CCD6" w:rsidR="00B60B02" w:rsidRPr="00996564" w:rsidRDefault="00996564" w:rsidP="00B60B02">
            <w:pPr>
              <w:spacing w:line="240" w:lineRule="exact"/>
              <w:jc w:val="center"/>
              <w:rPr>
                <w:rFonts w:asciiTheme="minorEastAsia" w:hAnsiTheme="minorEastAsia" w:cs="Times New Roman"/>
                <w:sz w:val="18"/>
                <w:szCs w:val="18"/>
                <w:highlight w:val="yellow"/>
              </w:rPr>
            </w:pPr>
            <w:r w:rsidRPr="00996564">
              <w:rPr>
                <w:rFonts w:asciiTheme="minorEastAsia" w:hAnsiTheme="minorEastAsia" w:cs="Times New Roman" w:hint="eastAsia"/>
                <w:sz w:val="18"/>
                <w:szCs w:val="18"/>
              </w:rPr>
              <w:t>尹卫华、朱瑞庭</w:t>
            </w:r>
          </w:p>
        </w:tc>
        <w:tc>
          <w:tcPr>
            <w:tcW w:w="1204" w:type="dxa"/>
            <w:gridSpan w:val="2"/>
            <w:tcBorders>
              <w:top w:val="single" w:sz="8" w:space="0" w:color="auto"/>
              <w:left w:val="single" w:sz="4" w:space="0" w:color="auto"/>
              <w:bottom w:val="single" w:sz="4" w:space="0" w:color="auto"/>
            </w:tcBorders>
            <w:vAlign w:val="center"/>
          </w:tcPr>
          <w:p w14:paraId="0D2015CA" w14:textId="521E59E7" w:rsidR="00B60B02" w:rsidRPr="00996564" w:rsidRDefault="00996564" w:rsidP="00B60B02">
            <w:pPr>
              <w:spacing w:line="240" w:lineRule="exact"/>
              <w:jc w:val="center"/>
              <w:rPr>
                <w:rFonts w:asciiTheme="minorEastAsia" w:hAnsiTheme="minorEastAsia" w:cs="Times New Roman"/>
                <w:sz w:val="18"/>
                <w:szCs w:val="18"/>
                <w:highlight w:val="yellow"/>
              </w:rPr>
            </w:pPr>
            <w:r w:rsidRPr="00996564">
              <w:rPr>
                <w:rFonts w:asciiTheme="minorEastAsia" w:hAnsiTheme="minorEastAsia" w:cs="Times New Roman" w:hint="eastAsia"/>
                <w:sz w:val="18"/>
                <w:szCs w:val="18"/>
              </w:rPr>
              <w:t>2019</w:t>
            </w:r>
          </w:p>
        </w:tc>
      </w:tr>
      <w:tr w:rsidR="00B60B02" w:rsidRPr="006A03DD" w14:paraId="52227F39" w14:textId="77777777" w:rsidTr="00494C0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8" w:space="0" w:color="auto"/>
              <w:bottom w:val="single" w:sz="4" w:space="0" w:color="auto"/>
            </w:tcBorders>
            <w:vAlign w:val="center"/>
          </w:tcPr>
          <w:p w14:paraId="03795C87" w14:textId="77777777" w:rsidR="00B60B02" w:rsidRPr="00154B8E" w:rsidRDefault="00B60B02" w:rsidP="00B60B02">
            <w:pPr>
              <w:jc w:val="center"/>
              <w:rPr>
                <w:rFonts w:ascii="Times New Roman" w:eastAsia="仿宋_GB2312" w:hAnsi="Times New Roman" w:cs="Times New Roman"/>
                <w:szCs w:val="21"/>
              </w:rPr>
            </w:pPr>
            <w:r w:rsidRPr="00154B8E">
              <w:rPr>
                <w:rFonts w:ascii="Times New Roman" w:eastAsia="仿宋_GB2312" w:hAnsi="Times New Roman" w:cs="Times New Roman" w:hint="eastAsia"/>
                <w:szCs w:val="21"/>
              </w:rPr>
              <w:t>2</w:t>
            </w:r>
          </w:p>
        </w:tc>
        <w:tc>
          <w:tcPr>
            <w:tcW w:w="2054" w:type="dxa"/>
            <w:gridSpan w:val="3"/>
            <w:tcBorders>
              <w:top w:val="single" w:sz="8" w:space="0" w:color="auto"/>
              <w:bottom w:val="single" w:sz="4" w:space="0" w:color="auto"/>
            </w:tcBorders>
            <w:vAlign w:val="center"/>
          </w:tcPr>
          <w:p w14:paraId="61DF64DB" w14:textId="04DABC32" w:rsidR="00B60B02" w:rsidRPr="005D0190" w:rsidRDefault="00956C01" w:rsidP="00956C01">
            <w:pPr>
              <w:spacing w:line="240" w:lineRule="exact"/>
              <w:rPr>
                <w:rFonts w:asciiTheme="minorEastAsia" w:hAnsiTheme="minorEastAsia" w:cs="Times New Roman"/>
                <w:sz w:val="18"/>
                <w:szCs w:val="18"/>
              </w:rPr>
            </w:pPr>
            <w:r>
              <w:rPr>
                <w:rFonts w:asciiTheme="minorEastAsia" w:hAnsiTheme="minorEastAsia" w:cs="Times New Roman" w:hint="eastAsia"/>
                <w:sz w:val="18"/>
                <w:szCs w:val="18"/>
              </w:rPr>
              <w:t>中国市场学会、中国市场杂志、中国流通经济杂志</w:t>
            </w:r>
            <w:r w:rsidR="00996564" w:rsidRPr="00996564">
              <w:rPr>
                <w:rFonts w:asciiTheme="minorEastAsia" w:hAnsiTheme="minorEastAsia" w:cs="Times New Roman" w:hint="eastAsia"/>
                <w:sz w:val="18"/>
                <w:szCs w:val="18"/>
              </w:rPr>
              <w:t>“改革开放四十周年中国商贸流通优秀学术论文”</w:t>
            </w:r>
          </w:p>
        </w:tc>
        <w:tc>
          <w:tcPr>
            <w:tcW w:w="851" w:type="dxa"/>
            <w:gridSpan w:val="2"/>
            <w:tcBorders>
              <w:top w:val="single" w:sz="8" w:space="0" w:color="auto"/>
              <w:bottom w:val="single" w:sz="4" w:space="0" w:color="auto"/>
            </w:tcBorders>
            <w:vAlign w:val="center"/>
          </w:tcPr>
          <w:p w14:paraId="522D2024" w14:textId="449F1265" w:rsidR="00B60B02" w:rsidRPr="005D0190" w:rsidRDefault="00996564" w:rsidP="00B60B02">
            <w:pPr>
              <w:spacing w:line="240" w:lineRule="exact"/>
              <w:jc w:val="center"/>
              <w:rPr>
                <w:rFonts w:asciiTheme="minorEastAsia" w:hAnsiTheme="minorEastAsia" w:cs="Times New Roman"/>
                <w:sz w:val="18"/>
                <w:szCs w:val="18"/>
              </w:rPr>
            </w:pPr>
            <w:r w:rsidRPr="00996564">
              <w:rPr>
                <w:rFonts w:asciiTheme="minorEastAsia" w:hAnsiTheme="minorEastAsia" w:cs="Times New Roman" w:hint="eastAsia"/>
                <w:sz w:val="18"/>
                <w:szCs w:val="18"/>
              </w:rPr>
              <w:t>一等奖</w:t>
            </w:r>
          </w:p>
        </w:tc>
        <w:tc>
          <w:tcPr>
            <w:tcW w:w="3685" w:type="dxa"/>
            <w:gridSpan w:val="6"/>
            <w:tcBorders>
              <w:top w:val="single" w:sz="8" w:space="0" w:color="auto"/>
              <w:bottom w:val="single" w:sz="4" w:space="0" w:color="auto"/>
            </w:tcBorders>
            <w:vAlign w:val="center"/>
          </w:tcPr>
          <w:p w14:paraId="2836E537" w14:textId="2B321161" w:rsidR="00B60B02" w:rsidRPr="005D0190" w:rsidRDefault="00996564" w:rsidP="00996564">
            <w:pPr>
              <w:spacing w:line="240" w:lineRule="exact"/>
              <w:rPr>
                <w:rFonts w:asciiTheme="minorEastAsia" w:hAnsiTheme="minorEastAsia" w:cs="Times New Roman"/>
                <w:sz w:val="18"/>
                <w:szCs w:val="18"/>
              </w:rPr>
            </w:pPr>
            <w:r w:rsidRPr="00996564">
              <w:rPr>
                <w:rFonts w:asciiTheme="minorEastAsia" w:hAnsiTheme="minorEastAsia" w:cs="Times New Roman" w:hint="eastAsia"/>
                <w:sz w:val="18"/>
                <w:szCs w:val="18"/>
              </w:rPr>
              <w:t>中国零售业“走出去”如何对接“一带一路”­—— 一个理论模型</w:t>
            </w:r>
          </w:p>
        </w:tc>
        <w:tc>
          <w:tcPr>
            <w:tcW w:w="1276" w:type="dxa"/>
            <w:gridSpan w:val="3"/>
            <w:tcBorders>
              <w:top w:val="single" w:sz="8" w:space="0" w:color="auto"/>
              <w:bottom w:val="single" w:sz="4" w:space="0" w:color="auto"/>
              <w:right w:val="single" w:sz="4" w:space="0" w:color="auto"/>
            </w:tcBorders>
            <w:vAlign w:val="center"/>
          </w:tcPr>
          <w:p w14:paraId="5D04242E" w14:textId="45002019" w:rsidR="00B60B02" w:rsidRPr="005D0190" w:rsidRDefault="00996564" w:rsidP="00B60B02">
            <w:pPr>
              <w:spacing w:line="240" w:lineRule="exact"/>
              <w:jc w:val="center"/>
              <w:rPr>
                <w:rFonts w:asciiTheme="minorEastAsia" w:hAnsiTheme="minorEastAsia" w:cs="Times New Roman"/>
                <w:sz w:val="18"/>
                <w:szCs w:val="18"/>
              </w:rPr>
            </w:pPr>
            <w:r>
              <w:rPr>
                <w:rFonts w:asciiTheme="minorEastAsia" w:hAnsiTheme="minorEastAsia" w:cs="Times New Roman" w:hint="eastAsia"/>
                <w:sz w:val="18"/>
                <w:szCs w:val="18"/>
              </w:rPr>
              <w:t>朱瑞庭</w:t>
            </w:r>
          </w:p>
        </w:tc>
        <w:tc>
          <w:tcPr>
            <w:tcW w:w="1204" w:type="dxa"/>
            <w:gridSpan w:val="2"/>
            <w:tcBorders>
              <w:top w:val="single" w:sz="8" w:space="0" w:color="auto"/>
              <w:left w:val="single" w:sz="4" w:space="0" w:color="auto"/>
              <w:bottom w:val="single" w:sz="4" w:space="0" w:color="auto"/>
            </w:tcBorders>
            <w:vAlign w:val="center"/>
          </w:tcPr>
          <w:p w14:paraId="02ECD135" w14:textId="716BC796" w:rsidR="00B60B02" w:rsidRPr="007B7C22" w:rsidRDefault="00996564" w:rsidP="00B60B02">
            <w:pPr>
              <w:spacing w:line="240" w:lineRule="exact"/>
              <w:jc w:val="center"/>
              <w:rPr>
                <w:rFonts w:asciiTheme="minorEastAsia" w:hAnsiTheme="minorEastAsia" w:cs="Times New Roman"/>
                <w:sz w:val="18"/>
                <w:szCs w:val="18"/>
              </w:rPr>
            </w:pPr>
            <w:r w:rsidRPr="00996564">
              <w:rPr>
                <w:rFonts w:asciiTheme="minorEastAsia" w:hAnsiTheme="minorEastAsia" w:cs="Times New Roman" w:hint="eastAsia"/>
                <w:sz w:val="18"/>
                <w:szCs w:val="18"/>
              </w:rPr>
              <w:t>2018</w:t>
            </w:r>
          </w:p>
        </w:tc>
      </w:tr>
      <w:tr w:rsidR="00B60B02" w:rsidRPr="006A03DD" w14:paraId="78C13B17" w14:textId="77777777" w:rsidTr="00494C0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8" w:space="0" w:color="auto"/>
              <w:bottom w:val="single" w:sz="4" w:space="0" w:color="auto"/>
            </w:tcBorders>
            <w:vAlign w:val="center"/>
          </w:tcPr>
          <w:p w14:paraId="1077848E" w14:textId="77777777" w:rsidR="00B60B02" w:rsidRPr="00154B8E" w:rsidRDefault="00B60B02" w:rsidP="00B60B02">
            <w:pPr>
              <w:jc w:val="center"/>
              <w:rPr>
                <w:rFonts w:ascii="Times New Roman" w:eastAsia="仿宋_GB2312" w:hAnsi="Times New Roman" w:cs="Times New Roman"/>
                <w:szCs w:val="21"/>
              </w:rPr>
            </w:pPr>
            <w:r w:rsidRPr="00154B8E">
              <w:rPr>
                <w:rFonts w:ascii="Times New Roman" w:eastAsia="仿宋_GB2312" w:hAnsi="Times New Roman" w:cs="Times New Roman" w:hint="eastAsia"/>
                <w:szCs w:val="21"/>
              </w:rPr>
              <w:t>3</w:t>
            </w:r>
          </w:p>
        </w:tc>
        <w:tc>
          <w:tcPr>
            <w:tcW w:w="2054" w:type="dxa"/>
            <w:gridSpan w:val="3"/>
            <w:tcBorders>
              <w:top w:val="single" w:sz="8" w:space="0" w:color="auto"/>
              <w:bottom w:val="single" w:sz="4" w:space="0" w:color="auto"/>
            </w:tcBorders>
            <w:vAlign w:val="center"/>
          </w:tcPr>
          <w:p w14:paraId="5424F3B5" w14:textId="77777777" w:rsidR="00B60B02" w:rsidRPr="005D0190" w:rsidRDefault="00BE68FA" w:rsidP="00B60B02">
            <w:pPr>
              <w:spacing w:line="240" w:lineRule="exact"/>
              <w:rPr>
                <w:rFonts w:asciiTheme="minorEastAsia" w:hAnsiTheme="minorEastAsia" w:cs="Times New Roman"/>
                <w:sz w:val="18"/>
                <w:szCs w:val="18"/>
              </w:rPr>
            </w:pPr>
            <w:r w:rsidRPr="00BE68FA">
              <w:rPr>
                <w:rFonts w:asciiTheme="minorEastAsia" w:hAnsiTheme="minorEastAsia" w:cs="Times New Roman" w:hint="eastAsia"/>
                <w:sz w:val="18"/>
                <w:szCs w:val="18"/>
              </w:rPr>
              <w:t>物流人才岗位能力要素分析及应用</w:t>
            </w:r>
          </w:p>
        </w:tc>
        <w:tc>
          <w:tcPr>
            <w:tcW w:w="851" w:type="dxa"/>
            <w:gridSpan w:val="2"/>
            <w:tcBorders>
              <w:top w:val="single" w:sz="8" w:space="0" w:color="auto"/>
              <w:bottom w:val="single" w:sz="4" w:space="0" w:color="auto"/>
            </w:tcBorders>
            <w:vAlign w:val="center"/>
          </w:tcPr>
          <w:p w14:paraId="28A64278" w14:textId="77777777" w:rsidR="00B60B02" w:rsidRPr="007B7C22" w:rsidRDefault="00B60B02" w:rsidP="00B60B02">
            <w:pPr>
              <w:widowControl/>
              <w:spacing w:line="240" w:lineRule="exact"/>
              <w:jc w:val="center"/>
              <w:rPr>
                <w:rFonts w:asciiTheme="minorEastAsia" w:hAnsiTheme="minorEastAsia" w:cs="Times New Roman"/>
                <w:sz w:val="18"/>
                <w:szCs w:val="18"/>
              </w:rPr>
            </w:pPr>
            <w:r w:rsidRPr="007B7C22">
              <w:rPr>
                <w:rFonts w:asciiTheme="minorEastAsia" w:hAnsiTheme="minorEastAsia" w:cs="Times New Roman" w:hint="eastAsia"/>
                <w:sz w:val="18"/>
                <w:szCs w:val="18"/>
              </w:rPr>
              <w:t>一等奖</w:t>
            </w:r>
          </w:p>
        </w:tc>
        <w:tc>
          <w:tcPr>
            <w:tcW w:w="3685" w:type="dxa"/>
            <w:gridSpan w:val="6"/>
            <w:tcBorders>
              <w:top w:val="single" w:sz="8" w:space="0" w:color="auto"/>
              <w:bottom w:val="single" w:sz="4" w:space="0" w:color="auto"/>
            </w:tcBorders>
            <w:vAlign w:val="center"/>
          </w:tcPr>
          <w:p w14:paraId="0D50B5A9" w14:textId="77777777" w:rsidR="00B60B02" w:rsidRPr="005D0190" w:rsidRDefault="00B60B02" w:rsidP="00B60B02">
            <w:pPr>
              <w:spacing w:line="240" w:lineRule="exact"/>
              <w:rPr>
                <w:rFonts w:asciiTheme="minorEastAsia" w:hAnsiTheme="minorEastAsia" w:cs="Times New Roman"/>
                <w:sz w:val="18"/>
                <w:szCs w:val="18"/>
              </w:rPr>
            </w:pPr>
            <w:r w:rsidRPr="007B7C22">
              <w:rPr>
                <w:rFonts w:asciiTheme="minorEastAsia" w:hAnsiTheme="minorEastAsia" w:cs="Times New Roman" w:hint="eastAsia"/>
                <w:sz w:val="18"/>
                <w:szCs w:val="18"/>
              </w:rPr>
              <w:t>中国梦·全国优秀教育教学论文评选大赛</w:t>
            </w:r>
          </w:p>
        </w:tc>
        <w:tc>
          <w:tcPr>
            <w:tcW w:w="1276" w:type="dxa"/>
            <w:gridSpan w:val="3"/>
            <w:tcBorders>
              <w:top w:val="single" w:sz="8" w:space="0" w:color="auto"/>
              <w:bottom w:val="single" w:sz="4" w:space="0" w:color="auto"/>
              <w:right w:val="single" w:sz="4" w:space="0" w:color="auto"/>
            </w:tcBorders>
            <w:vAlign w:val="center"/>
          </w:tcPr>
          <w:p w14:paraId="6C55D37B" w14:textId="77777777" w:rsidR="00B60B02" w:rsidRPr="007B7C22" w:rsidRDefault="00B60B02" w:rsidP="00B60B02">
            <w:pPr>
              <w:widowControl/>
              <w:spacing w:line="240" w:lineRule="exact"/>
              <w:jc w:val="center"/>
              <w:rPr>
                <w:rFonts w:asciiTheme="minorEastAsia" w:hAnsiTheme="minorEastAsia" w:cs="Times New Roman"/>
                <w:sz w:val="18"/>
                <w:szCs w:val="18"/>
              </w:rPr>
            </w:pPr>
            <w:proofErr w:type="gramStart"/>
            <w:r w:rsidRPr="007B7C22">
              <w:rPr>
                <w:rFonts w:asciiTheme="minorEastAsia" w:hAnsiTheme="minorEastAsia" w:cs="Times New Roman" w:hint="eastAsia"/>
                <w:sz w:val="18"/>
                <w:szCs w:val="18"/>
              </w:rPr>
              <w:t>李人晴</w:t>
            </w:r>
            <w:proofErr w:type="gramEnd"/>
          </w:p>
        </w:tc>
        <w:tc>
          <w:tcPr>
            <w:tcW w:w="1204" w:type="dxa"/>
            <w:gridSpan w:val="2"/>
            <w:tcBorders>
              <w:top w:val="single" w:sz="8" w:space="0" w:color="auto"/>
              <w:left w:val="single" w:sz="4" w:space="0" w:color="auto"/>
              <w:bottom w:val="single" w:sz="4" w:space="0" w:color="auto"/>
            </w:tcBorders>
            <w:vAlign w:val="center"/>
          </w:tcPr>
          <w:p w14:paraId="339F13A4" w14:textId="77777777" w:rsidR="00B60B02" w:rsidRPr="007B7C22" w:rsidRDefault="00B60B02" w:rsidP="00B60B02">
            <w:pPr>
              <w:spacing w:line="240" w:lineRule="exact"/>
              <w:jc w:val="center"/>
              <w:rPr>
                <w:rFonts w:asciiTheme="minorEastAsia" w:hAnsiTheme="minorEastAsia" w:cs="Times New Roman"/>
                <w:sz w:val="18"/>
                <w:szCs w:val="18"/>
              </w:rPr>
            </w:pPr>
            <w:r w:rsidRPr="007B7C22">
              <w:rPr>
                <w:rFonts w:asciiTheme="minorEastAsia" w:hAnsiTheme="minorEastAsia" w:cs="Times New Roman" w:hint="eastAsia"/>
                <w:sz w:val="18"/>
                <w:szCs w:val="18"/>
              </w:rPr>
              <w:t>2</w:t>
            </w:r>
            <w:r w:rsidRPr="007B7C22">
              <w:rPr>
                <w:rFonts w:asciiTheme="minorEastAsia" w:hAnsiTheme="minorEastAsia" w:cs="Times New Roman"/>
                <w:sz w:val="18"/>
                <w:szCs w:val="18"/>
              </w:rPr>
              <w:t>018</w:t>
            </w:r>
          </w:p>
        </w:tc>
      </w:tr>
      <w:tr w:rsidR="00B60B02" w:rsidRPr="006A03DD" w14:paraId="16ED3911" w14:textId="77777777" w:rsidTr="00494C0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8" w:space="0" w:color="auto"/>
              <w:bottom w:val="single" w:sz="4" w:space="0" w:color="auto"/>
            </w:tcBorders>
            <w:vAlign w:val="center"/>
          </w:tcPr>
          <w:p w14:paraId="2804CA42" w14:textId="77777777" w:rsidR="00B60B02" w:rsidRPr="00154B8E" w:rsidRDefault="00B60B02" w:rsidP="00B60B02">
            <w:pPr>
              <w:jc w:val="center"/>
              <w:rPr>
                <w:rFonts w:ascii="Times New Roman" w:eastAsia="仿宋_GB2312" w:hAnsi="Times New Roman" w:cs="Times New Roman"/>
                <w:szCs w:val="21"/>
              </w:rPr>
            </w:pPr>
            <w:r w:rsidRPr="00154B8E">
              <w:rPr>
                <w:rFonts w:ascii="Times New Roman" w:eastAsia="仿宋_GB2312" w:hAnsi="Times New Roman" w:cs="Times New Roman" w:hint="eastAsia"/>
                <w:szCs w:val="21"/>
              </w:rPr>
              <w:t>4</w:t>
            </w:r>
          </w:p>
        </w:tc>
        <w:tc>
          <w:tcPr>
            <w:tcW w:w="2054" w:type="dxa"/>
            <w:gridSpan w:val="3"/>
            <w:tcBorders>
              <w:top w:val="single" w:sz="8" w:space="0" w:color="auto"/>
              <w:bottom w:val="single" w:sz="4" w:space="0" w:color="auto"/>
            </w:tcBorders>
            <w:vAlign w:val="center"/>
          </w:tcPr>
          <w:p w14:paraId="5AD004D7" w14:textId="22E4170D" w:rsidR="00B60B02" w:rsidRPr="00996564" w:rsidRDefault="00494C08" w:rsidP="00B60B02">
            <w:pPr>
              <w:rPr>
                <w:rFonts w:asciiTheme="minorEastAsia" w:hAnsiTheme="minorEastAsia" w:cs="Times New Roman"/>
                <w:sz w:val="18"/>
                <w:szCs w:val="18"/>
                <w:highlight w:val="yellow"/>
              </w:rPr>
            </w:pPr>
            <w:r w:rsidRPr="00996564">
              <w:rPr>
                <w:rFonts w:asciiTheme="minorEastAsia" w:hAnsiTheme="minorEastAsia" w:cs="Times New Roman" w:hint="eastAsia"/>
                <w:sz w:val="18"/>
                <w:szCs w:val="18"/>
              </w:rPr>
              <w:t>第七届中国服务贸易年会“中国服务贸易研究奖”</w:t>
            </w:r>
          </w:p>
        </w:tc>
        <w:tc>
          <w:tcPr>
            <w:tcW w:w="851" w:type="dxa"/>
            <w:gridSpan w:val="2"/>
            <w:tcBorders>
              <w:top w:val="single" w:sz="8" w:space="0" w:color="auto"/>
              <w:bottom w:val="single" w:sz="4" w:space="0" w:color="auto"/>
            </w:tcBorders>
            <w:vAlign w:val="center"/>
          </w:tcPr>
          <w:p w14:paraId="79569527" w14:textId="14F3FF47" w:rsidR="00B60B02" w:rsidRPr="00494C08" w:rsidRDefault="00943CF8" w:rsidP="00B60B02">
            <w:pPr>
              <w:jc w:val="center"/>
              <w:rPr>
                <w:rFonts w:asciiTheme="minorEastAsia" w:hAnsiTheme="minorEastAsia" w:cs="Times New Roman"/>
                <w:sz w:val="18"/>
                <w:szCs w:val="18"/>
              </w:rPr>
            </w:pPr>
            <w:r>
              <w:rPr>
                <w:rFonts w:asciiTheme="minorEastAsia" w:hAnsiTheme="minorEastAsia" w:cs="Times New Roman" w:hint="eastAsia"/>
                <w:sz w:val="18"/>
                <w:szCs w:val="18"/>
              </w:rPr>
              <w:t>--</w:t>
            </w:r>
          </w:p>
        </w:tc>
        <w:tc>
          <w:tcPr>
            <w:tcW w:w="3685" w:type="dxa"/>
            <w:gridSpan w:val="6"/>
            <w:tcBorders>
              <w:top w:val="single" w:sz="8" w:space="0" w:color="auto"/>
              <w:bottom w:val="single" w:sz="4" w:space="0" w:color="auto"/>
            </w:tcBorders>
            <w:vAlign w:val="center"/>
          </w:tcPr>
          <w:p w14:paraId="09A4EC56" w14:textId="1188B745" w:rsidR="00B60B02" w:rsidRPr="00996564" w:rsidRDefault="00996564" w:rsidP="00494C08">
            <w:pPr>
              <w:rPr>
                <w:rFonts w:asciiTheme="minorEastAsia" w:hAnsiTheme="minorEastAsia" w:cs="Times New Roman"/>
                <w:sz w:val="18"/>
                <w:szCs w:val="18"/>
                <w:highlight w:val="yellow"/>
              </w:rPr>
            </w:pPr>
            <w:r w:rsidRPr="00996564">
              <w:rPr>
                <w:rFonts w:asciiTheme="minorEastAsia" w:hAnsiTheme="minorEastAsia" w:cs="Times New Roman" w:hint="eastAsia"/>
                <w:sz w:val="18"/>
                <w:szCs w:val="18"/>
              </w:rPr>
              <w:t>中国零售业“走出去”如何对接“一带一路”—— 一个理论模型</w:t>
            </w:r>
          </w:p>
        </w:tc>
        <w:tc>
          <w:tcPr>
            <w:tcW w:w="1276" w:type="dxa"/>
            <w:gridSpan w:val="3"/>
            <w:tcBorders>
              <w:top w:val="single" w:sz="8" w:space="0" w:color="auto"/>
              <w:bottom w:val="single" w:sz="4" w:space="0" w:color="auto"/>
              <w:right w:val="single" w:sz="4" w:space="0" w:color="auto"/>
            </w:tcBorders>
            <w:vAlign w:val="center"/>
          </w:tcPr>
          <w:p w14:paraId="170B59C4" w14:textId="77777777" w:rsidR="00B60B02" w:rsidRPr="00494C08" w:rsidRDefault="00B60B02" w:rsidP="00B60B02">
            <w:pPr>
              <w:jc w:val="center"/>
              <w:rPr>
                <w:rFonts w:asciiTheme="minorEastAsia" w:hAnsiTheme="minorEastAsia" w:cs="Times New Roman"/>
                <w:sz w:val="18"/>
                <w:szCs w:val="18"/>
              </w:rPr>
            </w:pPr>
            <w:r w:rsidRPr="00494C08">
              <w:rPr>
                <w:rFonts w:asciiTheme="minorEastAsia" w:hAnsiTheme="minorEastAsia" w:cs="Times New Roman" w:hint="eastAsia"/>
                <w:sz w:val="18"/>
                <w:szCs w:val="18"/>
              </w:rPr>
              <w:t>朱瑞庭</w:t>
            </w:r>
          </w:p>
        </w:tc>
        <w:tc>
          <w:tcPr>
            <w:tcW w:w="1204" w:type="dxa"/>
            <w:gridSpan w:val="2"/>
            <w:tcBorders>
              <w:top w:val="single" w:sz="8" w:space="0" w:color="auto"/>
              <w:left w:val="single" w:sz="4" w:space="0" w:color="auto"/>
              <w:bottom w:val="single" w:sz="4" w:space="0" w:color="auto"/>
            </w:tcBorders>
            <w:vAlign w:val="center"/>
          </w:tcPr>
          <w:p w14:paraId="297F625C" w14:textId="0BEB04A8" w:rsidR="00B60B02" w:rsidRPr="00996564" w:rsidRDefault="00996564" w:rsidP="00B60B02">
            <w:pPr>
              <w:jc w:val="center"/>
              <w:rPr>
                <w:rFonts w:ascii="Times New Roman" w:eastAsia="仿宋_GB2312" w:hAnsi="Times New Roman" w:cs="Times New Roman"/>
                <w:sz w:val="18"/>
                <w:szCs w:val="18"/>
                <w:highlight w:val="yellow"/>
              </w:rPr>
            </w:pPr>
            <w:r w:rsidRPr="00996564">
              <w:rPr>
                <w:rFonts w:asciiTheme="minorEastAsia" w:hAnsiTheme="minorEastAsia" w:cs="Times New Roman" w:hint="eastAsia"/>
                <w:sz w:val="18"/>
                <w:szCs w:val="18"/>
              </w:rPr>
              <w:t>2017</w:t>
            </w:r>
          </w:p>
        </w:tc>
      </w:tr>
      <w:tr w:rsidR="00494C08" w:rsidRPr="006A03DD" w14:paraId="5F01946B" w14:textId="77777777" w:rsidTr="00494C0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8" w:space="0" w:color="auto"/>
              <w:bottom w:val="single" w:sz="4" w:space="0" w:color="auto"/>
            </w:tcBorders>
            <w:vAlign w:val="center"/>
          </w:tcPr>
          <w:p w14:paraId="6C247E9B" w14:textId="682349F3" w:rsidR="00494C08" w:rsidRPr="00154B8E" w:rsidRDefault="00494C08" w:rsidP="00B60B02">
            <w:pPr>
              <w:jc w:val="center"/>
              <w:rPr>
                <w:rFonts w:ascii="Times New Roman" w:eastAsia="仿宋_GB2312" w:hAnsi="Times New Roman" w:cs="Times New Roman"/>
                <w:szCs w:val="21"/>
              </w:rPr>
            </w:pPr>
            <w:r w:rsidRPr="00154B8E">
              <w:rPr>
                <w:rFonts w:ascii="Times New Roman" w:eastAsia="仿宋_GB2312" w:hAnsi="Times New Roman" w:cs="Times New Roman" w:hint="eastAsia"/>
                <w:szCs w:val="21"/>
              </w:rPr>
              <w:t>5</w:t>
            </w:r>
          </w:p>
        </w:tc>
        <w:tc>
          <w:tcPr>
            <w:tcW w:w="2054" w:type="dxa"/>
            <w:gridSpan w:val="3"/>
            <w:tcBorders>
              <w:top w:val="single" w:sz="8" w:space="0" w:color="auto"/>
              <w:bottom w:val="single" w:sz="4" w:space="0" w:color="auto"/>
            </w:tcBorders>
            <w:vAlign w:val="center"/>
          </w:tcPr>
          <w:p w14:paraId="4F19EA68" w14:textId="3572E198" w:rsidR="00494C08" w:rsidRPr="00996564" w:rsidRDefault="00494C08" w:rsidP="00B60B02">
            <w:pPr>
              <w:rPr>
                <w:rFonts w:asciiTheme="minorEastAsia" w:hAnsiTheme="minorEastAsia" w:cs="Times New Roman"/>
                <w:sz w:val="18"/>
                <w:szCs w:val="18"/>
              </w:rPr>
            </w:pPr>
            <w:r w:rsidRPr="00494C08">
              <w:rPr>
                <w:rFonts w:asciiTheme="minorEastAsia" w:hAnsiTheme="minorEastAsia" w:cs="Times New Roman" w:hint="eastAsia"/>
                <w:sz w:val="18"/>
                <w:szCs w:val="18"/>
              </w:rPr>
              <w:t>全国高校商务管理研究会第32届年会优秀论文奖</w:t>
            </w:r>
          </w:p>
        </w:tc>
        <w:tc>
          <w:tcPr>
            <w:tcW w:w="851" w:type="dxa"/>
            <w:gridSpan w:val="2"/>
            <w:tcBorders>
              <w:top w:val="single" w:sz="8" w:space="0" w:color="auto"/>
              <w:bottom w:val="single" w:sz="4" w:space="0" w:color="auto"/>
            </w:tcBorders>
            <w:vAlign w:val="center"/>
          </w:tcPr>
          <w:p w14:paraId="1345579E" w14:textId="77777777" w:rsidR="00494C08" w:rsidRPr="00494C08" w:rsidRDefault="00494C08" w:rsidP="007E5FCD">
            <w:pPr>
              <w:spacing w:line="240" w:lineRule="exact"/>
              <w:jc w:val="center"/>
              <w:rPr>
                <w:rFonts w:asciiTheme="minorEastAsia" w:hAnsiTheme="minorEastAsia" w:cs="Times New Roman"/>
                <w:sz w:val="18"/>
                <w:szCs w:val="18"/>
              </w:rPr>
            </w:pPr>
            <w:r w:rsidRPr="00494C08">
              <w:rPr>
                <w:rFonts w:asciiTheme="minorEastAsia" w:hAnsiTheme="minorEastAsia" w:cs="Times New Roman" w:hint="eastAsia"/>
                <w:sz w:val="18"/>
                <w:szCs w:val="18"/>
              </w:rPr>
              <w:t>优秀</w:t>
            </w:r>
          </w:p>
          <w:p w14:paraId="3042796A" w14:textId="663F023E" w:rsidR="00494C08" w:rsidRPr="00494C08" w:rsidRDefault="00494C08" w:rsidP="00B60B02">
            <w:pPr>
              <w:jc w:val="center"/>
              <w:rPr>
                <w:rFonts w:asciiTheme="minorEastAsia" w:hAnsiTheme="minorEastAsia" w:cs="Times New Roman"/>
                <w:sz w:val="18"/>
                <w:szCs w:val="18"/>
              </w:rPr>
            </w:pPr>
            <w:r w:rsidRPr="00494C08">
              <w:rPr>
                <w:rFonts w:asciiTheme="minorEastAsia" w:hAnsiTheme="minorEastAsia" w:cs="Times New Roman" w:hint="eastAsia"/>
                <w:sz w:val="18"/>
                <w:szCs w:val="18"/>
              </w:rPr>
              <w:t>论文奖</w:t>
            </w:r>
          </w:p>
        </w:tc>
        <w:tc>
          <w:tcPr>
            <w:tcW w:w="3685" w:type="dxa"/>
            <w:gridSpan w:val="6"/>
            <w:tcBorders>
              <w:top w:val="single" w:sz="8" w:space="0" w:color="auto"/>
              <w:bottom w:val="single" w:sz="4" w:space="0" w:color="auto"/>
            </w:tcBorders>
            <w:vAlign w:val="center"/>
          </w:tcPr>
          <w:p w14:paraId="0138A4FD" w14:textId="1A45E70F" w:rsidR="00494C08" w:rsidRPr="00996564" w:rsidRDefault="00494C08" w:rsidP="00494C08">
            <w:pPr>
              <w:rPr>
                <w:rFonts w:asciiTheme="minorEastAsia" w:hAnsiTheme="minorEastAsia" w:cs="Times New Roman"/>
                <w:sz w:val="18"/>
                <w:szCs w:val="18"/>
              </w:rPr>
            </w:pPr>
            <w:r>
              <w:rPr>
                <w:rFonts w:asciiTheme="minorEastAsia" w:hAnsiTheme="minorEastAsia" w:cs="Times New Roman" w:hint="eastAsia"/>
                <w:sz w:val="18"/>
                <w:szCs w:val="18"/>
              </w:rPr>
              <w:t>中国零售业“走出去”对接“一带一路”的途径分析</w:t>
            </w:r>
          </w:p>
        </w:tc>
        <w:tc>
          <w:tcPr>
            <w:tcW w:w="1276" w:type="dxa"/>
            <w:gridSpan w:val="3"/>
            <w:tcBorders>
              <w:top w:val="single" w:sz="8" w:space="0" w:color="auto"/>
              <w:bottom w:val="single" w:sz="4" w:space="0" w:color="auto"/>
              <w:right w:val="single" w:sz="4" w:space="0" w:color="auto"/>
            </w:tcBorders>
            <w:vAlign w:val="center"/>
          </w:tcPr>
          <w:p w14:paraId="751E2A57" w14:textId="06BDD876" w:rsidR="00494C08" w:rsidRPr="00494C08" w:rsidRDefault="00494C08" w:rsidP="00B60B02">
            <w:pPr>
              <w:jc w:val="center"/>
              <w:rPr>
                <w:rFonts w:asciiTheme="minorEastAsia" w:hAnsiTheme="minorEastAsia" w:cs="Times New Roman"/>
                <w:sz w:val="18"/>
                <w:szCs w:val="18"/>
              </w:rPr>
            </w:pPr>
            <w:r w:rsidRPr="00494C08">
              <w:rPr>
                <w:rFonts w:asciiTheme="minorEastAsia" w:hAnsiTheme="minorEastAsia" w:cs="Times New Roman" w:hint="eastAsia"/>
                <w:sz w:val="18"/>
                <w:szCs w:val="18"/>
              </w:rPr>
              <w:t>朱瑞庭</w:t>
            </w:r>
          </w:p>
        </w:tc>
        <w:tc>
          <w:tcPr>
            <w:tcW w:w="1204" w:type="dxa"/>
            <w:gridSpan w:val="2"/>
            <w:tcBorders>
              <w:top w:val="single" w:sz="8" w:space="0" w:color="auto"/>
              <w:left w:val="single" w:sz="4" w:space="0" w:color="auto"/>
              <w:bottom w:val="single" w:sz="4" w:space="0" w:color="auto"/>
            </w:tcBorders>
            <w:vAlign w:val="center"/>
          </w:tcPr>
          <w:p w14:paraId="214B40CC" w14:textId="3C25C836" w:rsidR="00494C08" w:rsidRPr="00996564" w:rsidRDefault="00494C08" w:rsidP="00B60B02">
            <w:pPr>
              <w:jc w:val="center"/>
              <w:rPr>
                <w:rFonts w:asciiTheme="minorEastAsia" w:hAnsiTheme="minorEastAsia" w:cs="Times New Roman"/>
                <w:sz w:val="18"/>
                <w:szCs w:val="18"/>
              </w:rPr>
            </w:pPr>
            <w:r w:rsidRPr="00494C08">
              <w:rPr>
                <w:rFonts w:asciiTheme="minorEastAsia" w:hAnsiTheme="minorEastAsia" w:cs="Times New Roman" w:hint="eastAsia"/>
                <w:sz w:val="18"/>
                <w:szCs w:val="18"/>
              </w:rPr>
              <w:t>2017</w:t>
            </w:r>
          </w:p>
        </w:tc>
      </w:tr>
      <w:tr w:rsidR="00494C08" w:rsidRPr="006A03DD" w14:paraId="63614BC4" w14:textId="77777777" w:rsidTr="00494C0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297"/>
          <w:jc w:val="center"/>
        </w:trPr>
        <w:tc>
          <w:tcPr>
            <w:tcW w:w="428" w:type="dxa"/>
            <w:tcBorders>
              <w:top w:val="single" w:sz="4" w:space="0" w:color="auto"/>
              <w:bottom w:val="single" w:sz="4" w:space="0" w:color="auto"/>
            </w:tcBorders>
            <w:vAlign w:val="center"/>
          </w:tcPr>
          <w:p w14:paraId="25B30C42" w14:textId="2CD8D4F5" w:rsidR="00494C08" w:rsidRPr="00154B8E" w:rsidRDefault="00494C08" w:rsidP="00B60B02">
            <w:pPr>
              <w:jc w:val="center"/>
              <w:rPr>
                <w:rFonts w:ascii="Times New Roman" w:eastAsia="仿宋_GB2312" w:hAnsi="Times New Roman" w:cs="Times New Roman"/>
                <w:szCs w:val="21"/>
              </w:rPr>
            </w:pPr>
            <w:r w:rsidRPr="00154B8E">
              <w:rPr>
                <w:rFonts w:ascii="Times New Roman" w:eastAsia="仿宋_GB2312" w:hAnsi="Times New Roman" w:cs="Times New Roman" w:hint="eastAsia"/>
                <w:szCs w:val="21"/>
              </w:rPr>
              <w:t>6</w:t>
            </w:r>
          </w:p>
        </w:tc>
        <w:tc>
          <w:tcPr>
            <w:tcW w:w="2054" w:type="dxa"/>
            <w:gridSpan w:val="3"/>
            <w:tcBorders>
              <w:top w:val="single" w:sz="4" w:space="0" w:color="auto"/>
              <w:bottom w:val="single" w:sz="4" w:space="0" w:color="auto"/>
            </w:tcBorders>
            <w:vAlign w:val="center"/>
          </w:tcPr>
          <w:p w14:paraId="60E9F39A" w14:textId="6B2091A9" w:rsidR="00494C08" w:rsidRPr="00996564" w:rsidRDefault="00494C08" w:rsidP="00B60B02">
            <w:pPr>
              <w:spacing w:line="240" w:lineRule="exact"/>
              <w:rPr>
                <w:rFonts w:asciiTheme="minorEastAsia" w:hAnsiTheme="minorEastAsia" w:cs="Times New Roman"/>
                <w:sz w:val="18"/>
                <w:szCs w:val="18"/>
              </w:rPr>
            </w:pPr>
            <w:r w:rsidRPr="00996564">
              <w:rPr>
                <w:rFonts w:asciiTheme="minorEastAsia" w:hAnsiTheme="minorEastAsia" w:cs="Times New Roman"/>
                <w:sz w:val="18"/>
                <w:szCs w:val="18"/>
              </w:rPr>
              <w:t>全国高校商务管理研究会第31</w:t>
            </w:r>
            <w:r w:rsidRPr="00996564">
              <w:rPr>
                <w:rFonts w:asciiTheme="minorEastAsia" w:hAnsiTheme="minorEastAsia" w:cs="Times New Roman" w:hint="eastAsia"/>
                <w:sz w:val="18"/>
                <w:szCs w:val="18"/>
              </w:rPr>
              <w:t>届</w:t>
            </w:r>
            <w:r w:rsidRPr="00996564">
              <w:rPr>
                <w:rFonts w:asciiTheme="minorEastAsia" w:hAnsiTheme="minorEastAsia" w:cs="Times New Roman"/>
                <w:sz w:val="18"/>
                <w:szCs w:val="18"/>
              </w:rPr>
              <w:t>年会</w:t>
            </w:r>
            <w:r w:rsidRPr="00494C08">
              <w:rPr>
                <w:rFonts w:asciiTheme="minorEastAsia" w:hAnsiTheme="minorEastAsia" w:cs="Times New Roman"/>
                <w:sz w:val="18"/>
                <w:szCs w:val="18"/>
              </w:rPr>
              <w:t>优秀论文奖</w:t>
            </w:r>
          </w:p>
        </w:tc>
        <w:tc>
          <w:tcPr>
            <w:tcW w:w="851" w:type="dxa"/>
            <w:gridSpan w:val="2"/>
            <w:tcBorders>
              <w:top w:val="single" w:sz="4" w:space="0" w:color="auto"/>
              <w:bottom w:val="single" w:sz="4" w:space="0" w:color="auto"/>
            </w:tcBorders>
            <w:vAlign w:val="center"/>
          </w:tcPr>
          <w:p w14:paraId="0A333A8F" w14:textId="77777777" w:rsidR="00494C08" w:rsidRPr="00996564" w:rsidRDefault="00494C08" w:rsidP="00B60B02">
            <w:pPr>
              <w:spacing w:line="240" w:lineRule="exact"/>
              <w:jc w:val="center"/>
              <w:rPr>
                <w:rFonts w:asciiTheme="minorEastAsia" w:hAnsiTheme="minorEastAsia" w:cs="Times New Roman"/>
                <w:sz w:val="18"/>
                <w:szCs w:val="18"/>
              </w:rPr>
            </w:pPr>
            <w:r w:rsidRPr="00996564">
              <w:rPr>
                <w:rFonts w:asciiTheme="minorEastAsia" w:hAnsiTheme="minorEastAsia" w:cs="Times New Roman"/>
                <w:sz w:val="18"/>
                <w:szCs w:val="18"/>
              </w:rPr>
              <w:t>优秀</w:t>
            </w:r>
          </w:p>
          <w:p w14:paraId="6A5A2ABB" w14:textId="77777777" w:rsidR="00494C08" w:rsidRPr="00996564" w:rsidRDefault="00494C08" w:rsidP="00B60B02">
            <w:pPr>
              <w:spacing w:line="240" w:lineRule="exact"/>
              <w:jc w:val="center"/>
              <w:rPr>
                <w:rFonts w:asciiTheme="minorEastAsia" w:hAnsiTheme="minorEastAsia" w:cs="Times New Roman"/>
                <w:sz w:val="18"/>
                <w:szCs w:val="18"/>
              </w:rPr>
            </w:pPr>
            <w:r w:rsidRPr="00996564">
              <w:rPr>
                <w:rFonts w:asciiTheme="minorEastAsia" w:hAnsiTheme="minorEastAsia" w:cs="Times New Roman"/>
                <w:sz w:val="18"/>
                <w:szCs w:val="18"/>
              </w:rPr>
              <w:t>论文奖</w:t>
            </w:r>
          </w:p>
        </w:tc>
        <w:tc>
          <w:tcPr>
            <w:tcW w:w="3685" w:type="dxa"/>
            <w:gridSpan w:val="6"/>
            <w:tcBorders>
              <w:top w:val="single" w:sz="4" w:space="0" w:color="auto"/>
              <w:bottom w:val="single" w:sz="4" w:space="0" w:color="auto"/>
            </w:tcBorders>
            <w:vAlign w:val="center"/>
          </w:tcPr>
          <w:p w14:paraId="76096B23" w14:textId="0F8EEDAB" w:rsidR="00494C08" w:rsidRPr="00996564" w:rsidRDefault="00494C08" w:rsidP="00996564">
            <w:pPr>
              <w:rPr>
                <w:rFonts w:asciiTheme="minorEastAsia" w:hAnsiTheme="minorEastAsia" w:cs="Times New Roman"/>
                <w:sz w:val="18"/>
                <w:szCs w:val="18"/>
              </w:rPr>
            </w:pPr>
            <w:r w:rsidRPr="00996564">
              <w:rPr>
                <w:rFonts w:asciiTheme="minorEastAsia" w:hAnsiTheme="minorEastAsia" w:cs="Times New Roman" w:hint="eastAsia"/>
                <w:sz w:val="18"/>
                <w:szCs w:val="18"/>
              </w:rPr>
              <w:t>中国零售业“走出去”如何对接“一带一路”</w:t>
            </w:r>
          </w:p>
        </w:tc>
        <w:tc>
          <w:tcPr>
            <w:tcW w:w="1276" w:type="dxa"/>
            <w:gridSpan w:val="3"/>
            <w:tcBorders>
              <w:top w:val="single" w:sz="4" w:space="0" w:color="auto"/>
              <w:bottom w:val="single" w:sz="4" w:space="0" w:color="auto"/>
              <w:right w:val="single" w:sz="4" w:space="0" w:color="auto"/>
            </w:tcBorders>
            <w:vAlign w:val="center"/>
          </w:tcPr>
          <w:p w14:paraId="62600D35" w14:textId="77777777" w:rsidR="00494C08" w:rsidRPr="00996564" w:rsidRDefault="00494C08" w:rsidP="00B60B02">
            <w:pPr>
              <w:jc w:val="center"/>
              <w:rPr>
                <w:rFonts w:asciiTheme="minorEastAsia" w:hAnsiTheme="minorEastAsia" w:cs="Times New Roman"/>
                <w:sz w:val="18"/>
                <w:szCs w:val="18"/>
              </w:rPr>
            </w:pPr>
            <w:r w:rsidRPr="00996564">
              <w:rPr>
                <w:rFonts w:asciiTheme="minorEastAsia" w:hAnsiTheme="minorEastAsia" w:cs="Times New Roman" w:hint="eastAsia"/>
                <w:sz w:val="18"/>
                <w:szCs w:val="18"/>
              </w:rPr>
              <w:t>朱瑞庭</w:t>
            </w:r>
          </w:p>
        </w:tc>
        <w:tc>
          <w:tcPr>
            <w:tcW w:w="1204" w:type="dxa"/>
            <w:gridSpan w:val="2"/>
            <w:tcBorders>
              <w:top w:val="single" w:sz="4" w:space="0" w:color="auto"/>
              <w:left w:val="single" w:sz="4" w:space="0" w:color="auto"/>
              <w:bottom w:val="single" w:sz="4" w:space="0" w:color="auto"/>
            </w:tcBorders>
            <w:vAlign w:val="center"/>
          </w:tcPr>
          <w:p w14:paraId="19E78EE3" w14:textId="77777777" w:rsidR="00494C08" w:rsidRPr="00996564" w:rsidRDefault="00494C08" w:rsidP="00B60B02">
            <w:pPr>
              <w:jc w:val="center"/>
              <w:rPr>
                <w:rFonts w:ascii="Times New Roman" w:eastAsia="仿宋_GB2312" w:hAnsi="Times New Roman" w:cs="Times New Roman"/>
                <w:sz w:val="18"/>
                <w:szCs w:val="18"/>
              </w:rPr>
            </w:pPr>
            <w:r w:rsidRPr="00996564">
              <w:rPr>
                <w:rFonts w:ascii="Times New Roman" w:eastAsia="仿宋_GB2312" w:hAnsi="Times New Roman" w:cs="Times New Roman"/>
                <w:sz w:val="18"/>
                <w:szCs w:val="18"/>
              </w:rPr>
              <w:t>2016</w:t>
            </w:r>
          </w:p>
        </w:tc>
      </w:tr>
      <w:tr w:rsidR="00494C08" w:rsidRPr="006A03DD" w14:paraId="02222327" w14:textId="77777777" w:rsidTr="00494C0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4" w:space="0" w:color="auto"/>
              <w:bottom w:val="single" w:sz="4" w:space="0" w:color="auto"/>
            </w:tcBorders>
            <w:vAlign w:val="center"/>
          </w:tcPr>
          <w:p w14:paraId="26A48BFA" w14:textId="156E8124" w:rsidR="00494C08" w:rsidRPr="00154B8E" w:rsidRDefault="00494C08" w:rsidP="00B60B02">
            <w:pPr>
              <w:jc w:val="center"/>
              <w:rPr>
                <w:rFonts w:ascii="Times New Roman" w:eastAsia="仿宋_GB2312" w:hAnsi="Times New Roman" w:cs="Times New Roman"/>
                <w:szCs w:val="21"/>
              </w:rPr>
            </w:pPr>
            <w:r w:rsidRPr="00154B8E">
              <w:rPr>
                <w:rFonts w:ascii="Times New Roman" w:eastAsia="仿宋_GB2312" w:hAnsi="Times New Roman" w:cs="Times New Roman" w:hint="eastAsia"/>
                <w:szCs w:val="21"/>
              </w:rPr>
              <w:t>7</w:t>
            </w:r>
          </w:p>
        </w:tc>
        <w:tc>
          <w:tcPr>
            <w:tcW w:w="2054" w:type="dxa"/>
            <w:gridSpan w:val="3"/>
            <w:tcBorders>
              <w:top w:val="single" w:sz="4" w:space="0" w:color="auto"/>
              <w:bottom w:val="single" w:sz="4" w:space="0" w:color="auto"/>
            </w:tcBorders>
            <w:vAlign w:val="center"/>
          </w:tcPr>
          <w:p w14:paraId="119AAD45" w14:textId="05A071D5" w:rsidR="00494C08" w:rsidRPr="005D0190" w:rsidRDefault="00494C08" w:rsidP="00B60B02">
            <w:pPr>
              <w:spacing w:line="240" w:lineRule="exact"/>
              <w:rPr>
                <w:rFonts w:asciiTheme="minorEastAsia" w:hAnsiTheme="minorEastAsia" w:cs="Times New Roman"/>
                <w:sz w:val="18"/>
                <w:szCs w:val="18"/>
              </w:rPr>
            </w:pPr>
            <w:r w:rsidRPr="005D0190">
              <w:rPr>
                <w:rFonts w:asciiTheme="minorEastAsia" w:hAnsiTheme="minorEastAsia" w:cs="Times New Roman"/>
                <w:sz w:val="18"/>
                <w:szCs w:val="18"/>
              </w:rPr>
              <w:t>全国高校商务管理研究会第31</w:t>
            </w:r>
            <w:r w:rsidRPr="00996564">
              <w:rPr>
                <w:rFonts w:asciiTheme="minorEastAsia" w:hAnsiTheme="minorEastAsia" w:cs="Times New Roman" w:hint="eastAsia"/>
                <w:sz w:val="18"/>
                <w:szCs w:val="18"/>
              </w:rPr>
              <w:t>届</w:t>
            </w:r>
            <w:r w:rsidRPr="005D0190">
              <w:rPr>
                <w:rFonts w:asciiTheme="minorEastAsia" w:hAnsiTheme="minorEastAsia" w:cs="Times New Roman"/>
                <w:sz w:val="18"/>
                <w:szCs w:val="18"/>
              </w:rPr>
              <w:t>年会</w:t>
            </w:r>
            <w:r w:rsidRPr="00996564">
              <w:rPr>
                <w:rFonts w:asciiTheme="minorEastAsia" w:hAnsiTheme="minorEastAsia" w:cs="Times New Roman"/>
                <w:sz w:val="18"/>
                <w:szCs w:val="18"/>
              </w:rPr>
              <w:t>优秀论文奖</w:t>
            </w:r>
          </w:p>
        </w:tc>
        <w:tc>
          <w:tcPr>
            <w:tcW w:w="851" w:type="dxa"/>
            <w:gridSpan w:val="2"/>
            <w:tcBorders>
              <w:top w:val="single" w:sz="4" w:space="0" w:color="auto"/>
              <w:bottom w:val="single" w:sz="4" w:space="0" w:color="auto"/>
            </w:tcBorders>
            <w:vAlign w:val="center"/>
          </w:tcPr>
          <w:p w14:paraId="75F5F36D" w14:textId="77777777" w:rsidR="00494C08" w:rsidRDefault="00494C08" w:rsidP="00B60B02">
            <w:pPr>
              <w:spacing w:line="240" w:lineRule="exact"/>
              <w:jc w:val="center"/>
              <w:rPr>
                <w:rFonts w:asciiTheme="minorEastAsia" w:hAnsiTheme="minorEastAsia" w:cs="Times New Roman"/>
                <w:sz w:val="18"/>
                <w:szCs w:val="18"/>
              </w:rPr>
            </w:pPr>
            <w:r w:rsidRPr="005D0190">
              <w:rPr>
                <w:rFonts w:asciiTheme="minorEastAsia" w:hAnsiTheme="minorEastAsia" w:cs="Times New Roman"/>
                <w:sz w:val="18"/>
                <w:szCs w:val="18"/>
              </w:rPr>
              <w:t>优秀</w:t>
            </w:r>
          </w:p>
          <w:p w14:paraId="778881BF" w14:textId="77777777" w:rsidR="00494C08" w:rsidRPr="005D0190" w:rsidRDefault="00494C08" w:rsidP="00B60B02">
            <w:pPr>
              <w:spacing w:line="240" w:lineRule="exact"/>
              <w:jc w:val="center"/>
              <w:rPr>
                <w:rFonts w:asciiTheme="minorEastAsia" w:hAnsiTheme="minorEastAsia" w:cs="Times New Roman"/>
                <w:sz w:val="18"/>
                <w:szCs w:val="18"/>
              </w:rPr>
            </w:pPr>
            <w:r w:rsidRPr="005D0190">
              <w:rPr>
                <w:rFonts w:asciiTheme="minorEastAsia" w:hAnsiTheme="minorEastAsia" w:cs="Times New Roman"/>
                <w:sz w:val="18"/>
                <w:szCs w:val="18"/>
              </w:rPr>
              <w:t>论文奖</w:t>
            </w:r>
          </w:p>
        </w:tc>
        <w:tc>
          <w:tcPr>
            <w:tcW w:w="3685" w:type="dxa"/>
            <w:gridSpan w:val="6"/>
            <w:tcBorders>
              <w:top w:val="single" w:sz="4" w:space="0" w:color="auto"/>
              <w:bottom w:val="single" w:sz="4" w:space="0" w:color="auto"/>
            </w:tcBorders>
            <w:vAlign w:val="center"/>
          </w:tcPr>
          <w:p w14:paraId="4AE684FB" w14:textId="77777777" w:rsidR="00494C08" w:rsidRPr="005D0190" w:rsidRDefault="00494C08" w:rsidP="00B60B02">
            <w:pPr>
              <w:spacing w:line="240" w:lineRule="exact"/>
              <w:rPr>
                <w:rFonts w:asciiTheme="minorEastAsia" w:hAnsiTheme="minorEastAsia" w:cs="Times New Roman"/>
                <w:sz w:val="18"/>
                <w:szCs w:val="18"/>
              </w:rPr>
            </w:pPr>
            <w:r w:rsidRPr="005D0190">
              <w:rPr>
                <w:rFonts w:asciiTheme="minorEastAsia" w:hAnsiTheme="minorEastAsia" w:cs="Times New Roman"/>
                <w:sz w:val="18"/>
                <w:szCs w:val="18"/>
              </w:rPr>
              <w:t>“</w:t>
            </w:r>
            <w:r w:rsidRPr="005D0190">
              <w:rPr>
                <w:rFonts w:asciiTheme="minorEastAsia" w:hAnsiTheme="minorEastAsia" w:cs="Times New Roman" w:hint="eastAsia"/>
                <w:sz w:val="18"/>
                <w:szCs w:val="18"/>
              </w:rPr>
              <w:t>全球本土化</w:t>
            </w:r>
            <w:r w:rsidRPr="005D0190">
              <w:rPr>
                <w:rFonts w:asciiTheme="minorEastAsia" w:hAnsiTheme="minorEastAsia" w:cs="Times New Roman"/>
                <w:sz w:val="18"/>
                <w:szCs w:val="18"/>
              </w:rPr>
              <w:t>”</w:t>
            </w:r>
            <w:r w:rsidRPr="005D0190">
              <w:rPr>
                <w:rFonts w:asciiTheme="minorEastAsia" w:hAnsiTheme="minorEastAsia" w:cs="Times New Roman" w:hint="eastAsia"/>
                <w:sz w:val="18"/>
                <w:szCs w:val="18"/>
              </w:rPr>
              <w:t>理论综述及其对零售业海外投资的启示</w:t>
            </w:r>
          </w:p>
        </w:tc>
        <w:tc>
          <w:tcPr>
            <w:tcW w:w="1276" w:type="dxa"/>
            <w:gridSpan w:val="3"/>
            <w:tcBorders>
              <w:top w:val="single" w:sz="4" w:space="0" w:color="auto"/>
              <w:bottom w:val="single" w:sz="4" w:space="0" w:color="auto"/>
              <w:right w:val="single" w:sz="4" w:space="0" w:color="auto"/>
            </w:tcBorders>
            <w:vAlign w:val="center"/>
          </w:tcPr>
          <w:p w14:paraId="0888701F" w14:textId="77777777" w:rsidR="00494C08" w:rsidRPr="005D0190" w:rsidRDefault="00494C08" w:rsidP="00B60B02">
            <w:pPr>
              <w:jc w:val="center"/>
              <w:rPr>
                <w:rFonts w:asciiTheme="minorEastAsia" w:hAnsiTheme="minorEastAsia" w:cs="Times New Roman"/>
                <w:sz w:val="18"/>
                <w:szCs w:val="18"/>
              </w:rPr>
            </w:pPr>
            <w:r w:rsidRPr="005D0190">
              <w:rPr>
                <w:rFonts w:asciiTheme="minorEastAsia" w:hAnsiTheme="minorEastAsia" w:cs="Times New Roman" w:hint="eastAsia"/>
                <w:sz w:val="18"/>
                <w:szCs w:val="18"/>
              </w:rPr>
              <w:t>常健聪</w:t>
            </w:r>
          </w:p>
        </w:tc>
        <w:tc>
          <w:tcPr>
            <w:tcW w:w="1204" w:type="dxa"/>
            <w:gridSpan w:val="2"/>
            <w:tcBorders>
              <w:top w:val="single" w:sz="4" w:space="0" w:color="auto"/>
              <w:left w:val="single" w:sz="4" w:space="0" w:color="auto"/>
              <w:bottom w:val="single" w:sz="4" w:space="0" w:color="auto"/>
            </w:tcBorders>
            <w:vAlign w:val="center"/>
          </w:tcPr>
          <w:p w14:paraId="75420E0E" w14:textId="77777777" w:rsidR="00494C08" w:rsidRPr="005D0190" w:rsidRDefault="00494C08" w:rsidP="00B60B02">
            <w:pPr>
              <w:spacing w:line="240" w:lineRule="exact"/>
              <w:jc w:val="center"/>
              <w:rPr>
                <w:rFonts w:ascii="Times New Roman" w:eastAsia="仿宋_GB2312" w:hAnsi="Times New Roman" w:cs="Times New Roman"/>
                <w:sz w:val="18"/>
                <w:szCs w:val="18"/>
              </w:rPr>
            </w:pPr>
            <w:r w:rsidRPr="005D0190">
              <w:rPr>
                <w:rFonts w:ascii="Times New Roman" w:eastAsia="仿宋_GB2312" w:hAnsi="Times New Roman" w:cs="Times New Roman" w:hint="eastAsia"/>
                <w:sz w:val="18"/>
                <w:szCs w:val="18"/>
              </w:rPr>
              <w:t>2016</w:t>
            </w:r>
          </w:p>
        </w:tc>
      </w:tr>
      <w:tr w:rsidR="00494C08" w:rsidRPr="006A03DD" w14:paraId="6DC01CB6" w14:textId="77777777" w:rsidTr="00494C0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4" w:space="0" w:color="auto"/>
            </w:tcBorders>
            <w:vAlign w:val="center"/>
          </w:tcPr>
          <w:p w14:paraId="72AB5094" w14:textId="4B5CF627" w:rsidR="00494C08" w:rsidRPr="00154B8E" w:rsidRDefault="00494C08" w:rsidP="00B60B02">
            <w:pPr>
              <w:jc w:val="center"/>
              <w:rPr>
                <w:rFonts w:ascii="Times New Roman" w:eastAsia="仿宋_GB2312" w:hAnsi="Times New Roman" w:cs="Times New Roman"/>
                <w:szCs w:val="21"/>
              </w:rPr>
            </w:pPr>
            <w:r w:rsidRPr="00154B8E">
              <w:rPr>
                <w:rFonts w:ascii="Times New Roman" w:eastAsia="仿宋_GB2312" w:hAnsi="Times New Roman" w:cs="Times New Roman" w:hint="eastAsia"/>
                <w:szCs w:val="21"/>
              </w:rPr>
              <w:t>8</w:t>
            </w:r>
          </w:p>
        </w:tc>
        <w:tc>
          <w:tcPr>
            <w:tcW w:w="2054" w:type="dxa"/>
            <w:gridSpan w:val="3"/>
            <w:tcBorders>
              <w:top w:val="single" w:sz="4" w:space="0" w:color="auto"/>
            </w:tcBorders>
            <w:vAlign w:val="center"/>
          </w:tcPr>
          <w:p w14:paraId="313F2D90" w14:textId="77777777" w:rsidR="00494C08" w:rsidRPr="005D0190" w:rsidRDefault="00494C08" w:rsidP="00B60B02">
            <w:pPr>
              <w:spacing w:line="240" w:lineRule="exact"/>
              <w:rPr>
                <w:rFonts w:asciiTheme="minorEastAsia" w:hAnsiTheme="minorEastAsia" w:cs="Times New Roman"/>
                <w:sz w:val="18"/>
                <w:szCs w:val="18"/>
              </w:rPr>
            </w:pPr>
            <w:r w:rsidRPr="005D0190">
              <w:rPr>
                <w:rFonts w:asciiTheme="minorEastAsia" w:hAnsiTheme="minorEastAsia" w:cs="Times New Roman" w:hint="eastAsia"/>
                <w:sz w:val="18"/>
                <w:szCs w:val="18"/>
              </w:rPr>
              <w:t>2016年中国物流学会年会</w:t>
            </w:r>
          </w:p>
        </w:tc>
        <w:tc>
          <w:tcPr>
            <w:tcW w:w="851" w:type="dxa"/>
            <w:gridSpan w:val="2"/>
            <w:tcBorders>
              <w:top w:val="single" w:sz="4" w:space="0" w:color="auto"/>
            </w:tcBorders>
            <w:vAlign w:val="center"/>
          </w:tcPr>
          <w:p w14:paraId="5FC3B82A" w14:textId="77777777" w:rsidR="00494C08" w:rsidRDefault="00494C08" w:rsidP="00B60B02">
            <w:pPr>
              <w:spacing w:line="240" w:lineRule="exact"/>
              <w:jc w:val="center"/>
              <w:rPr>
                <w:rFonts w:asciiTheme="minorEastAsia" w:hAnsiTheme="minorEastAsia" w:cs="Times New Roman"/>
                <w:sz w:val="18"/>
                <w:szCs w:val="18"/>
              </w:rPr>
            </w:pPr>
            <w:r w:rsidRPr="005D0190">
              <w:rPr>
                <w:rFonts w:asciiTheme="minorEastAsia" w:hAnsiTheme="minorEastAsia" w:cs="Times New Roman" w:hint="eastAsia"/>
                <w:sz w:val="18"/>
                <w:szCs w:val="18"/>
              </w:rPr>
              <w:t>优秀</w:t>
            </w:r>
          </w:p>
          <w:p w14:paraId="727D0EB4" w14:textId="77777777" w:rsidR="00494C08" w:rsidRPr="005D0190" w:rsidRDefault="00494C08" w:rsidP="00B60B02">
            <w:pPr>
              <w:spacing w:line="240" w:lineRule="exact"/>
              <w:jc w:val="center"/>
              <w:rPr>
                <w:rFonts w:asciiTheme="minorEastAsia" w:hAnsiTheme="minorEastAsia" w:cs="Times New Roman"/>
                <w:sz w:val="18"/>
                <w:szCs w:val="18"/>
              </w:rPr>
            </w:pPr>
            <w:r w:rsidRPr="005D0190">
              <w:rPr>
                <w:rFonts w:asciiTheme="minorEastAsia" w:hAnsiTheme="minorEastAsia" w:cs="Times New Roman" w:hint="eastAsia"/>
                <w:sz w:val="18"/>
                <w:szCs w:val="18"/>
              </w:rPr>
              <w:t>论文奖</w:t>
            </w:r>
          </w:p>
        </w:tc>
        <w:tc>
          <w:tcPr>
            <w:tcW w:w="3685" w:type="dxa"/>
            <w:gridSpan w:val="6"/>
            <w:tcBorders>
              <w:top w:val="single" w:sz="4" w:space="0" w:color="auto"/>
            </w:tcBorders>
            <w:vAlign w:val="center"/>
          </w:tcPr>
          <w:p w14:paraId="42A9FB5D" w14:textId="77777777" w:rsidR="00494C08" w:rsidRPr="005D0190" w:rsidRDefault="00494C08" w:rsidP="00B60B02">
            <w:pPr>
              <w:spacing w:line="240" w:lineRule="exact"/>
              <w:rPr>
                <w:rFonts w:asciiTheme="minorEastAsia" w:hAnsiTheme="minorEastAsia" w:cs="Times New Roman"/>
                <w:sz w:val="18"/>
                <w:szCs w:val="18"/>
              </w:rPr>
            </w:pPr>
            <w:r w:rsidRPr="005D0190">
              <w:rPr>
                <w:rFonts w:asciiTheme="minorEastAsia" w:hAnsiTheme="minorEastAsia" w:cs="Times New Roman" w:hint="eastAsia"/>
                <w:sz w:val="18"/>
                <w:szCs w:val="18"/>
              </w:rPr>
              <w:t>基于能力和实践三阶段的物流专业人才培养目标和课程体系研究</w:t>
            </w:r>
          </w:p>
        </w:tc>
        <w:tc>
          <w:tcPr>
            <w:tcW w:w="1276" w:type="dxa"/>
            <w:gridSpan w:val="3"/>
            <w:tcBorders>
              <w:top w:val="single" w:sz="4" w:space="0" w:color="auto"/>
              <w:right w:val="single" w:sz="4" w:space="0" w:color="auto"/>
            </w:tcBorders>
            <w:vAlign w:val="center"/>
          </w:tcPr>
          <w:p w14:paraId="0E1CEEE3" w14:textId="77777777" w:rsidR="00494C08" w:rsidRPr="005D0190" w:rsidRDefault="00494C08" w:rsidP="00B60B02">
            <w:pPr>
              <w:jc w:val="center"/>
              <w:rPr>
                <w:rFonts w:asciiTheme="minorEastAsia" w:hAnsiTheme="minorEastAsia" w:cs="Times New Roman"/>
                <w:sz w:val="18"/>
                <w:szCs w:val="18"/>
              </w:rPr>
            </w:pPr>
            <w:proofErr w:type="gramStart"/>
            <w:r w:rsidRPr="005D0190">
              <w:rPr>
                <w:rFonts w:asciiTheme="minorEastAsia" w:hAnsiTheme="minorEastAsia" w:cs="Times New Roman"/>
                <w:sz w:val="18"/>
                <w:szCs w:val="18"/>
              </w:rPr>
              <w:t>李人晴</w:t>
            </w:r>
            <w:proofErr w:type="gramEnd"/>
          </w:p>
        </w:tc>
        <w:tc>
          <w:tcPr>
            <w:tcW w:w="1204" w:type="dxa"/>
            <w:gridSpan w:val="2"/>
            <w:tcBorders>
              <w:top w:val="single" w:sz="4" w:space="0" w:color="auto"/>
              <w:left w:val="single" w:sz="4" w:space="0" w:color="auto"/>
            </w:tcBorders>
            <w:vAlign w:val="center"/>
          </w:tcPr>
          <w:p w14:paraId="0705349D" w14:textId="77777777" w:rsidR="00494C08" w:rsidRPr="005D0190" w:rsidRDefault="00494C08" w:rsidP="00B60B02">
            <w:pPr>
              <w:spacing w:line="240" w:lineRule="exact"/>
              <w:jc w:val="center"/>
              <w:rPr>
                <w:rFonts w:ascii="Times New Roman" w:eastAsia="仿宋_GB2312" w:hAnsi="Times New Roman" w:cs="Times New Roman"/>
                <w:sz w:val="18"/>
                <w:szCs w:val="18"/>
              </w:rPr>
            </w:pPr>
            <w:r w:rsidRPr="005D0190">
              <w:rPr>
                <w:rFonts w:ascii="Times New Roman" w:eastAsia="仿宋_GB2312" w:hAnsi="Times New Roman" w:cs="Times New Roman" w:hint="eastAsia"/>
                <w:sz w:val="18"/>
                <w:szCs w:val="18"/>
              </w:rPr>
              <w:t>2016</w:t>
            </w:r>
          </w:p>
        </w:tc>
      </w:tr>
      <w:tr w:rsidR="00494C08" w:rsidRPr="006A03DD" w14:paraId="6E92422D" w14:textId="77777777" w:rsidTr="00494C0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14:paraId="7E1A5C5D" w14:textId="485C1939" w:rsidR="00494C08" w:rsidRPr="00154B8E" w:rsidRDefault="00494C08" w:rsidP="00B60B02">
            <w:pPr>
              <w:jc w:val="center"/>
              <w:rPr>
                <w:rFonts w:ascii="Times New Roman" w:eastAsia="仿宋_GB2312" w:hAnsi="Times New Roman" w:cs="Times New Roman"/>
                <w:szCs w:val="21"/>
              </w:rPr>
            </w:pPr>
            <w:r w:rsidRPr="00154B8E">
              <w:rPr>
                <w:rFonts w:ascii="Times New Roman" w:eastAsia="仿宋_GB2312" w:hAnsi="Times New Roman" w:cs="Times New Roman" w:hint="eastAsia"/>
                <w:szCs w:val="21"/>
              </w:rPr>
              <w:t>9</w:t>
            </w:r>
          </w:p>
        </w:tc>
        <w:tc>
          <w:tcPr>
            <w:tcW w:w="2054" w:type="dxa"/>
            <w:gridSpan w:val="3"/>
            <w:vAlign w:val="center"/>
          </w:tcPr>
          <w:p w14:paraId="54564B81" w14:textId="34375874" w:rsidR="00494C08" w:rsidRPr="00996564" w:rsidRDefault="00494C08" w:rsidP="00B60B02">
            <w:pPr>
              <w:spacing w:line="240" w:lineRule="exact"/>
              <w:rPr>
                <w:rFonts w:asciiTheme="minorEastAsia" w:hAnsiTheme="minorEastAsia" w:cs="Times New Roman"/>
                <w:sz w:val="18"/>
                <w:szCs w:val="18"/>
                <w:highlight w:val="yellow"/>
              </w:rPr>
            </w:pPr>
            <w:r w:rsidRPr="00494C08">
              <w:rPr>
                <w:rFonts w:asciiTheme="minorEastAsia" w:hAnsiTheme="minorEastAsia" w:cs="Times New Roman" w:hint="eastAsia"/>
                <w:sz w:val="18"/>
                <w:szCs w:val="18"/>
              </w:rPr>
              <w:t>第五届中国服务贸易年会“中国服务贸易研究奖”</w:t>
            </w:r>
          </w:p>
        </w:tc>
        <w:tc>
          <w:tcPr>
            <w:tcW w:w="851" w:type="dxa"/>
            <w:gridSpan w:val="2"/>
            <w:vAlign w:val="center"/>
          </w:tcPr>
          <w:p w14:paraId="0D9B671D" w14:textId="64B787AA" w:rsidR="00494C08" w:rsidRPr="00494C08" w:rsidRDefault="00943CF8" w:rsidP="00B60B02">
            <w:pPr>
              <w:spacing w:line="240" w:lineRule="exact"/>
              <w:jc w:val="center"/>
              <w:rPr>
                <w:rFonts w:asciiTheme="minorEastAsia" w:hAnsiTheme="minorEastAsia" w:cs="Times New Roman"/>
                <w:sz w:val="18"/>
                <w:szCs w:val="18"/>
              </w:rPr>
            </w:pPr>
            <w:r>
              <w:rPr>
                <w:rFonts w:asciiTheme="minorEastAsia" w:hAnsiTheme="minorEastAsia" w:cs="Times New Roman" w:hint="eastAsia"/>
                <w:sz w:val="18"/>
                <w:szCs w:val="18"/>
              </w:rPr>
              <w:t>--</w:t>
            </w:r>
          </w:p>
        </w:tc>
        <w:tc>
          <w:tcPr>
            <w:tcW w:w="3685" w:type="dxa"/>
            <w:gridSpan w:val="6"/>
            <w:vAlign w:val="center"/>
          </w:tcPr>
          <w:p w14:paraId="1DCF6F72" w14:textId="3D0BE207" w:rsidR="00494C08" w:rsidRPr="00996564" w:rsidRDefault="00494C08" w:rsidP="00B60B02">
            <w:pPr>
              <w:spacing w:line="240" w:lineRule="exact"/>
              <w:rPr>
                <w:rFonts w:asciiTheme="minorEastAsia" w:hAnsiTheme="minorEastAsia" w:cs="Times New Roman"/>
                <w:sz w:val="18"/>
                <w:szCs w:val="18"/>
                <w:highlight w:val="yellow"/>
              </w:rPr>
            </w:pPr>
            <w:r w:rsidRPr="00494C08">
              <w:rPr>
                <w:rFonts w:asciiTheme="minorEastAsia" w:hAnsiTheme="minorEastAsia" w:cs="Times New Roman" w:hint="eastAsia"/>
                <w:sz w:val="18"/>
                <w:szCs w:val="18"/>
              </w:rPr>
              <w:t>中国零售业“走出去”战略的支撑体系—理论及实证分析</w:t>
            </w:r>
          </w:p>
        </w:tc>
        <w:tc>
          <w:tcPr>
            <w:tcW w:w="1276" w:type="dxa"/>
            <w:gridSpan w:val="3"/>
            <w:tcBorders>
              <w:right w:val="single" w:sz="4" w:space="0" w:color="auto"/>
            </w:tcBorders>
            <w:vAlign w:val="center"/>
          </w:tcPr>
          <w:p w14:paraId="39F32CD3" w14:textId="77777777" w:rsidR="00494C08" w:rsidRPr="00494C08" w:rsidRDefault="00494C08" w:rsidP="00B60B02">
            <w:pPr>
              <w:jc w:val="center"/>
              <w:rPr>
                <w:rFonts w:asciiTheme="minorEastAsia" w:hAnsiTheme="minorEastAsia" w:cs="Times New Roman"/>
                <w:sz w:val="18"/>
                <w:szCs w:val="18"/>
              </w:rPr>
            </w:pPr>
            <w:r w:rsidRPr="00494C08">
              <w:rPr>
                <w:rFonts w:asciiTheme="minorEastAsia" w:hAnsiTheme="minorEastAsia" w:cs="Times New Roman" w:hint="eastAsia"/>
                <w:sz w:val="18"/>
                <w:szCs w:val="18"/>
              </w:rPr>
              <w:t>朱瑞庭</w:t>
            </w:r>
          </w:p>
        </w:tc>
        <w:tc>
          <w:tcPr>
            <w:tcW w:w="1204" w:type="dxa"/>
            <w:gridSpan w:val="2"/>
            <w:tcBorders>
              <w:left w:val="single" w:sz="4" w:space="0" w:color="auto"/>
            </w:tcBorders>
            <w:vAlign w:val="center"/>
          </w:tcPr>
          <w:p w14:paraId="410B6E46" w14:textId="77777777" w:rsidR="00494C08" w:rsidRPr="00494C08" w:rsidRDefault="00494C08" w:rsidP="00B60B02">
            <w:pPr>
              <w:spacing w:line="240" w:lineRule="exact"/>
              <w:jc w:val="center"/>
              <w:rPr>
                <w:rFonts w:ascii="Times New Roman" w:eastAsia="仿宋_GB2312" w:hAnsi="Times New Roman" w:cs="Times New Roman"/>
                <w:sz w:val="18"/>
                <w:szCs w:val="18"/>
              </w:rPr>
            </w:pPr>
            <w:r w:rsidRPr="00494C08">
              <w:rPr>
                <w:rFonts w:ascii="Times New Roman" w:eastAsia="仿宋_GB2312" w:hAnsi="Times New Roman" w:cs="Times New Roman" w:hint="eastAsia"/>
                <w:sz w:val="18"/>
                <w:szCs w:val="18"/>
              </w:rPr>
              <w:t>2015</w:t>
            </w:r>
          </w:p>
        </w:tc>
      </w:tr>
      <w:tr w:rsidR="00494C08" w:rsidRPr="006A03DD" w14:paraId="421F85AE" w14:textId="77777777" w:rsidTr="00494C0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14:paraId="0247EB29" w14:textId="62E92408" w:rsidR="00494C08" w:rsidRPr="006A03DD" w:rsidRDefault="00494C08" w:rsidP="00B60B02">
            <w:pPr>
              <w:jc w:val="center"/>
              <w:rPr>
                <w:rFonts w:ascii="Times New Roman" w:eastAsia="仿宋_GB2312" w:hAnsi="Times New Roman" w:cs="Times New Roman"/>
                <w:color w:val="000000"/>
                <w:szCs w:val="21"/>
              </w:rPr>
            </w:pPr>
            <w:r w:rsidRPr="006A03DD">
              <w:rPr>
                <w:rFonts w:ascii="Times New Roman" w:eastAsia="仿宋_GB2312" w:hAnsi="Times New Roman" w:cs="Times New Roman" w:hint="eastAsia"/>
                <w:color w:val="000000"/>
                <w:szCs w:val="21"/>
              </w:rPr>
              <w:t>10</w:t>
            </w:r>
          </w:p>
        </w:tc>
        <w:tc>
          <w:tcPr>
            <w:tcW w:w="2054" w:type="dxa"/>
            <w:gridSpan w:val="3"/>
            <w:vAlign w:val="center"/>
          </w:tcPr>
          <w:p w14:paraId="1C153E7E" w14:textId="25183C9F" w:rsidR="00494C08" w:rsidRPr="005D0190" w:rsidRDefault="00494C08" w:rsidP="00B60B02">
            <w:pPr>
              <w:spacing w:line="240" w:lineRule="exact"/>
              <w:rPr>
                <w:rFonts w:asciiTheme="minorEastAsia" w:hAnsiTheme="minorEastAsia" w:cs="Times New Roman"/>
                <w:sz w:val="18"/>
                <w:szCs w:val="18"/>
              </w:rPr>
            </w:pPr>
            <w:r w:rsidRPr="005D0190">
              <w:rPr>
                <w:rFonts w:asciiTheme="minorEastAsia" w:hAnsiTheme="minorEastAsia" w:cs="Times New Roman"/>
                <w:sz w:val="18"/>
                <w:szCs w:val="18"/>
              </w:rPr>
              <w:t>全国高校商务管理研究会第30次年会</w:t>
            </w:r>
          </w:p>
        </w:tc>
        <w:tc>
          <w:tcPr>
            <w:tcW w:w="851" w:type="dxa"/>
            <w:gridSpan w:val="2"/>
            <w:vAlign w:val="center"/>
          </w:tcPr>
          <w:p w14:paraId="2DDA60F3" w14:textId="77777777" w:rsidR="00494C08" w:rsidRDefault="00494C08" w:rsidP="007E5FCD">
            <w:pPr>
              <w:spacing w:line="240" w:lineRule="exact"/>
              <w:jc w:val="center"/>
              <w:rPr>
                <w:rFonts w:asciiTheme="minorEastAsia" w:hAnsiTheme="minorEastAsia" w:cs="Times New Roman"/>
                <w:sz w:val="18"/>
                <w:szCs w:val="18"/>
              </w:rPr>
            </w:pPr>
            <w:r w:rsidRPr="005D0190">
              <w:rPr>
                <w:rFonts w:asciiTheme="minorEastAsia" w:hAnsiTheme="minorEastAsia" w:cs="Times New Roman"/>
                <w:sz w:val="18"/>
                <w:szCs w:val="18"/>
              </w:rPr>
              <w:t>优秀</w:t>
            </w:r>
          </w:p>
          <w:p w14:paraId="23608C15" w14:textId="2DC6252B" w:rsidR="00494C08" w:rsidRPr="005D0190" w:rsidRDefault="00494C08" w:rsidP="00B60B02">
            <w:pPr>
              <w:spacing w:line="240" w:lineRule="exact"/>
              <w:jc w:val="center"/>
              <w:rPr>
                <w:rFonts w:asciiTheme="minorEastAsia" w:hAnsiTheme="minorEastAsia" w:cs="Times New Roman"/>
                <w:sz w:val="18"/>
                <w:szCs w:val="18"/>
              </w:rPr>
            </w:pPr>
            <w:r w:rsidRPr="005D0190">
              <w:rPr>
                <w:rFonts w:asciiTheme="minorEastAsia" w:hAnsiTheme="minorEastAsia" w:cs="Times New Roman"/>
                <w:sz w:val="18"/>
                <w:szCs w:val="18"/>
              </w:rPr>
              <w:t>论文奖</w:t>
            </w:r>
          </w:p>
        </w:tc>
        <w:tc>
          <w:tcPr>
            <w:tcW w:w="3685" w:type="dxa"/>
            <w:gridSpan w:val="6"/>
            <w:vAlign w:val="center"/>
          </w:tcPr>
          <w:p w14:paraId="49EAC417" w14:textId="258CA2C3" w:rsidR="00494C08" w:rsidRPr="005D0190" w:rsidRDefault="00494C08" w:rsidP="00B60B02">
            <w:pPr>
              <w:spacing w:line="240" w:lineRule="exact"/>
              <w:rPr>
                <w:rFonts w:asciiTheme="minorEastAsia" w:hAnsiTheme="minorEastAsia" w:cs="Times New Roman"/>
                <w:sz w:val="18"/>
                <w:szCs w:val="18"/>
              </w:rPr>
            </w:pPr>
            <w:r w:rsidRPr="005D0190">
              <w:rPr>
                <w:rFonts w:asciiTheme="minorEastAsia" w:hAnsiTheme="minorEastAsia" w:cs="Times New Roman"/>
                <w:sz w:val="18"/>
                <w:szCs w:val="18"/>
              </w:rPr>
              <w:t>人民币美元汇率对于“一带一路”及全球经济意义分析</w:t>
            </w:r>
          </w:p>
        </w:tc>
        <w:tc>
          <w:tcPr>
            <w:tcW w:w="1276" w:type="dxa"/>
            <w:gridSpan w:val="3"/>
            <w:tcBorders>
              <w:right w:val="single" w:sz="4" w:space="0" w:color="auto"/>
            </w:tcBorders>
            <w:vAlign w:val="center"/>
          </w:tcPr>
          <w:p w14:paraId="4E71849D" w14:textId="1F4CD8E6" w:rsidR="00494C08" w:rsidRPr="005D0190" w:rsidRDefault="00494C08" w:rsidP="00B60B02">
            <w:pPr>
              <w:spacing w:line="240" w:lineRule="exact"/>
              <w:jc w:val="center"/>
              <w:rPr>
                <w:rFonts w:asciiTheme="minorEastAsia" w:hAnsiTheme="minorEastAsia" w:cs="Times New Roman"/>
                <w:sz w:val="18"/>
                <w:szCs w:val="18"/>
              </w:rPr>
            </w:pPr>
            <w:r w:rsidRPr="005D0190">
              <w:rPr>
                <w:rFonts w:asciiTheme="minorEastAsia" w:hAnsiTheme="minorEastAsia" w:cs="Times New Roman" w:hint="eastAsia"/>
                <w:sz w:val="18"/>
                <w:szCs w:val="18"/>
              </w:rPr>
              <w:t>常健聪</w:t>
            </w:r>
          </w:p>
        </w:tc>
        <w:tc>
          <w:tcPr>
            <w:tcW w:w="1204" w:type="dxa"/>
            <w:gridSpan w:val="2"/>
            <w:tcBorders>
              <w:left w:val="single" w:sz="4" w:space="0" w:color="auto"/>
            </w:tcBorders>
            <w:vAlign w:val="center"/>
          </w:tcPr>
          <w:p w14:paraId="73F96834" w14:textId="6229C306" w:rsidR="00494C08" w:rsidRPr="005D0190" w:rsidRDefault="00494C08" w:rsidP="00B60B02">
            <w:pPr>
              <w:spacing w:line="240" w:lineRule="exact"/>
              <w:jc w:val="center"/>
              <w:rPr>
                <w:rFonts w:ascii="Times New Roman" w:eastAsia="仿宋_GB2312" w:hAnsi="Times New Roman" w:cs="Times New Roman"/>
                <w:sz w:val="18"/>
                <w:szCs w:val="18"/>
              </w:rPr>
            </w:pPr>
            <w:r w:rsidRPr="005D0190">
              <w:rPr>
                <w:rFonts w:ascii="Times New Roman" w:eastAsia="仿宋_GB2312" w:hAnsi="Times New Roman" w:cs="Times New Roman" w:hint="eastAsia"/>
                <w:sz w:val="18"/>
                <w:szCs w:val="18"/>
              </w:rPr>
              <w:t>201</w:t>
            </w:r>
            <w:r w:rsidRPr="005D0190">
              <w:rPr>
                <w:rFonts w:ascii="Times New Roman" w:eastAsia="仿宋_GB2312" w:hAnsi="Times New Roman" w:cs="Times New Roman"/>
                <w:sz w:val="18"/>
                <w:szCs w:val="18"/>
              </w:rPr>
              <w:t>5</w:t>
            </w:r>
          </w:p>
        </w:tc>
      </w:tr>
    </w:tbl>
    <w:p w14:paraId="4E58488A" w14:textId="77777777" w:rsidR="006A03DD" w:rsidRDefault="006C2E47" w:rsidP="000A2E65">
      <w:pPr>
        <w:widowControl/>
        <w:spacing w:line="300" w:lineRule="exact"/>
        <w:ind w:left="360" w:hangingChars="200" w:hanging="360"/>
        <w:rPr>
          <w:rFonts w:ascii="Times New Roman" w:eastAsia="宋体" w:hAnsi="Times New Roman" w:cs="Times New Roman"/>
          <w:spacing w:val="-4"/>
          <w:sz w:val="18"/>
          <w:szCs w:val="18"/>
        </w:rPr>
      </w:pPr>
      <w:r w:rsidRPr="006A03DD">
        <w:rPr>
          <w:rFonts w:ascii="Times New Roman" w:eastAsia="宋体" w:hAnsi="Times New Roman" w:cs="Times New Roman"/>
          <w:bCs/>
          <w:sz w:val="18"/>
          <w:szCs w:val="18"/>
        </w:rPr>
        <w:t>注：</w:t>
      </w:r>
      <w:proofErr w:type="gramStart"/>
      <w:r w:rsidRPr="006A03DD">
        <w:rPr>
          <w:rFonts w:ascii="Times New Roman" w:eastAsia="宋体" w:hAnsi="宋体" w:cs="Times New Roman"/>
          <w:bCs/>
          <w:color w:val="000000"/>
          <w:sz w:val="18"/>
          <w:szCs w:val="18"/>
        </w:rPr>
        <w:t>本表限填省部级</w:t>
      </w:r>
      <w:proofErr w:type="gramEnd"/>
      <w:r w:rsidRPr="006A03DD">
        <w:rPr>
          <w:rFonts w:ascii="Times New Roman" w:eastAsia="宋体" w:hAnsi="宋体" w:cs="Times New Roman" w:hint="eastAsia"/>
          <w:bCs/>
          <w:color w:val="000000"/>
          <w:sz w:val="18"/>
          <w:szCs w:val="18"/>
        </w:rPr>
        <w:t>及</w:t>
      </w:r>
      <w:r w:rsidRPr="006A03DD">
        <w:rPr>
          <w:rFonts w:ascii="Times New Roman" w:eastAsia="宋体" w:hAnsi="宋体" w:cs="Times New Roman"/>
          <w:bCs/>
          <w:color w:val="000000"/>
          <w:sz w:val="18"/>
          <w:szCs w:val="18"/>
        </w:rPr>
        <w:t>以上</w:t>
      </w:r>
      <w:r w:rsidRPr="006A03DD">
        <w:rPr>
          <w:rFonts w:ascii="Times New Roman" w:eastAsia="宋体" w:hAnsi="宋体" w:cs="Times New Roman" w:hint="eastAsia"/>
          <w:bCs/>
          <w:color w:val="000000"/>
          <w:sz w:val="18"/>
          <w:szCs w:val="18"/>
        </w:rPr>
        <w:t>科研奖项或</w:t>
      </w:r>
      <w:r w:rsidRPr="006A03DD">
        <w:rPr>
          <w:rFonts w:ascii="Times New Roman" w:eastAsia="宋体" w:hAnsi="宋体" w:cs="Times New Roman"/>
          <w:bCs/>
          <w:color w:val="000000"/>
          <w:sz w:val="18"/>
          <w:szCs w:val="18"/>
        </w:rPr>
        <w:t>全国性行业科研</w:t>
      </w:r>
      <w:r w:rsidRPr="006A03DD">
        <w:rPr>
          <w:rFonts w:ascii="Times New Roman" w:eastAsia="宋体" w:hAnsi="宋体" w:cs="Times New Roman" w:hint="eastAsia"/>
          <w:bCs/>
          <w:color w:val="000000"/>
          <w:sz w:val="18"/>
          <w:szCs w:val="18"/>
        </w:rPr>
        <w:t>奖励，全国专业学位教育指导委员会奖项，</w:t>
      </w:r>
      <w:r w:rsidRPr="006A03DD">
        <w:rPr>
          <w:rFonts w:ascii="Times New Roman" w:eastAsia="宋体" w:hAnsi="Times New Roman" w:cs="Times New Roman" w:hint="eastAsia"/>
          <w:sz w:val="18"/>
          <w:szCs w:val="18"/>
        </w:rPr>
        <w:t>同</w:t>
      </w:r>
      <w:r w:rsidRPr="006A03DD">
        <w:rPr>
          <w:rFonts w:ascii="Times New Roman" w:eastAsia="宋体" w:hAnsi="Times New Roman" w:cs="Times New Roman"/>
          <w:sz w:val="18"/>
          <w:szCs w:val="18"/>
        </w:rPr>
        <w:t>一</w:t>
      </w:r>
      <w:r w:rsidRPr="006A03DD">
        <w:rPr>
          <w:rFonts w:ascii="Times New Roman" w:eastAsia="宋体" w:hAnsi="Times New Roman" w:cs="Times New Roman" w:hint="eastAsia"/>
          <w:sz w:val="18"/>
          <w:szCs w:val="18"/>
        </w:rPr>
        <w:t>项目</w:t>
      </w:r>
      <w:r w:rsidRPr="006A03DD">
        <w:rPr>
          <w:rFonts w:ascii="Times New Roman" w:eastAsia="宋体" w:hAnsi="Times New Roman" w:cs="Times New Roman"/>
          <w:sz w:val="18"/>
          <w:szCs w:val="18"/>
        </w:rPr>
        <w:t>获得多项奖励</w:t>
      </w:r>
      <w:r w:rsidRPr="006A03DD">
        <w:rPr>
          <w:rFonts w:ascii="Times New Roman" w:eastAsia="宋体" w:hAnsi="Times New Roman" w:cs="Times New Roman" w:hint="eastAsia"/>
          <w:sz w:val="18"/>
          <w:szCs w:val="18"/>
        </w:rPr>
        <w:t>的</w:t>
      </w:r>
      <w:r w:rsidRPr="006A03DD">
        <w:rPr>
          <w:rFonts w:ascii="Times New Roman" w:eastAsia="宋体" w:hAnsi="Times New Roman" w:cs="Times New Roman"/>
          <w:sz w:val="18"/>
          <w:szCs w:val="18"/>
        </w:rPr>
        <w:t>，不重复</w:t>
      </w:r>
      <w:r w:rsidRPr="006A03DD">
        <w:rPr>
          <w:rFonts w:ascii="Times New Roman" w:eastAsia="宋体" w:hAnsi="Times New Roman" w:cs="Times New Roman"/>
          <w:spacing w:val="-4"/>
          <w:sz w:val="18"/>
          <w:szCs w:val="18"/>
        </w:rPr>
        <w:t>填写。</w:t>
      </w:r>
    </w:p>
    <w:p w14:paraId="2BE3B84A" w14:textId="77777777" w:rsidR="005D0190" w:rsidRPr="006A03DD" w:rsidRDefault="005D0190" w:rsidP="005D0190">
      <w:pPr>
        <w:widowControl/>
        <w:spacing w:line="300" w:lineRule="exact"/>
        <w:ind w:left="360" w:hangingChars="200" w:hanging="360"/>
        <w:rPr>
          <w:rFonts w:ascii="Times New Roman" w:eastAsia="宋体" w:hAnsi="Times New Roman" w:cs="Times New Roman"/>
          <w:bCs/>
          <w:color w:val="000000"/>
          <w:sz w:val="18"/>
          <w:szCs w:val="1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2268"/>
        <w:gridCol w:w="1417"/>
        <w:gridCol w:w="1418"/>
        <w:gridCol w:w="1573"/>
        <w:gridCol w:w="1072"/>
        <w:gridCol w:w="1180"/>
      </w:tblGrid>
      <w:tr w:rsidR="008B39EB" w:rsidRPr="006A03DD" w14:paraId="5CD3763D" w14:textId="77777777" w:rsidTr="000241FF">
        <w:trPr>
          <w:trHeight w:val="539"/>
          <w:jc w:val="center"/>
        </w:trPr>
        <w:tc>
          <w:tcPr>
            <w:tcW w:w="9639" w:type="dxa"/>
            <w:gridSpan w:val="7"/>
            <w:tcBorders>
              <w:top w:val="single" w:sz="12" w:space="0" w:color="auto"/>
              <w:left w:val="single" w:sz="12" w:space="0" w:color="auto"/>
              <w:bottom w:val="single" w:sz="12" w:space="0" w:color="auto"/>
              <w:right w:val="single" w:sz="12" w:space="0" w:color="auto"/>
            </w:tcBorders>
            <w:vAlign w:val="center"/>
          </w:tcPr>
          <w:p w14:paraId="5A21C6C6" w14:textId="4A4AA8CA" w:rsidR="008B39EB" w:rsidRPr="00724338" w:rsidRDefault="008B39EB" w:rsidP="002850E9">
            <w:pPr>
              <w:spacing w:line="240" w:lineRule="exact"/>
              <w:rPr>
                <w:rFonts w:ascii="Times New Roman" w:eastAsia="仿宋_GB2312" w:hAnsi="Times New Roman" w:cs="Times New Roman"/>
                <w:color w:val="000000"/>
                <w:szCs w:val="21"/>
              </w:rPr>
            </w:pPr>
            <w:r w:rsidRPr="00724338">
              <w:rPr>
                <w:rFonts w:ascii="Times New Roman" w:eastAsia="仿宋_GB2312" w:hAnsi="Times New Roman" w:cs="Times New Roman" w:hint="eastAsia"/>
                <w:bCs/>
                <w:color w:val="000000"/>
                <w:szCs w:val="21"/>
              </w:rPr>
              <w:br w:type="page"/>
            </w:r>
            <w:r w:rsidRPr="00724338">
              <w:rPr>
                <w:rFonts w:ascii="Times New Roman" w:eastAsia="仿宋_GB2312" w:hAnsi="Times New Roman" w:cs="Times New Roman"/>
                <w:b/>
                <w:bCs/>
                <w:color w:val="000000"/>
                <w:szCs w:val="21"/>
              </w:rPr>
              <w:t>IV-</w:t>
            </w:r>
            <w:r w:rsidRPr="00724338">
              <w:rPr>
                <w:rFonts w:ascii="Times New Roman" w:eastAsia="仿宋_GB2312" w:hAnsi="Times New Roman" w:cs="Times New Roman" w:hint="eastAsia"/>
                <w:b/>
                <w:bCs/>
                <w:color w:val="000000"/>
                <w:szCs w:val="21"/>
              </w:rPr>
              <w:t>4-3</w:t>
            </w:r>
            <w:r w:rsidRPr="00724338">
              <w:rPr>
                <w:rFonts w:ascii="Times New Roman" w:eastAsia="仿宋_GB2312" w:hAnsi="Times New Roman" w:cs="Times New Roman"/>
                <w:b/>
                <w:bCs/>
                <w:color w:val="000000"/>
                <w:szCs w:val="21"/>
              </w:rPr>
              <w:t xml:space="preserve"> </w:t>
            </w:r>
            <w:r w:rsidRPr="00724338">
              <w:rPr>
                <w:rFonts w:ascii="Times New Roman" w:eastAsia="仿宋_GB2312" w:hAnsi="Times New Roman" w:cs="Times New Roman" w:hint="eastAsia"/>
                <w:b/>
                <w:bCs/>
                <w:color w:val="000000"/>
                <w:szCs w:val="21"/>
              </w:rPr>
              <w:t>近五年承担的代表性科研项目</w:t>
            </w:r>
            <w:r w:rsidRPr="00724338">
              <w:rPr>
                <w:rFonts w:ascii="Times New Roman" w:eastAsia="仿宋_GB2312" w:hAnsi="Times New Roman" w:cs="Times New Roman" w:hint="eastAsia"/>
                <w:bCs/>
                <w:color w:val="000000"/>
                <w:szCs w:val="21"/>
              </w:rPr>
              <w:t>（</w:t>
            </w:r>
            <w:proofErr w:type="gramStart"/>
            <w:r w:rsidRPr="00724338">
              <w:rPr>
                <w:rFonts w:ascii="Times New Roman" w:eastAsia="仿宋_GB2312" w:hAnsi="Times New Roman" w:cs="Times New Roman" w:hint="eastAsia"/>
                <w:bCs/>
                <w:color w:val="000000"/>
                <w:szCs w:val="21"/>
              </w:rPr>
              <w:t>限填</w:t>
            </w:r>
            <w:r w:rsidRPr="00724338">
              <w:rPr>
                <w:rFonts w:ascii="Times New Roman" w:eastAsia="仿宋_GB2312" w:hAnsi="Times New Roman" w:cs="Times New Roman" w:hint="eastAsia"/>
                <w:bCs/>
                <w:color w:val="000000"/>
                <w:szCs w:val="21"/>
              </w:rPr>
              <w:t>10</w:t>
            </w:r>
            <w:r w:rsidRPr="00724338">
              <w:rPr>
                <w:rFonts w:ascii="Times New Roman" w:eastAsia="仿宋_GB2312" w:hAnsi="Times New Roman" w:cs="Times New Roman" w:hint="eastAsia"/>
                <w:bCs/>
                <w:color w:val="000000"/>
                <w:szCs w:val="21"/>
              </w:rPr>
              <w:t>项</w:t>
            </w:r>
            <w:proofErr w:type="gramEnd"/>
            <w:r w:rsidRPr="00724338">
              <w:rPr>
                <w:rFonts w:ascii="Times New Roman" w:eastAsia="仿宋_GB2312" w:hAnsi="Times New Roman" w:cs="Times New Roman" w:hint="eastAsia"/>
                <w:bCs/>
                <w:color w:val="000000"/>
                <w:szCs w:val="21"/>
              </w:rPr>
              <w:t>）</w:t>
            </w:r>
            <w:r w:rsidR="00F73468">
              <w:rPr>
                <w:rFonts w:ascii="Times New Roman" w:eastAsia="仿宋_GB2312" w:hAnsi="Times New Roman" w:cs="Times New Roman" w:hint="eastAsia"/>
                <w:bCs/>
                <w:color w:val="000000"/>
                <w:szCs w:val="21"/>
              </w:rPr>
              <w:t xml:space="preserve"> </w:t>
            </w:r>
          </w:p>
        </w:tc>
      </w:tr>
      <w:tr w:rsidR="008B39EB" w:rsidRPr="006A03DD" w14:paraId="43D83EEA" w14:textId="77777777" w:rsidTr="000241FF">
        <w:trPr>
          <w:trHeight w:val="539"/>
          <w:jc w:val="center"/>
        </w:trPr>
        <w:tc>
          <w:tcPr>
            <w:tcW w:w="711" w:type="dxa"/>
            <w:tcBorders>
              <w:top w:val="single" w:sz="12" w:space="0" w:color="auto"/>
              <w:left w:val="single" w:sz="12" w:space="0" w:color="auto"/>
              <w:bottom w:val="single" w:sz="8" w:space="0" w:color="auto"/>
            </w:tcBorders>
            <w:vAlign w:val="center"/>
          </w:tcPr>
          <w:p w14:paraId="376BF9F9" w14:textId="77777777" w:rsidR="008B39EB" w:rsidRPr="006A03DD" w:rsidRDefault="008B39EB" w:rsidP="000241FF">
            <w:pPr>
              <w:spacing w:line="240" w:lineRule="exact"/>
              <w:jc w:val="center"/>
              <w:rPr>
                <w:rFonts w:ascii="Times New Roman" w:eastAsia="仿宋_GB2312" w:hAnsi="Times New Roman" w:cs="Times New Roman"/>
                <w:bCs/>
                <w:color w:val="000000"/>
                <w:szCs w:val="21"/>
              </w:rPr>
            </w:pPr>
            <w:r w:rsidRPr="006A03DD">
              <w:rPr>
                <w:rFonts w:ascii="Times New Roman" w:eastAsia="仿宋_GB2312" w:hAnsi="Times New Roman" w:cs="Times New Roman" w:hint="eastAsia"/>
                <w:bCs/>
                <w:color w:val="000000"/>
                <w:szCs w:val="21"/>
              </w:rPr>
              <w:t>序号</w:t>
            </w:r>
          </w:p>
        </w:tc>
        <w:tc>
          <w:tcPr>
            <w:tcW w:w="2268" w:type="dxa"/>
            <w:tcBorders>
              <w:top w:val="single" w:sz="12" w:space="0" w:color="auto"/>
              <w:bottom w:val="single" w:sz="8" w:space="0" w:color="auto"/>
            </w:tcBorders>
            <w:vAlign w:val="center"/>
          </w:tcPr>
          <w:p w14:paraId="446189F1" w14:textId="77777777" w:rsidR="008B39EB" w:rsidRPr="006A03DD" w:rsidRDefault="008B39EB" w:rsidP="000241FF">
            <w:pPr>
              <w:spacing w:line="240" w:lineRule="exact"/>
              <w:jc w:val="center"/>
              <w:rPr>
                <w:rFonts w:ascii="Times New Roman" w:eastAsia="仿宋_GB2312" w:hAnsi="Times New Roman" w:cs="Times New Roman"/>
                <w:bCs/>
                <w:color w:val="000000"/>
                <w:szCs w:val="21"/>
              </w:rPr>
            </w:pPr>
            <w:r w:rsidRPr="006A03DD">
              <w:rPr>
                <w:rFonts w:ascii="Times New Roman" w:eastAsia="仿宋_GB2312" w:hAnsi="Times New Roman" w:cs="Times New Roman" w:hint="eastAsia"/>
                <w:bCs/>
                <w:color w:val="000000"/>
                <w:szCs w:val="21"/>
              </w:rPr>
              <w:t>名称</w:t>
            </w:r>
          </w:p>
          <w:p w14:paraId="6CF5BD23" w14:textId="77777777" w:rsidR="008B39EB" w:rsidRPr="006A03DD" w:rsidRDefault="008B39EB" w:rsidP="000241FF">
            <w:pPr>
              <w:spacing w:line="240" w:lineRule="exact"/>
              <w:jc w:val="center"/>
              <w:rPr>
                <w:rFonts w:ascii="Times New Roman" w:eastAsia="仿宋_GB2312" w:hAnsi="Times New Roman" w:cs="Times New Roman"/>
                <w:bCs/>
                <w:color w:val="000000"/>
                <w:szCs w:val="21"/>
              </w:rPr>
            </w:pPr>
            <w:r w:rsidRPr="006A03DD">
              <w:rPr>
                <w:rFonts w:ascii="Times New Roman" w:eastAsia="仿宋_GB2312" w:hAnsi="Times New Roman" w:cs="Times New Roman" w:hint="eastAsia"/>
                <w:bCs/>
                <w:color w:val="000000"/>
                <w:szCs w:val="21"/>
              </w:rPr>
              <w:t>（下达编号）</w:t>
            </w:r>
          </w:p>
        </w:tc>
        <w:tc>
          <w:tcPr>
            <w:tcW w:w="1417" w:type="dxa"/>
            <w:tcBorders>
              <w:top w:val="single" w:sz="12" w:space="0" w:color="auto"/>
              <w:bottom w:val="single" w:sz="8" w:space="0" w:color="auto"/>
            </w:tcBorders>
            <w:vAlign w:val="center"/>
          </w:tcPr>
          <w:p w14:paraId="2A65D8B5" w14:textId="77777777" w:rsidR="008B39EB" w:rsidRPr="006A03DD" w:rsidRDefault="008B39EB" w:rsidP="000241FF">
            <w:pPr>
              <w:spacing w:line="240" w:lineRule="exact"/>
              <w:jc w:val="center"/>
              <w:rPr>
                <w:rFonts w:ascii="Times New Roman" w:eastAsia="仿宋_GB2312" w:hAnsi="Times New Roman" w:cs="Times New Roman"/>
                <w:bCs/>
                <w:color w:val="000000"/>
                <w:szCs w:val="21"/>
              </w:rPr>
            </w:pPr>
            <w:r w:rsidRPr="006A03DD">
              <w:rPr>
                <w:rFonts w:ascii="Times New Roman" w:eastAsia="仿宋_GB2312" w:hAnsi="Times New Roman" w:cs="Times New Roman" w:hint="eastAsia"/>
                <w:bCs/>
                <w:color w:val="000000"/>
                <w:szCs w:val="21"/>
              </w:rPr>
              <w:t>来源</w:t>
            </w:r>
          </w:p>
        </w:tc>
        <w:tc>
          <w:tcPr>
            <w:tcW w:w="1418" w:type="dxa"/>
            <w:tcBorders>
              <w:top w:val="single" w:sz="12" w:space="0" w:color="auto"/>
              <w:bottom w:val="single" w:sz="8" w:space="0" w:color="auto"/>
            </w:tcBorders>
            <w:vAlign w:val="center"/>
          </w:tcPr>
          <w:p w14:paraId="20376E4C" w14:textId="77777777" w:rsidR="008B39EB" w:rsidRPr="006A03DD" w:rsidRDefault="008B39EB" w:rsidP="000241FF">
            <w:pPr>
              <w:spacing w:line="240" w:lineRule="exact"/>
              <w:jc w:val="center"/>
              <w:rPr>
                <w:rFonts w:ascii="Times New Roman" w:eastAsia="仿宋_GB2312" w:hAnsi="Times New Roman" w:cs="Times New Roman"/>
                <w:bCs/>
                <w:color w:val="000000"/>
                <w:szCs w:val="21"/>
              </w:rPr>
            </w:pPr>
            <w:r w:rsidRPr="006A03DD">
              <w:rPr>
                <w:rFonts w:ascii="Times New Roman" w:eastAsia="仿宋_GB2312" w:hAnsi="Times New Roman" w:cs="Times New Roman" w:hint="eastAsia"/>
                <w:bCs/>
                <w:color w:val="000000"/>
                <w:szCs w:val="21"/>
              </w:rPr>
              <w:t>类别</w:t>
            </w:r>
          </w:p>
        </w:tc>
        <w:tc>
          <w:tcPr>
            <w:tcW w:w="1573" w:type="dxa"/>
            <w:tcBorders>
              <w:top w:val="single" w:sz="12" w:space="0" w:color="auto"/>
              <w:bottom w:val="single" w:sz="8" w:space="0" w:color="auto"/>
            </w:tcBorders>
            <w:vAlign w:val="center"/>
          </w:tcPr>
          <w:p w14:paraId="098F2B96" w14:textId="77777777" w:rsidR="00C42B5D" w:rsidRPr="00C42B5D" w:rsidRDefault="008B39EB" w:rsidP="00F452C7">
            <w:pPr>
              <w:spacing w:line="240" w:lineRule="exact"/>
              <w:jc w:val="center"/>
              <w:rPr>
                <w:rFonts w:ascii="Times New Roman" w:eastAsia="仿宋_GB2312" w:hAnsi="Times New Roman" w:cs="Times New Roman"/>
                <w:bCs/>
                <w:color w:val="FF0000"/>
                <w:szCs w:val="21"/>
              </w:rPr>
            </w:pPr>
            <w:r w:rsidRPr="006A03DD">
              <w:rPr>
                <w:rFonts w:ascii="Times New Roman" w:eastAsia="仿宋_GB2312" w:hAnsi="Times New Roman" w:cs="Times New Roman" w:hint="eastAsia"/>
                <w:bCs/>
                <w:color w:val="000000"/>
                <w:szCs w:val="21"/>
              </w:rPr>
              <w:t>起讫时间</w:t>
            </w:r>
          </w:p>
        </w:tc>
        <w:tc>
          <w:tcPr>
            <w:tcW w:w="1072" w:type="dxa"/>
            <w:tcBorders>
              <w:top w:val="single" w:sz="12" w:space="0" w:color="auto"/>
              <w:bottom w:val="single" w:sz="8" w:space="0" w:color="auto"/>
              <w:right w:val="single" w:sz="4" w:space="0" w:color="auto"/>
            </w:tcBorders>
            <w:vAlign w:val="center"/>
          </w:tcPr>
          <w:p w14:paraId="5487C207" w14:textId="77777777" w:rsidR="008B39EB" w:rsidRPr="006A03DD" w:rsidRDefault="008B39EB" w:rsidP="000241FF">
            <w:pPr>
              <w:spacing w:line="240" w:lineRule="exact"/>
              <w:jc w:val="center"/>
              <w:rPr>
                <w:rFonts w:ascii="Times New Roman" w:eastAsia="仿宋_GB2312" w:hAnsi="Times New Roman" w:cs="Times New Roman"/>
                <w:bCs/>
                <w:color w:val="000000"/>
                <w:szCs w:val="21"/>
              </w:rPr>
            </w:pPr>
            <w:r w:rsidRPr="006A03DD">
              <w:rPr>
                <w:rFonts w:ascii="Times New Roman" w:eastAsia="仿宋_GB2312" w:hAnsi="Times New Roman" w:cs="Times New Roman" w:hint="eastAsia"/>
                <w:bCs/>
                <w:color w:val="000000"/>
                <w:szCs w:val="21"/>
              </w:rPr>
              <w:t>负责人</w:t>
            </w:r>
          </w:p>
        </w:tc>
        <w:tc>
          <w:tcPr>
            <w:tcW w:w="1180" w:type="dxa"/>
            <w:tcBorders>
              <w:top w:val="single" w:sz="12" w:space="0" w:color="auto"/>
              <w:left w:val="single" w:sz="4" w:space="0" w:color="auto"/>
              <w:bottom w:val="single" w:sz="8" w:space="0" w:color="auto"/>
              <w:right w:val="single" w:sz="12" w:space="0" w:color="auto"/>
            </w:tcBorders>
            <w:vAlign w:val="center"/>
          </w:tcPr>
          <w:p w14:paraId="772B6AA5" w14:textId="77777777" w:rsidR="008B39EB" w:rsidRPr="006A03DD" w:rsidRDefault="008B39EB" w:rsidP="000241FF">
            <w:pPr>
              <w:spacing w:line="240" w:lineRule="exact"/>
              <w:jc w:val="center"/>
              <w:rPr>
                <w:rFonts w:ascii="Times New Roman" w:eastAsia="仿宋_GB2312" w:hAnsi="Times New Roman" w:cs="Times New Roman"/>
                <w:bCs/>
                <w:color w:val="000000"/>
                <w:szCs w:val="21"/>
              </w:rPr>
            </w:pPr>
            <w:r w:rsidRPr="006A03DD">
              <w:rPr>
                <w:rFonts w:ascii="Times New Roman" w:eastAsia="仿宋_GB2312" w:hAnsi="Times New Roman" w:cs="Times New Roman" w:hint="eastAsia"/>
                <w:bCs/>
                <w:color w:val="000000"/>
                <w:szCs w:val="21"/>
              </w:rPr>
              <w:t>本单位到账经费</w:t>
            </w:r>
          </w:p>
          <w:p w14:paraId="57A72F8E" w14:textId="77777777" w:rsidR="008B39EB" w:rsidRPr="006A03DD" w:rsidRDefault="008B39EB" w:rsidP="000241FF">
            <w:pPr>
              <w:spacing w:line="240" w:lineRule="exact"/>
              <w:jc w:val="center"/>
              <w:rPr>
                <w:rFonts w:ascii="Times New Roman" w:eastAsia="仿宋_GB2312" w:hAnsi="Times New Roman" w:cs="Times New Roman"/>
                <w:bCs/>
                <w:color w:val="000000"/>
                <w:szCs w:val="21"/>
              </w:rPr>
            </w:pPr>
            <w:r w:rsidRPr="006A03DD">
              <w:rPr>
                <w:rFonts w:ascii="Times New Roman" w:eastAsia="仿宋_GB2312" w:hAnsi="Times New Roman" w:cs="Times New Roman" w:hint="eastAsia"/>
                <w:bCs/>
                <w:color w:val="000000"/>
                <w:szCs w:val="21"/>
              </w:rPr>
              <w:t>（万元）</w:t>
            </w:r>
          </w:p>
        </w:tc>
      </w:tr>
      <w:tr w:rsidR="00E65DA1" w:rsidRPr="006A03DD" w14:paraId="65E0EF67" w14:textId="77777777" w:rsidTr="000241FF">
        <w:trPr>
          <w:trHeight w:val="1104"/>
          <w:jc w:val="center"/>
        </w:trPr>
        <w:tc>
          <w:tcPr>
            <w:tcW w:w="711" w:type="dxa"/>
            <w:tcBorders>
              <w:top w:val="single" w:sz="8" w:space="0" w:color="auto"/>
              <w:left w:val="single" w:sz="12" w:space="0" w:color="auto"/>
            </w:tcBorders>
            <w:vAlign w:val="center"/>
          </w:tcPr>
          <w:p w14:paraId="59F2792A" w14:textId="77777777" w:rsidR="00E65DA1" w:rsidRPr="00E65DA1" w:rsidRDefault="00E65DA1" w:rsidP="00E65DA1">
            <w:pPr>
              <w:spacing w:line="240" w:lineRule="exact"/>
              <w:jc w:val="center"/>
              <w:rPr>
                <w:rFonts w:asciiTheme="minorEastAsia" w:hAnsiTheme="minorEastAsia"/>
                <w:sz w:val="18"/>
                <w:szCs w:val="18"/>
              </w:rPr>
            </w:pPr>
            <w:r w:rsidRPr="00E65DA1">
              <w:rPr>
                <w:rFonts w:asciiTheme="minorEastAsia" w:hAnsiTheme="minorEastAsia" w:hint="eastAsia"/>
                <w:sz w:val="18"/>
                <w:szCs w:val="18"/>
              </w:rPr>
              <w:t>1</w:t>
            </w:r>
          </w:p>
        </w:tc>
        <w:tc>
          <w:tcPr>
            <w:tcW w:w="2268" w:type="dxa"/>
            <w:tcBorders>
              <w:top w:val="single" w:sz="8" w:space="0" w:color="auto"/>
            </w:tcBorders>
            <w:vAlign w:val="center"/>
          </w:tcPr>
          <w:p w14:paraId="461F1826" w14:textId="77777777" w:rsidR="00E65DA1" w:rsidRPr="005D0190" w:rsidRDefault="00E65DA1" w:rsidP="00600CC2">
            <w:pPr>
              <w:jc w:val="center"/>
              <w:rPr>
                <w:rFonts w:asciiTheme="minorEastAsia" w:hAnsiTheme="minorEastAsia"/>
                <w:color w:val="000000"/>
                <w:sz w:val="18"/>
                <w:szCs w:val="18"/>
              </w:rPr>
            </w:pPr>
            <w:r w:rsidRPr="005D0190">
              <w:rPr>
                <w:rFonts w:asciiTheme="minorEastAsia" w:hAnsiTheme="minorEastAsia" w:cs="仿宋_GB2312" w:hint="eastAsia"/>
                <w:color w:val="000000"/>
                <w:sz w:val="18"/>
                <w:szCs w:val="18"/>
              </w:rPr>
              <w:t>中国零售业“走出去”对接“一带一路”国家战略的途径及对策研究（16BGL012）</w:t>
            </w:r>
          </w:p>
        </w:tc>
        <w:tc>
          <w:tcPr>
            <w:tcW w:w="1417" w:type="dxa"/>
            <w:tcBorders>
              <w:top w:val="single" w:sz="8" w:space="0" w:color="auto"/>
            </w:tcBorders>
            <w:vAlign w:val="center"/>
          </w:tcPr>
          <w:p w14:paraId="31EE461E" w14:textId="77777777" w:rsidR="00E65DA1" w:rsidRPr="005D0190" w:rsidRDefault="00E65DA1" w:rsidP="00E65DA1">
            <w:pPr>
              <w:jc w:val="center"/>
              <w:rPr>
                <w:rFonts w:asciiTheme="minorEastAsia" w:hAnsiTheme="minorEastAsia"/>
                <w:color w:val="000000"/>
                <w:sz w:val="18"/>
                <w:szCs w:val="18"/>
              </w:rPr>
            </w:pPr>
            <w:r w:rsidRPr="005D0190">
              <w:rPr>
                <w:rFonts w:asciiTheme="minorEastAsia" w:hAnsiTheme="minorEastAsia" w:cs="仿宋_GB2312" w:hint="eastAsia"/>
                <w:color w:val="000000"/>
                <w:sz w:val="18"/>
                <w:szCs w:val="18"/>
              </w:rPr>
              <w:t>国家社会科学基金项目</w:t>
            </w:r>
          </w:p>
        </w:tc>
        <w:tc>
          <w:tcPr>
            <w:tcW w:w="1418" w:type="dxa"/>
            <w:tcBorders>
              <w:top w:val="single" w:sz="8" w:space="0" w:color="auto"/>
            </w:tcBorders>
            <w:vAlign w:val="center"/>
          </w:tcPr>
          <w:p w14:paraId="5A0720D1" w14:textId="77777777" w:rsidR="00E65DA1" w:rsidRPr="005D0190" w:rsidRDefault="00E65DA1" w:rsidP="00E65DA1">
            <w:pPr>
              <w:jc w:val="center"/>
              <w:rPr>
                <w:rFonts w:asciiTheme="minorEastAsia" w:hAnsiTheme="minorEastAsia"/>
                <w:color w:val="000000"/>
                <w:sz w:val="18"/>
                <w:szCs w:val="18"/>
              </w:rPr>
            </w:pPr>
            <w:r w:rsidRPr="005D0190">
              <w:rPr>
                <w:rFonts w:asciiTheme="minorEastAsia" w:hAnsiTheme="minorEastAsia" w:cs="仿宋_GB2312" w:hint="eastAsia"/>
                <w:color w:val="000000"/>
                <w:sz w:val="18"/>
                <w:szCs w:val="18"/>
              </w:rPr>
              <w:t>纵向课题</w:t>
            </w:r>
          </w:p>
        </w:tc>
        <w:tc>
          <w:tcPr>
            <w:tcW w:w="1573" w:type="dxa"/>
            <w:tcBorders>
              <w:top w:val="single" w:sz="8" w:space="0" w:color="auto"/>
            </w:tcBorders>
            <w:vAlign w:val="center"/>
          </w:tcPr>
          <w:p w14:paraId="5AECAE95" w14:textId="344F6DCA" w:rsidR="00E65DA1" w:rsidRPr="00494C08" w:rsidRDefault="00E65DA1" w:rsidP="00F73468">
            <w:pPr>
              <w:jc w:val="center"/>
              <w:rPr>
                <w:rFonts w:asciiTheme="minorEastAsia" w:hAnsiTheme="minorEastAsia"/>
                <w:sz w:val="18"/>
                <w:szCs w:val="18"/>
              </w:rPr>
            </w:pPr>
            <w:r w:rsidRPr="00494C08">
              <w:rPr>
                <w:rFonts w:asciiTheme="minorEastAsia" w:hAnsiTheme="minorEastAsia"/>
                <w:sz w:val="18"/>
                <w:szCs w:val="18"/>
              </w:rPr>
              <w:t>2016-2018</w:t>
            </w:r>
          </w:p>
        </w:tc>
        <w:tc>
          <w:tcPr>
            <w:tcW w:w="1072" w:type="dxa"/>
            <w:tcBorders>
              <w:top w:val="single" w:sz="8" w:space="0" w:color="auto"/>
              <w:right w:val="single" w:sz="4" w:space="0" w:color="auto"/>
            </w:tcBorders>
            <w:vAlign w:val="center"/>
          </w:tcPr>
          <w:p w14:paraId="44F260AC" w14:textId="77777777" w:rsidR="00E65DA1" w:rsidRPr="005D0190" w:rsidRDefault="00E65DA1" w:rsidP="00E65DA1">
            <w:pPr>
              <w:jc w:val="center"/>
              <w:rPr>
                <w:rFonts w:asciiTheme="minorEastAsia" w:hAnsiTheme="minorEastAsia"/>
                <w:color w:val="000000"/>
                <w:sz w:val="18"/>
                <w:szCs w:val="18"/>
              </w:rPr>
            </w:pPr>
            <w:r w:rsidRPr="005D0190">
              <w:rPr>
                <w:rFonts w:asciiTheme="minorEastAsia" w:hAnsiTheme="minorEastAsia" w:cs="仿宋_GB2312" w:hint="eastAsia"/>
                <w:color w:val="000000"/>
                <w:sz w:val="18"/>
                <w:szCs w:val="18"/>
              </w:rPr>
              <w:t>朱瑞庭</w:t>
            </w:r>
          </w:p>
        </w:tc>
        <w:tc>
          <w:tcPr>
            <w:tcW w:w="1180" w:type="dxa"/>
            <w:tcBorders>
              <w:top w:val="single" w:sz="8" w:space="0" w:color="auto"/>
              <w:left w:val="single" w:sz="4" w:space="0" w:color="auto"/>
              <w:right w:val="single" w:sz="12" w:space="0" w:color="auto"/>
            </w:tcBorders>
            <w:vAlign w:val="center"/>
          </w:tcPr>
          <w:p w14:paraId="21737875" w14:textId="60B53E75" w:rsidR="00E65DA1" w:rsidRPr="005D0190" w:rsidRDefault="00B83A69" w:rsidP="00E65DA1">
            <w:pPr>
              <w:jc w:val="center"/>
              <w:rPr>
                <w:rFonts w:asciiTheme="minorEastAsia" w:hAnsiTheme="minorEastAsia"/>
                <w:color w:val="000000"/>
                <w:sz w:val="18"/>
                <w:szCs w:val="18"/>
              </w:rPr>
            </w:pPr>
            <w:r>
              <w:rPr>
                <w:rFonts w:asciiTheme="minorEastAsia" w:hAnsiTheme="minorEastAsia" w:hint="eastAsia"/>
                <w:color w:val="000000"/>
                <w:sz w:val="18"/>
                <w:szCs w:val="18"/>
              </w:rPr>
              <w:t>20</w:t>
            </w:r>
          </w:p>
        </w:tc>
      </w:tr>
      <w:tr w:rsidR="00557C9A" w:rsidRPr="006A03DD" w14:paraId="29DB46FB" w14:textId="77777777" w:rsidTr="000241FF">
        <w:trPr>
          <w:trHeight w:val="1104"/>
          <w:jc w:val="center"/>
        </w:trPr>
        <w:tc>
          <w:tcPr>
            <w:tcW w:w="711" w:type="dxa"/>
            <w:tcBorders>
              <w:top w:val="single" w:sz="8" w:space="0" w:color="auto"/>
              <w:left w:val="single" w:sz="12" w:space="0" w:color="auto"/>
            </w:tcBorders>
            <w:vAlign w:val="center"/>
          </w:tcPr>
          <w:p w14:paraId="34389E74" w14:textId="282D1794" w:rsidR="00557C9A" w:rsidRPr="00E65DA1" w:rsidRDefault="00557C9A" w:rsidP="00E65DA1">
            <w:pPr>
              <w:spacing w:line="240" w:lineRule="exact"/>
              <w:jc w:val="center"/>
              <w:rPr>
                <w:rFonts w:asciiTheme="minorEastAsia" w:hAnsiTheme="minorEastAsia"/>
                <w:sz w:val="18"/>
                <w:szCs w:val="18"/>
              </w:rPr>
            </w:pPr>
            <w:r w:rsidRPr="00E65DA1">
              <w:rPr>
                <w:rFonts w:asciiTheme="minorEastAsia" w:hAnsiTheme="minorEastAsia" w:hint="eastAsia"/>
                <w:sz w:val="18"/>
                <w:szCs w:val="18"/>
              </w:rPr>
              <w:t>2</w:t>
            </w:r>
          </w:p>
        </w:tc>
        <w:tc>
          <w:tcPr>
            <w:tcW w:w="2268" w:type="dxa"/>
            <w:tcBorders>
              <w:top w:val="single" w:sz="8" w:space="0" w:color="auto"/>
            </w:tcBorders>
            <w:vAlign w:val="center"/>
          </w:tcPr>
          <w:p w14:paraId="28F37B16" w14:textId="77777777" w:rsidR="00557C9A" w:rsidRDefault="00557C9A" w:rsidP="00600CC2">
            <w:pPr>
              <w:jc w:val="center"/>
              <w:rPr>
                <w:rFonts w:asciiTheme="minorEastAsia" w:hAnsiTheme="minorEastAsia" w:cs="仿宋_GB2312"/>
                <w:sz w:val="18"/>
                <w:szCs w:val="18"/>
              </w:rPr>
            </w:pPr>
            <w:r w:rsidRPr="00494C08">
              <w:rPr>
                <w:rFonts w:asciiTheme="minorEastAsia" w:hAnsiTheme="minorEastAsia" w:cs="仿宋_GB2312" w:hint="eastAsia"/>
                <w:sz w:val="18"/>
                <w:szCs w:val="18"/>
              </w:rPr>
              <w:t>我国零售业“走出去”的战略层面及支撑体系研究</w:t>
            </w:r>
          </w:p>
          <w:p w14:paraId="7B23A0A1" w14:textId="5FB35C8F" w:rsidR="00600CC2" w:rsidRPr="005D0190" w:rsidRDefault="00600CC2" w:rsidP="00600CC2">
            <w:pPr>
              <w:jc w:val="center"/>
              <w:rPr>
                <w:rFonts w:asciiTheme="minorEastAsia" w:hAnsiTheme="minorEastAsia" w:cs="仿宋_GB2312"/>
                <w:color w:val="000000"/>
                <w:sz w:val="18"/>
                <w:szCs w:val="18"/>
              </w:rPr>
            </w:pPr>
            <w:r>
              <w:rPr>
                <w:rFonts w:asciiTheme="minorEastAsia" w:hAnsiTheme="minorEastAsia" w:cs="仿宋_GB2312" w:hint="eastAsia"/>
                <w:color w:val="000000"/>
                <w:sz w:val="18"/>
                <w:szCs w:val="18"/>
              </w:rPr>
              <w:t>（1</w:t>
            </w:r>
            <w:r>
              <w:rPr>
                <w:rFonts w:asciiTheme="minorEastAsia" w:hAnsiTheme="minorEastAsia" w:cs="仿宋_GB2312"/>
                <w:color w:val="000000"/>
                <w:sz w:val="18"/>
                <w:szCs w:val="18"/>
              </w:rPr>
              <w:t>3YJAZH147</w:t>
            </w:r>
            <w:r>
              <w:rPr>
                <w:rFonts w:asciiTheme="minorEastAsia" w:hAnsiTheme="minorEastAsia" w:cs="仿宋_GB2312" w:hint="eastAsia"/>
                <w:color w:val="000000"/>
                <w:sz w:val="18"/>
                <w:szCs w:val="18"/>
              </w:rPr>
              <w:t>）</w:t>
            </w:r>
          </w:p>
        </w:tc>
        <w:tc>
          <w:tcPr>
            <w:tcW w:w="1417" w:type="dxa"/>
            <w:tcBorders>
              <w:top w:val="single" w:sz="8" w:space="0" w:color="auto"/>
            </w:tcBorders>
            <w:vAlign w:val="center"/>
          </w:tcPr>
          <w:p w14:paraId="20D62E2F" w14:textId="703C4497" w:rsidR="00557C9A" w:rsidRPr="005D0190" w:rsidRDefault="00557C9A" w:rsidP="00E65DA1">
            <w:pPr>
              <w:jc w:val="center"/>
              <w:rPr>
                <w:rFonts w:asciiTheme="minorEastAsia" w:hAnsiTheme="minorEastAsia" w:cs="仿宋_GB2312"/>
                <w:color w:val="000000"/>
                <w:sz w:val="18"/>
                <w:szCs w:val="18"/>
              </w:rPr>
            </w:pPr>
            <w:r w:rsidRPr="00494C08">
              <w:rPr>
                <w:rFonts w:asciiTheme="minorEastAsia" w:hAnsiTheme="minorEastAsia" w:cs="仿宋_GB2312" w:hint="eastAsia"/>
                <w:sz w:val="18"/>
                <w:szCs w:val="18"/>
              </w:rPr>
              <w:t>教育部人文社会科学研究规划基金项目</w:t>
            </w:r>
          </w:p>
        </w:tc>
        <w:tc>
          <w:tcPr>
            <w:tcW w:w="1418" w:type="dxa"/>
            <w:tcBorders>
              <w:top w:val="single" w:sz="8" w:space="0" w:color="auto"/>
            </w:tcBorders>
            <w:vAlign w:val="center"/>
          </w:tcPr>
          <w:p w14:paraId="53B697EA" w14:textId="5320354A" w:rsidR="00557C9A" w:rsidRPr="005D0190" w:rsidRDefault="00557C9A" w:rsidP="00E65DA1">
            <w:pPr>
              <w:jc w:val="center"/>
              <w:rPr>
                <w:rFonts w:asciiTheme="minorEastAsia" w:hAnsiTheme="minorEastAsia" w:cs="仿宋_GB2312"/>
                <w:color w:val="000000"/>
                <w:sz w:val="18"/>
                <w:szCs w:val="18"/>
              </w:rPr>
            </w:pPr>
            <w:r w:rsidRPr="00494C08">
              <w:rPr>
                <w:rFonts w:asciiTheme="minorEastAsia" w:hAnsiTheme="minorEastAsia" w:cs="仿宋_GB2312" w:hint="eastAsia"/>
                <w:sz w:val="18"/>
                <w:szCs w:val="18"/>
              </w:rPr>
              <w:t>纵向课题</w:t>
            </w:r>
          </w:p>
        </w:tc>
        <w:tc>
          <w:tcPr>
            <w:tcW w:w="1573" w:type="dxa"/>
            <w:tcBorders>
              <w:top w:val="single" w:sz="8" w:space="0" w:color="auto"/>
            </w:tcBorders>
            <w:vAlign w:val="center"/>
          </w:tcPr>
          <w:p w14:paraId="1EEED9DB" w14:textId="15A92908" w:rsidR="00557C9A" w:rsidRPr="00494C08" w:rsidRDefault="00557C9A" w:rsidP="00F73468">
            <w:pPr>
              <w:jc w:val="center"/>
              <w:rPr>
                <w:rFonts w:asciiTheme="minorEastAsia" w:hAnsiTheme="minorEastAsia"/>
                <w:sz w:val="18"/>
                <w:szCs w:val="18"/>
              </w:rPr>
            </w:pPr>
            <w:r w:rsidRPr="00494C08">
              <w:rPr>
                <w:rFonts w:asciiTheme="minorEastAsia" w:hAnsiTheme="minorEastAsia" w:cs="仿宋_GB2312" w:hint="eastAsia"/>
                <w:sz w:val="18"/>
                <w:szCs w:val="18"/>
              </w:rPr>
              <w:t>2013-2016</w:t>
            </w:r>
          </w:p>
        </w:tc>
        <w:tc>
          <w:tcPr>
            <w:tcW w:w="1072" w:type="dxa"/>
            <w:tcBorders>
              <w:top w:val="single" w:sz="8" w:space="0" w:color="auto"/>
              <w:right w:val="single" w:sz="4" w:space="0" w:color="auto"/>
            </w:tcBorders>
            <w:vAlign w:val="center"/>
          </w:tcPr>
          <w:p w14:paraId="4C2864F9" w14:textId="1597E6E2" w:rsidR="00557C9A" w:rsidRPr="005D0190" w:rsidRDefault="00557C9A" w:rsidP="00E65DA1">
            <w:pPr>
              <w:jc w:val="center"/>
              <w:rPr>
                <w:rFonts w:asciiTheme="minorEastAsia" w:hAnsiTheme="minorEastAsia" w:cs="仿宋_GB2312"/>
                <w:color w:val="000000"/>
                <w:sz w:val="18"/>
                <w:szCs w:val="18"/>
              </w:rPr>
            </w:pPr>
            <w:r w:rsidRPr="00494C08">
              <w:rPr>
                <w:rFonts w:asciiTheme="minorEastAsia" w:hAnsiTheme="minorEastAsia" w:cs="仿宋_GB2312" w:hint="eastAsia"/>
                <w:sz w:val="18"/>
                <w:szCs w:val="18"/>
              </w:rPr>
              <w:t>朱瑞庭</w:t>
            </w:r>
          </w:p>
        </w:tc>
        <w:tc>
          <w:tcPr>
            <w:tcW w:w="1180" w:type="dxa"/>
            <w:tcBorders>
              <w:top w:val="single" w:sz="8" w:space="0" w:color="auto"/>
              <w:left w:val="single" w:sz="4" w:space="0" w:color="auto"/>
              <w:right w:val="single" w:sz="12" w:space="0" w:color="auto"/>
            </w:tcBorders>
            <w:vAlign w:val="center"/>
          </w:tcPr>
          <w:p w14:paraId="44B68A0F" w14:textId="7F8130CF" w:rsidR="00557C9A" w:rsidRDefault="00557C9A" w:rsidP="00E65DA1">
            <w:pPr>
              <w:jc w:val="center"/>
              <w:rPr>
                <w:rFonts w:asciiTheme="minorEastAsia" w:hAnsiTheme="minorEastAsia"/>
                <w:color w:val="000000"/>
                <w:sz w:val="18"/>
                <w:szCs w:val="18"/>
              </w:rPr>
            </w:pPr>
            <w:r w:rsidRPr="00494C08">
              <w:rPr>
                <w:rFonts w:asciiTheme="minorEastAsia" w:hAnsiTheme="minorEastAsia" w:cs="仿宋_GB2312" w:hint="eastAsia"/>
                <w:sz w:val="18"/>
                <w:szCs w:val="18"/>
              </w:rPr>
              <w:t>10</w:t>
            </w:r>
          </w:p>
        </w:tc>
      </w:tr>
      <w:tr w:rsidR="00557C9A" w:rsidRPr="006A03DD" w14:paraId="146A458C" w14:textId="77777777" w:rsidTr="000241FF">
        <w:trPr>
          <w:trHeight w:val="1104"/>
          <w:jc w:val="center"/>
        </w:trPr>
        <w:tc>
          <w:tcPr>
            <w:tcW w:w="711" w:type="dxa"/>
            <w:tcBorders>
              <w:top w:val="single" w:sz="8" w:space="0" w:color="auto"/>
              <w:left w:val="single" w:sz="12" w:space="0" w:color="auto"/>
            </w:tcBorders>
            <w:vAlign w:val="center"/>
          </w:tcPr>
          <w:p w14:paraId="50611A7A" w14:textId="64EE6141" w:rsidR="00557C9A" w:rsidRPr="00E65DA1" w:rsidRDefault="00557C9A" w:rsidP="00E65DA1">
            <w:pPr>
              <w:spacing w:line="240" w:lineRule="exact"/>
              <w:jc w:val="center"/>
              <w:rPr>
                <w:rFonts w:asciiTheme="minorEastAsia" w:hAnsiTheme="minorEastAsia"/>
                <w:sz w:val="18"/>
                <w:szCs w:val="18"/>
              </w:rPr>
            </w:pPr>
            <w:r w:rsidRPr="00E65DA1">
              <w:rPr>
                <w:rFonts w:asciiTheme="minorEastAsia" w:hAnsiTheme="minorEastAsia" w:hint="eastAsia"/>
                <w:sz w:val="18"/>
                <w:szCs w:val="18"/>
              </w:rPr>
              <w:t>3</w:t>
            </w:r>
          </w:p>
        </w:tc>
        <w:tc>
          <w:tcPr>
            <w:tcW w:w="2268" w:type="dxa"/>
            <w:tcBorders>
              <w:top w:val="single" w:sz="8" w:space="0" w:color="auto"/>
            </w:tcBorders>
            <w:vAlign w:val="center"/>
          </w:tcPr>
          <w:p w14:paraId="11A03890" w14:textId="77777777" w:rsidR="00600CC2" w:rsidRDefault="00557C9A" w:rsidP="00600CC2">
            <w:pPr>
              <w:spacing w:line="240" w:lineRule="exact"/>
              <w:jc w:val="center"/>
              <w:rPr>
                <w:rFonts w:asciiTheme="minorEastAsia" w:hAnsiTheme="minorEastAsia" w:cs="仿宋_GB2312"/>
                <w:color w:val="000000"/>
                <w:sz w:val="18"/>
                <w:szCs w:val="18"/>
              </w:rPr>
            </w:pPr>
            <w:r w:rsidRPr="002B3BEA">
              <w:rPr>
                <w:rFonts w:asciiTheme="minorEastAsia" w:hAnsiTheme="minorEastAsia" w:cs="仿宋_GB2312"/>
                <w:color w:val="000000"/>
                <w:sz w:val="18"/>
                <w:szCs w:val="18"/>
              </w:rPr>
              <w:t>我国零售业对接</w:t>
            </w:r>
            <w:r w:rsidRPr="002B3BEA">
              <w:rPr>
                <w:rFonts w:asciiTheme="minorEastAsia" w:hAnsiTheme="minorEastAsia" w:cs="仿宋_GB2312" w:hint="eastAsia"/>
                <w:color w:val="000000"/>
                <w:sz w:val="18"/>
                <w:szCs w:val="18"/>
              </w:rPr>
              <w:t>“</w:t>
            </w:r>
            <w:r w:rsidRPr="002B3BEA">
              <w:rPr>
                <w:rFonts w:asciiTheme="minorEastAsia" w:hAnsiTheme="minorEastAsia" w:cs="仿宋_GB2312"/>
                <w:color w:val="000000"/>
                <w:sz w:val="18"/>
                <w:szCs w:val="18"/>
              </w:rPr>
              <w:t>一带一路</w:t>
            </w:r>
            <w:r w:rsidRPr="002B3BEA">
              <w:rPr>
                <w:rFonts w:asciiTheme="minorEastAsia" w:hAnsiTheme="minorEastAsia" w:cs="仿宋_GB2312" w:hint="eastAsia"/>
                <w:color w:val="000000"/>
                <w:sz w:val="18"/>
                <w:szCs w:val="18"/>
              </w:rPr>
              <w:t>”</w:t>
            </w:r>
            <w:r w:rsidRPr="002B3BEA">
              <w:rPr>
                <w:rFonts w:asciiTheme="minorEastAsia" w:hAnsiTheme="minorEastAsia" w:cs="仿宋_GB2312"/>
                <w:color w:val="000000"/>
                <w:sz w:val="18"/>
                <w:szCs w:val="18"/>
              </w:rPr>
              <w:t>市场的</w:t>
            </w:r>
            <w:r w:rsidRPr="002B3BEA">
              <w:rPr>
                <w:rFonts w:asciiTheme="minorEastAsia" w:hAnsiTheme="minorEastAsia" w:cs="仿宋_GB2312" w:hint="eastAsia"/>
                <w:color w:val="000000"/>
                <w:sz w:val="18"/>
                <w:szCs w:val="18"/>
              </w:rPr>
              <w:t>“</w:t>
            </w:r>
            <w:r w:rsidRPr="002B3BEA">
              <w:rPr>
                <w:rFonts w:asciiTheme="minorEastAsia" w:hAnsiTheme="minorEastAsia" w:cs="仿宋_GB2312"/>
                <w:color w:val="000000"/>
                <w:sz w:val="18"/>
                <w:szCs w:val="18"/>
              </w:rPr>
              <w:t>全球本土化</w:t>
            </w:r>
            <w:r w:rsidRPr="002B3BEA">
              <w:rPr>
                <w:rFonts w:asciiTheme="minorEastAsia" w:hAnsiTheme="minorEastAsia" w:cs="仿宋_GB2312" w:hint="eastAsia"/>
                <w:color w:val="000000"/>
                <w:sz w:val="18"/>
                <w:szCs w:val="18"/>
              </w:rPr>
              <w:t>”</w:t>
            </w:r>
            <w:r w:rsidRPr="002B3BEA">
              <w:rPr>
                <w:rFonts w:asciiTheme="minorEastAsia" w:hAnsiTheme="minorEastAsia" w:cs="仿宋_GB2312"/>
                <w:color w:val="000000"/>
                <w:sz w:val="18"/>
                <w:szCs w:val="18"/>
              </w:rPr>
              <w:t>战略研究</w:t>
            </w:r>
          </w:p>
          <w:p w14:paraId="38418A32" w14:textId="307EF596" w:rsidR="00557C9A" w:rsidRPr="002B3BEA" w:rsidRDefault="00557C9A" w:rsidP="00600CC2">
            <w:pPr>
              <w:spacing w:line="240" w:lineRule="exact"/>
              <w:jc w:val="center"/>
              <w:rPr>
                <w:rFonts w:asciiTheme="minorEastAsia" w:hAnsiTheme="minorEastAsia" w:cs="仿宋_GB2312"/>
                <w:color w:val="000000"/>
                <w:sz w:val="18"/>
                <w:szCs w:val="18"/>
              </w:rPr>
            </w:pPr>
            <w:r w:rsidRPr="002B3BEA">
              <w:rPr>
                <w:rFonts w:asciiTheme="minorEastAsia" w:hAnsiTheme="minorEastAsia" w:cs="仿宋_GB2312"/>
                <w:color w:val="000000"/>
                <w:sz w:val="18"/>
                <w:szCs w:val="18"/>
              </w:rPr>
              <w:t>（17YJA790007）</w:t>
            </w:r>
          </w:p>
        </w:tc>
        <w:tc>
          <w:tcPr>
            <w:tcW w:w="1417" w:type="dxa"/>
            <w:tcBorders>
              <w:top w:val="single" w:sz="8" w:space="0" w:color="auto"/>
            </w:tcBorders>
            <w:vAlign w:val="center"/>
          </w:tcPr>
          <w:p w14:paraId="455F6BC4" w14:textId="6890DAB9" w:rsidR="00557C9A" w:rsidRPr="002B3BEA" w:rsidRDefault="00557C9A" w:rsidP="00E65DA1">
            <w:pPr>
              <w:jc w:val="center"/>
              <w:rPr>
                <w:rFonts w:asciiTheme="minorEastAsia" w:hAnsiTheme="minorEastAsia" w:cs="仿宋_GB2312"/>
                <w:color w:val="000000"/>
                <w:sz w:val="18"/>
                <w:szCs w:val="18"/>
              </w:rPr>
            </w:pPr>
            <w:r w:rsidRPr="002B3BEA">
              <w:rPr>
                <w:rFonts w:asciiTheme="minorEastAsia" w:hAnsiTheme="minorEastAsia" w:cs="仿宋_GB2312"/>
                <w:color w:val="000000"/>
                <w:sz w:val="18"/>
                <w:szCs w:val="18"/>
              </w:rPr>
              <w:t>教育部人文社会科学研究规划基金项目</w:t>
            </w:r>
          </w:p>
        </w:tc>
        <w:tc>
          <w:tcPr>
            <w:tcW w:w="1418" w:type="dxa"/>
            <w:tcBorders>
              <w:top w:val="single" w:sz="8" w:space="0" w:color="auto"/>
            </w:tcBorders>
            <w:vAlign w:val="center"/>
          </w:tcPr>
          <w:p w14:paraId="78B6229B" w14:textId="1823DE9A" w:rsidR="00557C9A" w:rsidRPr="005D0190" w:rsidRDefault="00557C9A" w:rsidP="00E65DA1">
            <w:pPr>
              <w:jc w:val="center"/>
              <w:rPr>
                <w:rFonts w:asciiTheme="minorEastAsia" w:hAnsiTheme="minorEastAsia" w:cs="仿宋_GB2312"/>
                <w:color w:val="000000"/>
                <w:sz w:val="18"/>
                <w:szCs w:val="18"/>
              </w:rPr>
            </w:pPr>
            <w:r w:rsidRPr="005D0190">
              <w:rPr>
                <w:rFonts w:asciiTheme="minorEastAsia" w:hAnsiTheme="minorEastAsia" w:cs="仿宋_GB2312" w:hint="eastAsia"/>
                <w:color w:val="000000"/>
                <w:sz w:val="18"/>
                <w:szCs w:val="18"/>
              </w:rPr>
              <w:t>纵向课题</w:t>
            </w:r>
          </w:p>
        </w:tc>
        <w:tc>
          <w:tcPr>
            <w:tcW w:w="1573" w:type="dxa"/>
            <w:tcBorders>
              <w:top w:val="single" w:sz="8" w:space="0" w:color="auto"/>
            </w:tcBorders>
            <w:vAlign w:val="center"/>
          </w:tcPr>
          <w:p w14:paraId="7E5A7D6E" w14:textId="5615BA5F" w:rsidR="00557C9A" w:rsidRPr="002B3BEA" w:rsidRDefault="00557C9A" w:rsidP="0028727D">
            <w:pPr>
              <w:jc w:val="center"/>
              <w:rPr>
                <w:rFonts w:asciiTheme="minorEastAsia" w:hAnsiTheme="minorEastAsia" w:cs="仿宋_GB2312"/>
                <w:color w:val="000000"/>
                <w:sz w:val="18"/>
                <w:szCs w:val="18"/>
              </w:rPr>
            </w:pPr>
            <w:r w:rsidRPr="002B3BEA">
              <w:rPr>
                <w:rFonts w:asciiTheme="minorEastAsia" w:hAnsiTheme="minorEastAsia" w:cs="仿宋_GB2312"/>
                <w:color w:val="000000"/>
                <w:sz w:val="18"/>
                <w:szCs w:val="18"/>
              </w:rPr>
              <w:t>2017-2020</w:t>
            </w:r>
          </w:p>
        </w:tc>
        <w:tc>
          <w:tcPr>
            <w:tcW w:w="1072" w:type="dxa"/>
            <w:tcBorders>
              <w:top w:val="single" w:sz="8" w:space="0" w:color="auto"/>
              <w:right w:val="single" w:sz="4" w:space="0" w:color="auto"/>
            </w:tcBorders>
            <w:vAlign w:val="center"/>
          </w:tcPr>
          <w:p w14:paraId="708ADF2B" w14:textId="06719341" w:rsidR="00557C9A" w:rsidRPr="005D0190" w:rsidRDefault="00557C9A" w:rsidP="00E65DA1">
            <w:pPr>
              <w:jc w:val="center"/>
              <w:rPr>
                <w:rFonts w:asciiTheme="minorEastAsia" w:hAnsiTheme="minorEastAsia" w:cs="仿宋_GB2312"/>
                <w:color w:val="000000"/>
                <w:sz w:val="18"/>
                <w:szCs w:val="18"/>
              </w:rPr>
            </w:pPr>
            <w:r w:rsidRPr="005D0190">
              <w:rPr>
                <w:rFonts w:asciiTheme="minorEastAsia" w:hAnsiTheme="minorEastAsia" w:cs="仿宋_GB2312" w:hint="eastAsia"/>
                <w:color w:val="000000"/>
                <w:sz w:val="18"/>
                <w:szCs w:val="18"/>
              </w:rPr>
              <w:t>常健聪</w:t>
            </w:r>
          </w:p>
        </w:tc>
        <w:tc>
          <w:tcPr>
            <w:tcW w:w="1180" w:type="dxa"/>
            <w:tcBorders>
              <w:top w:val="single" w:sz="8" w:space="0" w:color="auto"/>
              <w:left w:val="single" w:sz="4" w:space="0" w:color="auto"/>
              <w:right w:val="single" w:sz="12" w:space="0" w:color="auto"/>
            </w:tcBorders>
            <w:vAlign w:val="center"/>
          </w:tcPr>
          <w:p w14:paraId="1AA0585A" w14:textId="4E2AD158" w:rsidR="00557C9A" w:rsidRPr="002B3BEA" w:rsidRDefault="00557C9A" w:rsidP="00E65DA1">
            <w:pPr>
              <w:jc w:val="center"/>
              <w:rPr>
                <w:rFonts w:asciiTheme="minorEastAsia" w:hAnsiTheme="minorEastAsia" w:cs="仿宋_GB2312"/>
                <w:color w:val="000000"/>
                <w:sz w:val="18"/>
                <w:szCs w:val="18"/>
              </w:rPr>
            </w:pPr>
            <w:r w:rsidRPr="002B3BEA">
              <w:rPr>
                <w:rFonts w:asciiTheme="minorEastAsia" w:hAnsiTheme="minorEastAsia" w:cs="仿宋_GB2312" w:hint="eastAsia"/>
                <w:color w:val="000000"/>
                <w:sz w:val="18"/>
                <w:szCs w:val="18"/>
              </w:rPr>
              <w:t>1</w:t>
            </w:r>
            <w:r w:rsidRPr="002B3BEA">
              <w:rPr>
                <w:rFonts w:asciiTheme="minorEastAsia" w:hAnsiTheme="minorEastAsia" w:cs="仿宋_GB2312"/>
                <w:color w:val="000000"/>
                <w:sz w:val="18"/>
                <w:szCs w:val="18"/>
              </w:rPr>
              <w:t>0</w:t>
            </w:r>
          </w:p>
        </w:tc>
      </w:tr>
      <w:tr w:rsidR="00931A73" w:rsidRPr="006A03DD" w14:paraId="247437FE" w14:textId="77777777" w:rsidTr="000241FF">
        <w:trPr>
          <w:trHeight w:val="1104"/>
          <w:jc w:val="center"/>
        </w:trPr>
        <w:tc>
          <w:tcPr>
            <w:tcW w:w="711" w:type="dxa"/>
            <w:tcBorders>
              <w:top w:val="single" w:sz="8" w:space="0" w:color="auto"/>
              <w:left w:val="single" w:sz="12" w:space="0" w:color="auto"/>
            </w:tcBorders>
            <w:vAlign w:val="center"/>
          </w:tcPr>
          <w:p w14:paraId="014D2687" w14:textId="2815E84F" w:rsidR="00931A73" w:rsidRPr="00E65DA1" w:rsidRDefault="00931A73" w:rsidP="00931A73">
            <w:pPr>
              <w:spacing w:line="240" w:lineRule="exact"/>
              <w:jc w:val="center"/>
              <w:rPr>
                <w:rFonts w:asciiTheme="minorEastAsia" w:hAnsiTheme="minorEastAsia"/>
                <w:sz w:val="18"/>
                <w:szCs w:val="18"/>
              </w:rPr>
            </w:pPr>
            <w:r w:rsidRPr="005D0190">
              <w:rPr>
                <w:rFonts w:asciiTheme="minorEastAsia" w:hAnsiTheme="minorEastAsia"/>
                <w:color w:val="000000"/>
                <w:sz w:val="18"/>
                <w:szCs w:val="18"/>
              </w:rPr>
              <w:t>4</w:t>
            </w:r>
          </w:p>
        </w:tc>
        <w:tc>
          <w:tcPr>
            <w:tcW w:w="2268" w:type="dxa"/>
            <w:tcBorders>
              <w:top w:val="single" w:sz="8" w:space="0" w:color="auto"/>
            </w:tcBorders>
            <w:vAlign w:val="center"/>
          </w:tcPr>
          <w:p w14:paraId="0D3E6912" w14:textId="77777777" w:rsidR="00931A73" w:rsidRPr="005D0190" w:rsidRDefault="00931A73" w:rsidP="00600CC2">
            <w:pPr>
              <w:spacing w:line="240" w:lineRule="exact"/>
              <w:jc w:val="center"/>
              <w:rPr>
                <w:rFonts w:asciiTheme="minorEastAsia" w:hAnsiTheme="minorEastAsia" w:cs="仿宋_GB2312"/>
                <w:color w:val="000000"/>
                <w:sz w:val="18"/>
                <w:szCs w:val="18"/>
              </w:rPr>
            </w:pPr>
            <w:r w:rsidRPr="005D0190">
              <w:rPr>
                <w:rFonts w:asciiTheme="minorEastAsia" w:hAnsiTheme="minorEastAsia" w:cs="仿宋_GB2312" w:hint="eastAsia"/>
                <w:color w:val="000000"/>
                <w:sz w:val="18"/>
                <w:szCs w:val="18"/>
              </w:rPr>
              <w:t>我国零售业“走出去”的“全球本土化”战略研究</w:t>
            </w:r>
          </w:p>
          <w:p w14:paraId="2C2921B8" w14:textId="2E5189E4" w:rsidR="00931A73" w:rsidRPr="005D0190" w:rsidRDefault="00931A73" w:rsidP="00600CC2">
            <w:pPr>
              <w:spacing w:line="320" w:lineRule="exact"/>
              <w:jc w:val="center"/>
              <w:rPr>
                <w:rFonts w:asciiTheme="minorEastAsia" w:hAnsiTheme="minorEastAsia" w:cs="仿宋_GB2312"/>
                <w:color w:val="000000"/>
                <w:sz w:val="18"/>
                <w:szCs w:val="18"/>
              </w:rPr>
            </w:pPr>
            <w:r w:rsidRPr="005D0190">
              <w:rPr>
                <w:rFonts w:asciiTheme="minorEastAsia" w:hAnsiTheme="minorEastAsia" w:cs="仿宋_GB2312" w:hint="eastAsia"/>
                <w:color w:val="000000"/>
                <w:sz w:val="18"/>
                <w:szCs w:val="18"/>
              </w:rPr>
              <w:t>（</w:t>
            </w:r>
            <w:r w:rsidRPr="005D0190">
              <w:rPr>
                <w:rFonts w:asciiTheme="minorEastAsia" w:hAnsiTheme="minorEastAsia" w:cs="仿宋_GB2312"/>
                <w:color w:val="000000"/>
                <w:sz w:val="18"/>
                <w:szCs w:val="18"/>
              </w:rPr>
              <w:t>2016-SHNGE-02NH</w:t>
            </w:r>
            <w:r w:rsidRPr="005D0190">
              <w:rPr>
                <w:rFonts w:asciiTheme="minorEastAsia" w:hAnsiTheme="minorEastAsia" w:cs="仿宋_GB2312" w:hint="eastAsia"/>
                <w:color w:val="000000"/>
                <w:sz w:val="18"/>
                <w:szCs w:val="18"/>
              </w:rPr>
              <w:t>）</w:t>
            </w:r>
          </w:p>
        </w:tc>
        <w:tc>
          <w:tcPr>
            <w:tcW w:w="1417" w:type="dxa"/>
            <w:tcBorders>
              <w:top w:val="single" w:sz="8" w:space="0" w:color="auto"/>
            </w:tcBorders>
            <w:vAlign w:val="center"/>
          </w:tcPr>
          <w:p w14:paraId="40FF502C" w14:textId="0923CC12" w:rsidR="00931A73" w:rsidRPr="005D0190" w:rsidRDefault="00931A73" w:rsidP="00931A73">
            <w:pPr>
              <w:spacing w:line="320" w:lineRule="exact"/>
              <w:jc w:val="center"/>
              <w:rPr>
                <w:rFonts w:asciiTheme="minorEastAsia" w:hAnsiTheme="minorEastAsia" w:cs="仿宋_GB2312"/>
                <w:color w:val="000000"/>
                <w:sz w:val="18"/>
                <w:szCs w:val="18"/>
              </w:rPr>
            </w:pPr>
            <w:r w:rsidRPr="005D0190">
              <w:rPr>
                <w:rFonts w:asciiTheme="minorEastAsia" w:hAnsiTheme="minorEastAsia" w:cs="仿宋_GB2312" w:hint="eastAsia"/>
                <w:color w:val="000000"/>
                <w:sz w:val="18"/>
                <w:szCs w:val="18"/>
              </w:rPr>
              <w:t>上海市教委民办高校重大内涵建设项目</w:t>
            </w:r>
          </w:p>
        </w:tc>
        <w:tc>
          <w:tcPr>
            <w:tcW w:w="1418" w:type="dxa"/>
            <w:tcBorders>
              <w:top w:val="single" w:sz="8" w:space="0" w:color="auto"/>
            </w:tcBorders>
            <w:vAlign w:val="center"/>
          </w:tcPr>
          <w:p w14:paraId="074DE279" w14:textId="3D5872A8" w:rsidR="00931A73" w:rsidRPr="005D0190" w:rsidRDefault="00931A73" w:rsidP="00931A73">
            <w:pPr>
              <w:jc w:val="center"/>
              <w:rPr>
                <w:rFonts w:asciiTheme="minorEastAsia" w:hAnsiTheme="minorEastAsia" w:cs="仿宋_GB2312"/>
                <w:color w:val="000000"/>
                <w:sz w:val="18"/>
                <w:szCs w:val="18"/>
              </w:rPr>
            </w:pPr>
            <w:r w:rsidRPr="005D0190">
              <w:rPr>
                <w:rFonts w:asciiTheme="minorEastAsia" w:hAnsiTheme="minorEastAsia" w:cs="仿宋_GB2312" w:hint="eastAsia"/>
                <w:color w:val="000000"/>
                <w:sz w:val="18"/>
                <w:szCs w:val="18"/>
              </w:rPr>
              <w:t>纵向课题</w:t>
            </w:r>
          </w:p>
        </w:tc>
        <w:tc>
          <w:tcPr>
            <w:tcW w:w="1573" w:type="dxa"/>
            <w:tcBorders>
              <w:top w:val="single" w:sz="8" w:space="0" w:color="auto"/>
            </w:tcBorders>
            <w:vAlign w:val="center"/>
          </w:tcPr>
          <w:p w14:paraId="61AD557B" w14:textId="05335FA4" w:rsidR="00931A73" w:rsidRPr="005D0190" w:rsidRDefault="00931A73" w:rsidP="00931A73">
            <w:pPr>
              <w:spacing w:line="240" w:lineRule="exact"/>
              <w:jc w:val="center"/>
              <w:rPr>
                <w:rFonts w:asciiTheme="minorEastAsia" w:hAnsiTheme="minorEastAsia" w:cs="仿宋_GB2312"/>
                <w:color w:val="000000"/>
                <w:sz w:val="18"/>
                <w:szCs w:val="18"/>
              </w:rPr>
            </w:pPr>
            <w:r w:rsidRPr="002B3BEA">
              <w:rPr>
                <w:rFonts w:asciiTheme="minorEastAsia" w:hAnsiTheme="minorEastAsia" w:cs="仿宋_GB2312"/>
                <w:color w:val="000000"/>
                <w:sz w:val="18"/>
                <w:szCs w:val="18"/>
              </w:rPr>
              <w:t>2016-2017</w:t>
            </w:r>
          </w:p>
        </w:tc>
        <w:tc>
          <w:tcPr>
            <w:tcW w:w="1072" w:type="dxa"/>
            <w:tcBorders>
              <w:top w:val="single" w:sz="8" w:space="0" w:color="auto"/>
              <w:right w:val="single" w:sz="4" w:space="0" w:color="auto"/>
            </w:tcBorders>
            <w:vAlign w:val="center"/>
          </w:tcPr>
          <w:p w14:paraId="51B52A45" w14:textId="1EE8CA6E" w:rsidR="00931A73" w:rsidRPr="005D0190" w:rsidRDefault="00931A73" w:rsidP="00931A73">
            <w:pPr>
              <w:widowControl/>
              <w:jc w:val="center"/>
              <w:rPr>
                <w:rFonts w:asciiTheme="minorEastAsia" w:hAnsiTheme="minorEastAsia" w:cs="仿宋_GB2312"/>
                <w:color w:val="000000"/>
                <w:sz w:val="18"/>
                <w:szCs w:val="18"/>
              </w:rPr>
            </w:pPr>
            <w:r w:rsidRPr="005D0190">
              <w:rPr>
                <w:rFonts w:asciiTheme="minorEastAsia" w:hAnsiTheme="minorEastAsia" w:cs="仿宋_GB2312" w:hint="eastAsia"/>
                <w:color w:val="000000"/>
                <w:sz w:val="18"/>
                <w:szCs w:val="18"/>
              </w:rPr>
              <w:t>常健聪</w:t>
            </w:r>
          </w:p>
        </w:tc>
        <w:tc>
          <w:tcPr>
            <w:tcW w:w="1180" w:type="dxa"/>
            <w:tcBorders>
              <w:top w:val="single" w:sz="8" w:space="0" w:color="auto"/>
              <w:left w:val="single" w:sz="4" w:space="0" w:color="auto"/>
              <w:right w:val="single" w:sz="12" w:space="0" w:color="auto"/>
            </w:tcBorders>
            <w:vAlign w:val="center"/>
          </w:tcPr>
          <w:p w14:paraId="2E238A0F" w14:textId="63AAAC1C" w:rsidR="00931A73" w:rsidRPr="005D0190" w:rsidRDefault="00931A73" w:rsidP="00931A73">
            <w:pPr>
              <w:spacing w:line="240" w:lineRule="exact"/>
              <w:jc w:val="center"/>
              <w:rPr>
                <w:rFonts w:asciiTheme="minorEastAsia" w:hAnsiTheme="minorEastAsia" w:cs="仿宋_GB2312"/>
                <w:color w:val="000000"/>
                <w:sz w:val="18"/>
                <w:szCs w:val="18"/>
              </w:rPr>
            </w:pPr>
            <w:r w:rsidRPr="002B3BEA">
              <w:rPr>
                <w:rFonts w:asciiTheme="minorEastAsia" w:hAnsiTheme="minorEastAsia" w:cs="仿宋_GB2312"/>
                <w:color w:val="000000"/>
                <w:sz w:val="18"/>
                <w:szCs w:val="18"/>
              </w:rPr>
              <w:t>60</w:t>
            </w:r>
          </w:p>
        </w:tc>
      </w:tr>
      <w:tr w:rsidR="00931A73" w:rsidRPr="006A03DD" w14:paraId="533A8F5E" w14:textId="77777777" w:rsidTr="000241FF">
        <w:trPr>
          <w:trHeight w:val="1104"/>
          <w:jc w:val="center"/>
        </w:trPr>
        <w:tc>
          <w:tcPr>
            <w:tcW w:w="711" w:type="dxa"/>
            <w:tcBorders>
              <w:top w:val="single" w:sz="8" w:space="0" w:color="auto"/>
              <w:left w:val="single" w:sz="12" w:space="0" w:color="auto"/>
            </w:tcBorders>
            <w:vAlign w:val="center"/>
          </w:tcPr>
          <w:p w14:paraId="1994DD3F" w14:textId="6B7DF58A" w:rsidR="00931A73" w:rsidRPr="00E65DA1" w:rsidRDefault="00931A73" w:rsidP="00931A73">
            <w:pPr>
              <w:spacing w:line="240" w:lineRule="exact"/>
              <w:jc w:val="center"/>
              <w:rPr>
                <w:rFonts w:asciiTheme="minorEastAsia" w:hAnsiTheme="minorEastAsia"/>
                <w:sz w:val="18"/>
                <w:szCs w:val="18"/>
              </w:rPr>
            </w:pPr>
            <w:r w:rsidRPr="005D0190">
              <w:rPr>
                <w:rFonts w:asciiTheme="minorEastAsia" w:hAnsiTheme="minorEastAsia"/>
                <w:color w:val="000000"/>
                <w:sz w:val="18"/>
                <w:szCs w:val="18"/>
              </w:rPr>
              <w:t>5</w:t>
            </w:r>
          </w:p>
        </w:tc>
        <w:tc>
          <w:tcPr>
            <w:tcW w:w="2268" w:type="dxa"/>
            <w:tcBorders>
              <w:top w:val="single" w:sz="8" w:space="0" w:color="auto"/>
            </w:tcBorders>
            <w:vAlign w:val="center"/>
          </w:tcPr>
          <w:p w14:paraId="25999952" w14:textId="77777777" w:rsidR="00931A73" w:rsidRPr="005D0190" w:rsidRDefault="001F7A67" w:rsidP="00600CC2">
            <w:pPr>
              <w:spacing w:line="320" w:lineRule="exact"/>
              <w:jc w:val="center"/>
              <w:rPr>
                <w:rFonts w:asciiTheme="minorEastAsia" w:hAnsiTheme="minorEastAsia" w:cs="仿宋_GB2312"/>
                <w:color w:val="000000"/>
                <w:sz w:val="18"/>
                <w:szCs w:val="18"/>
              </w:rPr>
            </w:pPr>
            <w:hyperlink r:id="rId20" w:tgtFrame="_blank" w:history="1">
              <w:r w:rsidR="00931A73" w:rsidRPr="005D0190">
                <w:rPr>
                  <w:rFonts w:asciiTheme="minorEastAsia" w:hAnsiTheme="minorEastAsia" w:cs="仿宋_GB2312" w:hint="eastAsia"/>
                  <w:color w:val="000000"/>
                  <w:sz w:val="18"/>
                  <w:szCs w:val="18"/>
                </w:rPr>
                <w:t>项目课程</w:t>
              </w:r>
            </w:hyperlink>
            <w:r w:rsidR="00931A73" w:rsidRPr="005D0190">
              <w:rPr>
                <w:rFonts w:asciiTheme="minorEastAsia" w:hAnsiTheme="minorEastAsia" w:cs="仿宋_GB2312" w:hint="eastAsia"/>
                <w:color w:val="000000"/>
                <w:sz w:val="18"/>
                <w:szCs w:val="18"/>
              </w:rPr>
              <w:t>的教学效果评价体系优化研究</w:t>
            </w:r>
          </w:p>
          <w:p w14:paraId="1FA46B20" w14:textId="109BAEE4" w:rsidR="00931A73" w:rsidRPr="005D0190" w:rsidRDefault="00931A73" w:rsidP="00600CC2">
            <w:pPr>
              <w:spacing w:line="320" w:lineRule="exact"/>
              <w:jc w:val="center"/>
              <w:rPr>
                <w:rFonts w:asciiTheme="minorEastAsia" w:hAnsiTheme="minorEastAsia" w:cs="仿宋_GB2312"/>
                <w:color w:val="000000"/>
                <w:sz w:val="18"/>
                <w:szCs w:val="18"/>
              </w:rPr>
            </w:pPr>
            <w:r w:rsidRPr="005D0190">
              <w:rPr>
                <w:rFonts w:asciiTheme="minorEastAsia" w:hAnsiTheme="minorEastAsia" w:cs="仿宋_GB2312" w:hint="eastAsia"/>
                <w:color w:val="000000"/>
                <w:sz w:val="18"/>
                <w:szCs w:val="18"/>
              </w:rPr>
              <w:t>（AASH1705）</w:t>
            </w:r>
          </w:p>
        </w:tc>
        <w:tc>
          <w:tcPr>
            <w:tcW w:w="1417" w:type="dxa"/>
            <w:tcBorders>
              <w:top w:val="single" w:sz="8" w:space="0" w:color="auto"/>
            </w:tcBorders>
            <w:vAlign w:val="center"/>
          </w:tcPr>
          <w:p w14:paraId="01AE77E1" w14:textId="3F911AF9" w:rsidR="00931A73" w:rsidRPr="005D0190" w:rsidRDefault="00931A73" w:rsidP="00931A73">
            <w:pPr>
              <w:spacing w:line="320" w:lineRule="exact"/>
              <w:jc w:val="center"/>
              <w:rPr>
                <w:rFonts w:asciiTheme="minorEastAsia" w:hAnsiTheme="minorEastAsia" w:cs="仿宋_GB2312"/>
                <w:color w:val="000000"/>
                <w:sz w:val="18"/>
                <w:szCs w:val="18"/>
              </w:rPr>
            </w:pPr>
            <w:r w:rsidRPr="005D0190">
              <w:rPr>
                <w:rFonts w:asciiTheme="minorEastAsia" w:hAnsiTheme="minorEastAsia" w:cs="仿宋_GB2312" w:hint="eastAsia"/>
                <w:color w:val="000000"/>
                <w:sz w:val="18"/>
                <w:szCs w:val="18"/>
              </w:rPr>
              <w:t>上海教育科学研究一般项目</w:t>
            </w:r>
          </w:p>
        </w:tc>
        <w:tc>
          <w:tcPr>
            <w:tcW w:w="1418" w:type="dxa"/>
            <w:tcBorders>
              <w:top w:val="single" w:sz="8" w:space="0" w:color="auto"/>
            </w:tcBorders>
            <w:vAlign w:val="center"/>
          </w:tcPr>
          <w:p w14:paraId="4939EBAE" w14:textId="3CC49A80" w:rsidR="00931A73" w:rsidRPr="005D0190" w:rsidRDefault="00931A73" w:rsidP="00931A73">
            <w:pPr>
              <w:jc w:val="center"/>
              <w:rPr>
                <w:rFonts w:asciiTheme="minorEastAsia" w:hAnsiTheme="minorEastAsia" w:cs="仿宋_GB2312"/>
                <w:color w:val="000000"/>
                <w:sz w:val="18"/>
                <w:szCs w:val="18"/>
              </w:rPr>
            </w:pPr>
            <w:r w:rsidRPr="005D0190">
              <w:rPr>
                <w:rFonts w:asciiTheme="minorEastAsia" w:hAnsiTheme="minorEastAsia" w:cs="仿宋_GB2312" w:hint="eastAsia"/>
                <w:color w:val="000000"/>
                <w:sz w:val="18"/>
                <w:szCs w:val="18"/>
              </w:rPr>
              <w:t>纵向课题</w:t>
            </w:r>
          </w:p>
        </w:tc>
        <w:tc>
          <w:tcPr>
            <w:tcW w:w="1573" w:type="dxa"/>
            <w:tcBorders>
              <w:top w:val="single" w:sz="8" w:space="0" w:color="auto"/>
            </w:tcBorders>
            <w:vAlign w:val="center"/>
          </w:tcPr>
          <w:p w14:paraId="535F7728" w14:textId="5D67E462" w:rsidR="00931A73" w:rsidRPr="005D0190" w:rsidRDefault="00931A73" w:rsidP="00931A73">
            <w:pPr>
              <w:spacing w:line="240" w:lineRule="exact"/>
              <w:jc w:val="center"/>
              <w:rPr>
                <w:rFonts w:asciiTheme="minorEastAsia" w:hAnsiTheme="minorEastAsia" w:cs="仿宋_GB2312"/>
                <w:color w:val="000000"/>
                <w:sz w:val="18"/>
                <w:szCs w:val="18"/>
              </w:rPr>
            </w:pPr>
            <w:r w:rsidRPr="002B3BEA">
              <w:rPr>
                <w:rFonts w:asciiTheme="minorEastAsia" w:hAnsiTheme="minorEastAsia" w:cs="仿宋_GB2312" w:hint="eastAsia"/>
                <w:color w:val="000000"/>
                <w:sz w:val="18"/>
                <w:szCs w:val="18"/>
              </w:rPr>
              <w:t>2016-2019</w:t>
            </w:r>
          </w:p>
        </w:tc>
        <w:tc>
          <w:tcPr>
            <w:tcW w:w="1072" w:type="dxa"/>
            <w:tcBorders>
              <w:top w:val="single" w:sz="8" w:space="0" w:color="auto"/>
              <w:right w:val="single" w:sz="4" w:space="0" w:color="auto"/>
            </w:tcBorders>
            <w:vAlign w:val="center"/>
          </w:tcPr>
          <w:p w14:paraId="106B0F54" w14:textId="75B1732B" w:rsidR="00931A73" w:rsidRPr="005D0190" w:rsidRDefault="00931A73" w:rsidP="00931A73">
            <w:pPr>
              <w:widowControl/>
              <w:jc w:val="center"/>
              <w:rPr>
                <w:rFonts w:asciiTheme="minorEastAsia" w:hAnsiTheme="minorEastAsia" w:cs="仿宋_GB2312"/>
                <w:color w:val="000000"/>
                <w:sz w:val="18"/>
                <w:szCs w:val="18"/>
              </w:rPr>
            </w:pPr>
            <w:proofErr w:type="gramStart"/>
            <w:r w:rsidRPr="005D0190">
              <w:rPr>
                <w:rFonts w:asciiTheme="minorEastAsia" w:hAnsiTheme="minorEastAsia" w:cs="仿宋_GB2312" w:hint="eastAsia"/>
                <w:color w:val="000000"/>
                <w:sz w:val="18"/>
                <w:szCs w:val="18"/>
              </w:rPr>
              <w:t>李人晴</w:t>
            </w:r>
            <w:proofErr w:type="gramEnd"/>
          </w:p>
        </w:tc>
        <w:tc>
          <w:tcPr>
            <w:tcW w:w="1180" w:type="dxa"/>
            <w:tcBorders>
              <w:top w:val="single" w:sz="8" w:space="0" w:color="auto"/>
              <w:left w:val="single" w:sz="4" w:space="0" w:color="auto"/>
              <w:right w:val="single" w:sz="12" w:space="0" w:color="auto"/>
            </w:tcBorders>
            <w:vAlign w:val="center"/>
          </w:tcPr>
          <w:p w14:paraId="7637BC2A" w14:textId="339C2438" w:rsidR="00931A73" w:rsidRPr="005D0190" w:rsidRDefault="00931A73" w:rsidP="00931A73">
            <w:pPr>
              <w:spacing w:line="240" w:lineRule="exact"/>
              <w:jc w:val="center"/>
              <w:rPr>
                <w:rFonts w:asciiTheme="minorEastAsia" w:hAnsiTheme="minorEastAsia" w:cs="仿宋_GB2312"/>
                <w:color w:val="000000"/>
                <w:sz w:val="18"/>
                <w:szCs w:val="18"/>
              </w:rPr>
            </w:pPr>
            <w:r w:rsidRPr="005D0190">
              <w:rPr>
                <w:rFonts w:asciiTheme="minorEastAsia" w:hAnsiTheme="minorEastAsia" w:cs="仿宋_GB2312" w:hint="eastAsia"/>
                <w:color w:val="000000"/>
                <w:sz w:val="18"/>
                <w:szCs w:val="18"/>
              </w:rPr>
              <w:t>3</w:t>
            </w:r>
          </w:p>
        </w:tc>
      </w:tr>
      <w:tr w:rsidR="00931A73" w:rsidRPr="006A03DD" w14:paraId="07CB746E" w14:textId="77777777" w:rsidTr="00B64DF1">
        <w:trPr>
          <w:trHeight w:val="912"/>
          <w:jc w:val="center"/>
        </w:trPr>
        <w:tc>
          <w:tcPr>
            <w:tcW w:w="711" w:type="dxa"/>
            <w:tcBorders>
              <w:top w:val="single" w:sz="8" w:space="0" w:color="auto"/>
              <w:left w:val="single" w:sz="12" w:space="0" w:color="auto"/>
            </w:tcBorders>
            <w:vAlign w:val="center"/>
          </w:tcPr>
          <w:p w14:paraId="089AE996" w14:textId="5A419CFA" w:rsidR="00931A73" w:rsidRPr="005D0190" w:rsidRDefault="00931A73" w:rsidP="00931A73">
            <w:pPr>
              <w:spacing w:line="240" w:lineRule="exact"/>
              <w:jc w:val="center"/>
              <w:rPr>
                <w:rFonts w:asciiTheme="minorEastAsia" w:hAnsiTheme="minorEastAsia"/>
                <w:color w:val="000000"/>
                <w:sz w:val="18"/>
                <w:szCs w:val="18"/>
              </w:rPr>
            </w:pPr>
            <w:r w:rsidRPr="005D0190">
              <w:rPr>
                <w:rFonts w:asciiTheme="minorEastAsia" w:hAnsiTheme="minorEastAsia"/>
                <w:color w:val="000000"/>
                <w:sz w:val="18"/>
                <w:szCs w:val="18"/>
              </w:rPr>
              <w:t>6</w:t>
            </w:r>
          </w:p>
        </w:tc>
        <w:tc>
          <w:tcPr>
            <w:tcW w:w="2268" w:type="dxa"/>
            <w:tcBorders>
              <w:top w:val="single" w:sz="8" w:space="0" w:color="auto"/>
            </w:tcBorders>
            <w:vAlign w:val="center"/>
          </w:tcPr>
          <w:p w14:paraId="08264BE4" w14:textId="04F44CDC" w:rsidR="00931A73" w:rsidRPr="00B64DF1" w:rsidRDefault="00931A73" w:rsidP="00600CC2">
            <w:pPr>
              <w:spacing w:line="240" w:lineRule="exact"/>
              <w:jc w:val="center"/>
              <w:rPr>
                <w:rFonts w:asciiTheme="minorEastAsia" w:hAnsiTheme="minorEastAsia" w:cs="仿宋_GB2312"/>
                <w:color w:val="000000"/>
                <w:sz w:val="18"/>
                <w:szCs w:val="18"/>
              </w:rPr>
            </w:pPr>
          </w:p>
          <w:p w14:paraId="403A319C" w14:textId="77777777" w:rsidR="00931A73" w:rsidRPr="00B64DF1" w:rsidRDefault="00931A73" w:rsidP="00600CC2">
            <w:pPr>
              <w:spacing w:line="240" w:lineRule="exact"/>
              <w:jc w:val="center"/>
              <w:rPr>
                <w:rFonts w:asciiTheme="minorEastAsia" w:hAnsiTheme="minorEastAsia" w:cs="仿宋_GB2312"/>
                <w:color w:val="000000"/>
                <w:sz w:val="18"/>
                <w:szCs w:val="18"/>
              </w:rPr>
            </w:pPr>
            <w:r>
              <w:rPr>
                <w:rFonts w:asciiTheme="minorEastAsia" w:hAnsiTheme="minorEastAsia" w:cs="仿宋_GB2312" w:hint="eastAsia"/>
                <w:color w:val="000000"/>
                <w:sz w:val="18"/>
                <w:szCs w:val="18"/>
              </w:rPr>
              <w:t>逆全球化思潮对世界贸易发展的影响研究</w:t>
            </w:r>
          </w:p>
          <w:p w14:paraId="138E07F7" w14:textId="77777777" w:rsidR="00931A73" w:rsidRPr="00B64DF1" w:rsidRDefault="00931A73" w:rsidP="00600CC2">
            <w:pPr>
              <w:spacing w:line="240" w:lineRule="exact"/>
              <w:jc w:val="center"/>
              <w:rPr>
                <w:rFonts w:asciiTheme="minorEastAsia" w:hAnsiTheme="minorEastAsia" w:cs="仿宋_GB2312"/>
                <w:color w:val="000000"/>
                <w:sz w:val="18"/>
                <w:szCs w:val="18"/>
              </w:rPr>
            </w:pPr>
            <w:r>
              <w:rPr>
                <w:rFonts w:asciiTheme="minorEastAsia" w:hAnsiTheme="minorEastAsia" w:cs="仿宋_GB2312" w:hint="eastAsia"/>
                <w:color w:val="000000"/>
                <w:sz w:val="18"/>
                <w:szCs w:val="18"/>
              </w:rPr>
              <w:t>（</w:t>
            </w:r>
            <w:r w:rsidRPr="00B64DF1">
              <w:rPr>
                <w:rFonts w:asciiTheme="minorEastAsia" w:hAnsiTheme="minorEastAsia" w:cs="仿宋_GB2312" w:hint="eastAsia"/>
                <w:color w:val="000000"/>
                <w:sz w:val="18"/>
                <w:szCs w:val="18"/>
              </w:rPr>
              <w:t>18CGB04</w:t>
            </w:r>
            <w:r>
              <w:rPr>
                <w:rFonts w:asciiTheme="minorEastAsia" w:hAnsiTheme="minorEastAsia" w:cs="仿宋_GB2312"/>
                <w:color w:val="000000"/>
                <w:sz w:val="18"/>
                <w:szCs w:val="18"/>
              </w:rPr>
              <w:t>）</w:t>
            </w:r>
          </w:p>
          <w:p w14:paraId="24FCF4E6" w14:textId="17632693" w:rsidR="00931A73" w:rsidRPr="002B3BEA" w:rsidRDefault="00931A73" w:rsidP="00600CC2">
            <w:pPr>
              <w:spacing w:line="240" w:lineRule="exact"/>
              <w:jc w:val="center"/>
              <w:rPr>
                <w:rFonts w:asciiTheme="minorEastAsia" w:hAnsiTheme="minorEastAsia" w:cs="仿宋_GB2312"/>
                <w:color w:val="000000"/>
                <w:sz w:val="18"/>
                <w:szCs w:val="18"/>
              </w:rPr>
            </w:pPr>
          </w:p>
        </w:tc>
        <w:tc>
          <w:tcPr>
            <w:tcW w:w="1417" w:type="dxa"/>
            <w:tcBorders>
              <w:top w:val="single" w:sz="8" w:space="0" w:color="auto"/>
            </w:tcBorders>
            <w:vAlign w:val="center"/>
          </w:tcPr>
          <w:p w14:paraId="174BE463" w14:textId="4AD43D7C" w:rsidR="00931A73" w:rsidRPr="002B3BEA" w:rsidRDefault="00931A73" w:rsidP="00931A73">
            <w:pPr>
              <w:spacing w:line="240" w:lineRule="exact"/>
              <w:jc w:val="center"/>
              <w:rPr>
                <w:rFonts w:asciiTheme="minorEastAsia" w:hAnsiTheme="minorEastAsia" w:cs="仿宋_GB2312"/>
                <w:color w:val="000000"/>
                <w:sz w:val="18"/>
                <w:szCs w:val="18"/>
              </w:rPr>
            </w:pPr>
            <w:r>
              <w:rPr>
                <w:rFonts w:asciiTheme="minorEastAsia" w:hAnsiTheme="minorEastAsia" w:cs="仿宋_GB2312" w:hint="eastAsia"/>
                <w:color w:val="000000"/>
                <w:sz w:val="18"/>
                <w:szCs w:val="18"/>
              </w:rPr>
              <w:t>上海市教委</w:t>
            </w:r>
            <w:r w:rsidRPr="00B64DF1">
              <w:rPr>
                <w:rFonts w:asciiTheme="minorEastAsia" w:hAnsiTheme="minorEastAsia" w:cs="仿宋_GB2312" w:hint="eastAsia"/>
                <w:color w:val="000000"/>
                <w:sz w:val="18"/>
                <w:szCs w:val="18"/>
              </w:rPr>
              <w:t xml:space="preserve">、上海市教育发展基金会 </w:t>
            </w:r>
            <w:r>
              <w:rPr>
                <w:rFonts w:asciiTheme="minorEastAsia" w:hAnsiTheme="minorEastAsia" w:cs="仿宋_GB2312" w:hint="eastAsia"/>
                <w:color w:val="000000"/>
                <w:sz w:val="18"/>
                <w:szCs w:val="18"/>
              </w:rPr>
              <w:t>“晨光计划”</w:t>
            </w:r>
          </w:p>
        </w:tc>
        <w:tc>
          <w:tcPr>
            <w:tcW w:w="1418" w:type="dxa"/>
            <w:tcBorders>
              <w:top w:val="single" w:sz="8" w:space="0" w:color="auto"/>
            </w:tcBorders>
            <w:vAlign w:val="center"/>
          </w:tcPr>
          <w:p w14:paraId="7B8EE4FE" w14:textId="4B47A513" w:rsidR="00931A73" w:rsidRPr="002B3BEA" w:rsidRDefault="00931A73" w:rsidP="00931A73">
            <w:pPr>
              <w:jc w:val="center"/>
              <w:rPr>
                <w:rFonts w:asciiTheme="minorEastAsia" w:hAnsiTheme="minorEastAsia" w:cs="仿宋_GB2312"/>
                <w:color w:val="000000"/>
                <w:sz w:val="18"/>
                <w:szCs w:val="18"/>
              </w:rPr>
            </w:pPr>
            <w:r w:rsidRPr="005D0190">
              <w:rPr>
                <w:rFonts w:asciiTheme="minorEastAsia" w:hAnsiTheme="minorEastAsia" w:cs="仿宋_GB2312" w:hint="eastAsia"/>
                <w:color w:val="000000"/>
                <w:sz w:val="18"/>
                <w:szCs w:val="18"/>
              </w:rPr>
              <w:t>纵向课题</w:t>
            </w:r>
          </w:p>
        </w:tc>
        <w:tc>
          <w:tcPr>
            <w:tcW w:w="1573" w:type="dxa"/>
            <w:tcBorders>
              <w:top w:val="single" w:sz="8" w:space="0" w:color="auto"/>
            </w:tcBorders>
            <w:vAlign w:val="center"/>
          </w:tcPr>
          <w:p w14:paraId="2B945078" w14:textId="16949A61" w:rsidR="00931A73" w:rsidRPr="002B3BEA" w:rsidRDefault="00931A73" w:rsidP="00931A73">
            <w:pPr>
              <w:spacing w:line="240" w:lineRule="exact"/>
              <w:jc w:val="center"/>
              <w:rPr>
                <w:rFonts w:asciiTheme="minorEastAsia" w:hAnsiTheme="minorEastAsia" w:cs="仿宋_GB2312"/>
                <w:color w:val="000000"/>
                <w:sz w:val="18"/>
                <w:szCs w:val="18"/>
              </w:rPr>
            </w:pPr>
            <w:r w:rsidRPr="00B64DF1">
              <w:rPr>
                <w:rFonts w:asciiTheme="minorEastAsia" w:hAnsiTheme="minorEastAsia" w:cs="仿宋_GB2312" w:hint="eastAsia"/>
                <w:color w:val="000000"/>
                <w:sz w:val="18"/>
                <w:szCs w:val="18"/>
              </w:rPr>
              <w:t>2018</w:t>
            </w:r>
            <w:r>
              <w:rPr>
                <w:rFonts w:asciiTheme="minorEastAsia" w:hAnsiTheme="minorEastAsia" w:cs="仿宋_GB2312" w:hint="eastAsia"/>
                <w:color w:val="000000"/>
                <w:sz w:val="18"/>
                <w:szCs w:val="18"/>
              </w:rPr>
              <w:t>-2021</w:t>
            </w:r>
            <w:r w:rsidRPr="002B3BEA">
              <w:rPr>
                <w:rFonts w:asciiTheme="minorEastAsia" w:hAnsiTheme="minorEastAsia" w:cs="仿宋_GB2312"/>
                <w:color w:val="000000"/>
                <w:sz w:val="18"/>
                <w:szCs w:val="18"/>
              </w:rPr>
              <w:t xml:space="preserve"> </w:t>
            </w:r>
          </w:p>
        </w:tc>
        <w:tc>
          <w:tcPr>
            <w:tcW w:w="1072" w:type="dxa"/>
            <w:tcBorders>
              <w:top w:val="single" w:sz="8" w:space="0" w:color="auto"/>
              <w:right w:val="single" w:sz="4" w:space="0" w:color="auto"/>
            </w:tcBorders>
            <w:vAlign w:val="center"/>
          </w:tcPr>
          <w:p w14:paraId="73DFDB9D" w14:textId="5DF331DC" w:rsidR="00931A73" w:rsidRPr="002B3BEA" w:rsidRDefault="00931A73" w:rsidP="00931A73">
            <w:pPr>
              <w:jc w:val="center"/>
              <w:rPr>
                <w:rFonts w:asciiTheme="minorEastAsia" w:hAnsiTheme="minorEastAsia" w:cs="仿宋_GB2312"/>
                <w:color w:val="000000"/>
                <w:sz w:val="18"/>
                <w:szCs w:val="18"/>
              </w:rPr>
            </w:pPr>
            <w:r>
              <w:rPr>
                <w:rFonts w:asciiTheme="minorEastAsia" w:hAnsiTheme="minorEastAsia" w:cs="仿宋_GB2312"/>
                <w:color w:val="000000"/>
                <w:sz w:val="18"/>
                <w:szCs w:val="18"/>
              </w:rPr>
              <w:t>高</w:t>
            </w:r>
            <w:r>
              <w:rPr>
                <w:rFonts w:asciiTheme="minorEastAsia" w:hAnsiTheme="minorEastAsia" w:cs="仿宋_GB2312" w:hint="eastAsia"/>
                <w:color w:val="000000"/>
                <w:sz w:val="18"/>
                <w:szCs w:val="18"/>
              </w:rPr>
              <w:t xml:space="preserve"> </w:t>
            </w:r>
            <w:r>
              <w:rPr>
                <w:rFonts w:asciiTheme="minorEastAsia" w:hAnsiTheme="minorEastAsia" w:cs="仿宋_GB2312"/>
                <w:color w:val="000000"/>
                <w:sz w:val="18"/>
                <w:szCs w:val="18"/>
              </w:rPr>
              <w:t>枫</w:t>
            </w:r>
          </w:p>
        </w:tc>
        <w:tc>
          <w:tcPr>
            <w:tcW w:w="1180" w:type="dxa"/>
            <w:tcBorders>
              <w:top w:val="single" w:sz="8" w:space="0" w:color="auto"/>
              <w:left w:val="single" w:sz="4" w:space="0" w:color="auto"/>
              <w:right w:val="single" w:sz="12" w:space="0" w:color="auto"/>
            </w:tcBorders>
            <w:vAlign w:val="center"/>
          </w:tcPr>
          <w:p w14:paraId="6DF915EF" w14:textId="55CCAEB8" w:rsidR="00931A73" w:rsidRPr="002B3BEA" w:rsidRDefault="00931A73" w:rsidP="00931A73">
            <w:pPr>
              <w:spacing w:line="240" w:lineRule="exact"/>
              <w:jc w:val="center"/>
              <w:rPr>
                <w:rFonts w:asciiTheme="minorEastAsia" w:hAnsiTheme="minorEastAsia" w:cs="仿宋_GB2312"/>
                <w:color w:val="000000"/>
                <w:sz w:val="18"/>
                <w:szCs w:val="18"/>
              </w:rPr>
            </w:pPr>
            <w:r>
              <w:rPr>
                <w:rFonts w:asciiTheme="minorEastAsia" w:hAnsiTheme="minorEastAsia" w:cs="仿宋_GB2312"/>
                <w:color w:val="000000"/>
                <w:sz w:val="18"/>
                <w:szCs w:val="18"/>
              </w:rPr>
              <w:t>2</w:t>
            </w:r>
          </w:p>
        </w:tc>
      </w:tr>
      <w:tr w:rsidR="00931A73" w:rsidRPr="006A03DD" w14:paraId="57FBE685" w14:textId="77777777" w:rsidTr="00557C9A">
        <w:trPr>
          <w:trHeight w:val="975"/>
          <w:jc w:val="center"/>
        </w:trPr>
        <w:tc>
          <w:tcPr>
            <w:tcW w:w="711" w:type="dxa"/>
            <w:tcBorders>
              <w:top w:val="single" w:sz="8" w:space="0" w:color="auto"/>
              <w:left w:val="single" w:sz="12" w:space="0" w:color="auto"/>
            </w:tcBorders>
            <w:vAlign w:val="center"/>
          </w:tcPr>
          <w:p w14:paraId="233E4427" w14:textId="2230079A" w:rsidR="00931A73" w:rsidRPr="005D0190" w:rsidRDefault="00931A73" w:rsidP="00931A73">
            <w:pPr>
              <w:spacing w:line="240" w:lineRule="exact"/>
              <w:jc w:val="center"/>
              <w:rPr>
                <w:rFonts w:asciiTheme="minorEastAsia" w:hAnsiTheme="minorEastAsia"/>
                <w:color w:val="000000"/>
                <w:sz w:val="18"/>
                <w:szCs w:val="18"/>
              </w:rPr>
            </w:pPr>
            <w:r w:rsidRPr="005D0190">
              <w:rPr>
                <w:rFonts w:asciiTheme="minorEastAsia" w:hAnsiTheme="minorEastAsia"/>
                <w:color w:val="000000"/>
                <w:sz w:val="18"/>
                <w:szCs w:val="18"/>
              </w:rPr>
              <w:t>7</w:t>
            </w:r>
          </w:p>
        </w:tc>
        <w:tc>
          <w:tcPr>
            <w:tcW w:w="2268" w:type="dxa"/>
            <w:tcBorders>
              <w:top w:val="single" w:sz="8" w:space="0" w:color="auto"/>
            </w:tcBorders>
            <w:vAlign w:val="center"/>
          </w:tcPr>
          <w:p w14:paraId="15D15E1E" w14:textId="2857B4F8" w:rsidR="00931A73" w:rsidRPr="002B3BEA" w:rsidRDefault="00931A73" w:rsidP="00600CC2">
            <w:pPr>
              <w:spacing w:line="240" w:lineRule="exact"/>
              <w:jc w:val="center"/>
              <w:rPr>
                <w:rFonts w:asciiTheme="minorEastAsia" w:hAnsiTheme="minorEastAsia" w:cs="仿宋_GB2312"/>
                <w:color w:val="000000"/>
                <w:sz w:val="18"/>
                <w:szCs w:val="18"/>
              </w:rPr>
            </w:pPr>
            <w:proofErr w:type="spellStart"/>
            <w:r w:rsidRPr="00B64DF1">
              <w:rPr>
                <w:rFonts w:asciiTheme="minorEastAsia" w:hAnsiTheme="minorEastAsia" w:cs="仿宋_GB2312" w:hint="eastAsia"/>
                <w:sz w:val="18"/>
                <w:szCs w:val="18"/>
              </w:rPr>
              <w:t>VaR</w:t>
            </w:r>
            <w:proofErr w:type="spellEnd"/>
            <w:r w:rsidRPr="00B64DF1">
              <w:rPr>
                <w:rFonts w:asciiTheme="minorEastAsia" w:hAnsiTheme="minorEastAsia" w:cs="仿宋_GB2312" w:hint="eastAsia"/>
                <w:sz w:val="18"/>
                <w:szCs w:val="18"/>
              </w:rPr>
              <w:t>动态套期保值比率模型的程序开发及应用研究</w:t>
            </w:r>
            <w:r>
              <w:rPr>
                <w:rFonts w:asciiTheme="minorEastAsia" w:hAnsiTheme="minorEastAsia" w:cs="仿宋_GB2312" w:hint="eastAsia"/>
                <w:sz w:val="18"/>
                <w:szCs w:val="18"/>
              </w:rPr>
              <w:t>（</w:t>
            </w:r>
            <w:r w:rsidRPr="00B64DF1">
              <w:rPr>
                <w:rFonts w:asciiTheme="minorEastAsia" w:hAnsiTheme="minorEastAsia" w:cs="仿宋_GB2312" w:hint="eastAsia"/>
                <w:sz w:val="18"/>
                <w:szCs w:val="18"/>
              </w:rPr>
              <w:t>15CGB05）</w:t>
            </w:r>
          </w:p>
        </w:tc>
        <w:tc>
          <w:tcPr>
            <w:tcW w:w="1417" w:type="dxa"/>
            <w:tcBorders>
              <w:top w:val="single" w:sz="8" w:space="0" w:color="auto"/>
            </w:tcBorders>
            <w:vAlign w:val="center"/>
          </w:tcPr>
          <w:p w14:paraId="1C14736D" w14:textId="47C645B1" w:rsidR="00931A73" w:rsidRPr="002B3BEA" w:rsidRDefault="00931A73" w:rsidP="00931A73">
            <w:pPr>
              <w:spacing w:line="320" w:lineRule="exact"/>
              <w:jc w:val="center"/>
              <w:rPr>
                <w:rFonts w:asciiTheme="minorEastAsia" w:hAnsiTheme="minorEastAsia" w:cs="仿宋_GB2312"/>
                <w:color w:val="000000"/>
                <w:sz w:val="18"/>
                <w:szCs w:val="18"/>
              </w:rPr>
            </w:pPr>
            <w:r>
              <w:rPr>
                <w:rFonts w:asciiTheme="minorEastAsia" w:hAnsiTheme="minorEastAsia" w:cs="仿宋_GB2312" w:hint="eastAsia"/>
                <w:color w:val="000000"/>
                <w:sz w:val="18"/>
                <w:szCs w:val="18"/>
              </w:rPr>
              <w:t>上海市教委</w:t>
            </w:r>
            <w:r w:rsidRPr="00B64DF1">
              <w:rPr>
                <w:rFonts w:asciiTheme="minorEastAsia" w:hAnsiTheme="minorEastAsia" w:cs="仿宋_GB2312" w:hint="eastAsia"/>
                <w:color w:val="000000"/>
                <w:sz w:val="18"/>
                <w:szCs w:val="18"/>
              </w:rPr>
              <w:t xml:space="preserve">、上海市教育发展基金会 </w:t>
            </w:r>
            <w:r>
              <w:rPr>
                <w:rFonts w:asciiTheme="minorEastAsia" w:hAnsiTheme="minorEastAsia" w:cs="仿宋_GB2312" w:hint="eastAsia"/>
                <w:color w:val="000000"/>
                <w:sz w:val="18"/>
                <w:szCs w:val="18"/>
              </w:rPr>
              <w:t>“晨光计划”</w:t>
            </w:r>
          </w:p>
        </w:tc>
        <w:tc>
          <w:tcPr>
            <w:tcW w:w="1418" w:type="dxa"/>
            <w:tcBorders>
              <w:top w:val="single" w:sz="8" w:space="0" w:color="auto"/>
            </w:tcBorders>
            <w:vAlign w:val="center"/>
          </w:tcPr>
          <w:p w14:paraId="37F822C7" w14:textId="1C6C689A" w:rsidR="00931A73" w:rsidRPr="002B3BEA" w:rsidRDefault="00931A73" w:rsidP="00931A73">
            <w:pPr>
              <w:jc w:val="center"/>
              <w:rPr>
                <w:rFonts w:asciiTheme="minorEastAsia" w:hAnsiTheme="minorEastAsia" w:cs="仿宋_GB2312"/>
                <w:color w:val="000000"/>
                <w:sz w:val="18"/>
                <w:szCs w:val="18"/>
              </w:rPr>
            </w:pPr>
            <w:r w:rsidRPr="005D0190">
              <w:rPr>
                <w:rFonts w:asciiTheme="minorEastAsia" w:hAnsiTheme="minorEastAsia" w:cs="仿宋_GB2312" w:hint="eastAsia"/>
                <w:color w:val="000000"/>
                <w:sz w:val="18"/>
                <w:szCs w:val="18"/>
              </w:rPr>
              <w:t>纵向课题</w:t>
            </w:r>
          </w:p>
        </w:tc>
        <w:tc>
          <w:tcPr>
            <w:tcW w:w="1573" w:type="dxa"/>
            <w:tcBorders>
              <w:top w:val="single" w:sz="8" w:space="0" w:color="auto"/>
            </w:tcBorders>
            <w:vAlign w:val="center"/>
          </w:tcPr>
          <w:p w14:paraId="514EC948" w14:textId="05F5927F" w:rsidR="00931A73" w:rsidRPr="002B3BEA" w:rsidRDefault="00931A73" w:rsidP="00931A73">
            <w:pPr>
              <w:jc w:val="center"/>
              <w:rPr>
                <w:rFonts w:asciiTheme="minorEastAsia" w:hAnsiTheme="minorEastAsia" w:cs="仿宋_GB2312"/>
                <w:color w:val="000000"/>
                <w:sz w:val="18"/>
                <w:szCs w:val="18"/>
              </w:rPr>
            </w:pPr>
            <w:r>
              <w:rPr>
                <w:rFonts w:asciiTheme="minorEastAsia" w:hAnsiTheme="minorEastAsia" w:cs="仿宋_GB2312"/>
                <w:sz w:val="18"/>
                <w:szCs w:val="18"/>
              </w:rPr>
              <w:t>2016-2019</w:t>
            </w:r>
          </w:p>
        </w:tc>
        <w:tc>
          <w:tcPr>
            <w:tcW w:w="1072" w:type="dxa"/>
            <w:tcBorders>
              <w:top w:val="single" w:sz="8" w:space="0" w:color="auto"/>
              <w:right w:val="single" w:sz="4" w:space="0" w:color="auto"/>
            </w:tcBorders>
            <w:vAlign w:val="center"/>
          </w:tcPr>
          <w:p w14:paraId="568C9F1B" w14:textId="3901CE9B" w:rsidR="00931A73" w:rsidRPr="002B3BEA" w:rsidRDefault="00931A73" w:rsidP="00931A73">
            <w:pPr>
              <w:jc w:val="center"/>
              <w:rPr>
                <w:rFonts w:asciiTheme="minorEastAsia" w:hAnsiTheme="minorEastAsia" w:cs="仿宋_GB2312"/>
                <w:color w:val="000000"/>
                <w:sz w:val="18"/>
                <w:szCs w:val="18"/>
              </w:rPr>
            </w:pPr>
            <w:r>
              <w:rPr>
                <w:rFonts w:asciiTheme="minorEastAsia" w:hAnsiTheme="minorEastAsia" w:cs="仿宋_GB2312"/>
                <w:sz w:val="18"/>
                <w:szCs w:val="18"/>
              </w:rPr>
              <w:t>梁</w:t>
            </w:r>
            <w:r>
              <w:rPr>
                <w:rFonts w:asciiTheme="minorEastAsia" w:hAnsiTheme="minorEastAsia" w:cs="仿宋_GB2312" w:hint="eastAsia"/>
                <w:sz w:val="18"/>
                <w:szCs w:val="18"/>
              </w:rPr>
              <w:t xml:space="preserve"> </w:t>
            </w:r>
            <w:r>
              <w:rPr>
                <w:rFonts w:asciiTheme="minorEastAsia" w:hAnsiTheme="minorEastAsia" w:cs="仿宋_GB2312"/>
                <w:sz w:val="18"/>
                <w:szCs w:val="18"/>
              </w:rPr>
              <w:t>艳</w:t>
            </w:r>
          </w:p>
        </w:tc>
        <w:tc>
          <w:tcPr>
            <w:tcW w:w="1180" w:type="dxa"/>
            <w:tcBorders>
              <w:top w:val="single" w:sz="8" w:space="0" w:color="auto"/>
              <w:left w:val="single" w:sz="4" w:space="0" w:color="auto"/>
              <w:right w:val="single" w:sz="12" w:space="0" w:color="auto"/>
            </w:tcBorders>
            <w:vAlign w:val="center"/>
          </w:tcPr>
          <w:p w14:paraId="6BC0A161" w14:textId="155FDA31" w:rsidR="00931A73" w:rsidRPr="002B3BEA" w:rsidRDefault="00931A73" w:rsidP="00931A73">
            <w:pPr>
              <w:spacing w:line="240" w:lineRule="exact"/>
              <w:jc w:val="center"/>
              <w:rPr>
                <w:rFonts w:asciiTheme="minorEastAsia" w:hAnsiTheme="minorEastAsia" w:cs="仿宋_GB2312"/>
                <w:color w:val="000000"/>
                <w:sz w:val="18"/>
                <w:szCs w:val="18"/>
              </w:rPr>
            </w:pPr>
            <w:r>
              <w:rPr>
                <w:rFonts w:asciiTheme="minorEastAsia" w:hAnsiTheme="minorEastAsia" w:cs="仿宋_GB2312"/>
                <w:sz w:val="18"/>
                <w:szCs w:val="18"/>
              </w:rPr>
              <w:t>6</w:t>
            </w:r>
          </w:p>
        </w:tc>
      </w:tr>
      <w:tr w:rsidR="00931A73" w:rsidRPr="00494C08" w14:paraId="4B899F9A" w14:textId="77777777" w:rsidTr="0019298B">
        <w:trPr>
          <w:trHeight w:val="702"/>
          <w:jc w:val="center"/>
        </w:trPr>
        <w:tc>
          <w:tcPr>
            <w:tcW w:w="711" w:type="dxa"/>
            <w:tcBorders>
              <w:top w:val="single" w:sz="8" w:space="0" w:color="auto"/>
              <w:left w:val="single" w:sz="12" w:space="0" w:color="auto"/>
            </w:tcBorders>
            <w:vAlign w:val="center"/>
          </w:tcPr>
          <w:p w14:paraId="75C765E3" w14:textId="6DB825A5" w:rsidR="00931A73" w:rsidRPr="005D0190" w:rsidRDefault="00931A73" w:rsidP="00931A73">
            <w:pPr>
              <w:spacing w:line="240" w:lineRule="exact"/>
              <w:jc w:val="center"/>
              <w:rPr>
                <w:rFonts w:asciiTheme="minorEastAsia" w:hAnsiTheme="minorEastAsia"/>
                <w:color w:val="000000"/>
                <w:sz w:val="18"/>
                <w:szCs w:val="18"/>
              </w:rPr>
            </w:pPr>
            <w:r>
              <w:rPr>
                <w:rFonts w:asciiTheme="minorEastAsia" w:hAnsiTheme="minorEastAsia" w:hint="eastAsia"/>
                <w:color w:val="000000"/>
                <w:sz w:val="18"/>
                <w:szCs w:val="18"/>
              </w:rPr>
              <w:t>8</w:t>
            </w:r>
          </w:p>
        </w:tc>
        <w:tc>
          <w:tcPr>
            <w:tcW w:w="2268" w:type="dxa"/>
            <w:tcBorders>
              <w:top w:val="single" w:sz="8" w:space="0" w:color="auto"/>
            </w:tcBorders>
            <w:vAlign w:val="center"/>
          </w:tcPr>
          <w:p w14:paraId="7D9CB30B" w14:textId="19424107" w:rsidR="00931A73" w:rsidRPr="00494C08" w:rsidRDefault="00931A73" w:rsidP="00600CC2">
            <w:pPr>
              <w:spacing w:line="240" w:lineRule="exact"/>
              <w:jc w:val="center"/>
              <w:rPr>
                <w:rFonts w:asciiTheme="minorEastAsia" w:hAnsiTheme="minorEastAsia" w:cs="仿宋_GB2312"/>
                <w:sz w:val="18"/>
                <w:szCs w:val="18"/>
              </w:rPr>
            </w:pPr>
            <w:r w:rsidRPr="00494C08">
              <w:rPr>
                <w:rFonts w:asciiTheme="minorEastAsia" w:hAnsiTheme="minorEastAsia" w:cs="仿宋_GB2312" w:hint="eastAsia"/>
                <w:sz w:val="18"/>
                <w:szCs w:val="18"/>
              </w:rPr>
              <w:t>遂昌县电子商务规划及农村电商扶贫路径研究</w:t>
            </w:r>
          </w:p>
        </w:tc>
        <w:tc>
          <w:tcPr>
            <w:tcW w:w="1417" w:type="dxa"/>
            <w:tcBorders>
              <w:top w:val="single" w:sz="8" w:space="0" w:color="auto"/>
            </w:tcBorders>
            <w:vAlign w:val="center"/>
          </w:tcPr>
          <w:p w14:paraId="7F8D9751" w14:textId="1DC55800" w:rsidR="00931A73" w:rsidRPr="00494C08" w:rsidRDefault="00931A73" w:rsidP="00931A73">
            <w:pPr>
              <w:spacing w:line="240" w:lineRule="exact"/>
              <w:jc w:val="center"/>
              <w:rPr>
                <w:rFonts w:asciiTheme="minorEastAsia" w:hAnsiTheme="minorEastAsia" w:cs="仿宋_GB2312"/>
                <w:sz w:val="18"/>
                <w:szCs w:val="18"/>
              </w:rPr>
            </w:pPr>
            <w:r w:rsidRPr="00494C08">
              <w:rPr>
                <w:rFonts w:asciiTheme="minorEastAsia" w:hAnsiTheme="minorEastAsia" w:cs="仿宋_GB2312" w:hint="eastAsia"/>
                <w:sz w:val="18"/>
                <w:szCs w:val="18"/>
              </w:rPr>
              <w:t>浙江省遂昌县经济商务局</w:t>
            </w:r>
          </w:p>
        </w:tc>
        <w:tc>
          <w:tcPr>
            <w:tcW w:w="1418" w:type="dxa"/>
            <w:tcBorders>
              <w:top w:val="single" w:sz="8" w:space="0" w:color="auto"/>
            </w:tcBorders>
            <w:vAlign w:val="center"/>
          </w:tcPr>
          <w:p w14:paraId="75F2F509" w14:textId="36CDC327" w:rsidR="00931A73" w:rsidRPr="00494C08" w:rsidRDefault="00931A73" w:rsidP="00931A73">
            <w:pPr>
              <w:jc w:val="center"/>
              <w:rPr>
                <w:rFonts w:asciiTheme="minorEastAsia" w:hAnsiTheme="minorEastAsia" w:cs="仿宋_GB2312"/>
                <w:sz w:val="18"/>
                <w:szCs w:val="18"/>
              </w:rPr>
            </w:pPr>
            <w:r w:rsidRPr="00494C08">
              <w:rPr>
                <w:rFonts w:asciiTheme="minorEastAsia" w:hAnsiTheme="minorEastAsia" w:cs="仿宋_GB2312"/>
                <w:sz w:val="18"/>
                <w:szCs w:val="18"/>
              </w:rPr>
              <w:t>横向课题</w:t>
            </w:r>
          </w:p>
        </w:tc>
        <w:tc>
          <w:tcPr>
            <w:tcW w:w="1573" w:type="dxa"/>
            <w:tcBorders>
              <w:top w:val="single" w:sz="8" w:space="0" w:color="auto"/>
            </w:tcBorders>
            <w:vAlign w:val="center"/>
          </w:tcPr>
          <w:p w14:paraId="53884439" w14:textId="5CE27782" w:rsidR="00943CF8" w:rsidRPr="00A348A9" w:rsidRDefault="00931A73" w:rsidP="00A348A9">
            <w:pPr>
              <w:spacing w:line="240" w:lineRule="exact"/>
              <w:jc w:val="center"/>
              <w:rPr>
                <w:rFonts w:asciiTheme="minorEastAsia" w:hAnsiTheme="minorEastAsia" w:cs="仿宋_GB2312"/>
                <w:sz w:val="18"/>
                <w:szCs w:val="18"/>
              </w:rPr>
            </w:pPr>
            <w:r w:rsidRPr="00A348A9">
              <w:rPr>
                <w:rFonts w:asciiTheme="minorEastAsia" w:hAnsiTheme="minorEastAsia" w:cs="仿宋_GB2312"/>
                <w:sz w:val="18"/>
                <w:szCs w:val="18"/>
              </w:rPr>
              <w:t>2019-2020</w:t>
            </w:r>
            <w:r w:rsidR="00A348A9" w:rsidRPr="00A348A9">
              <w:rPr>
                <w:rFonts w:asciiTheme="minorEastAsia" w:hAnsiTheme="minorEastAsia" w:cs="仿宋_GB2312"/>
                <w:sz w:val="18"/>
                <w:szCs w:val="18"/>
              </w:rPr>
              <w:t xml:space="preserve"> </w:t>
            </w:r>
          </w:p>
        </w:tc>
        <w:tc>
          <w:tcPr>
            <w:tcW w:w="1072" w:type="dxa"/>
            <w:tcBorders>
              <w:top w:val="single" w:sz="8" w:space="0" w:color="auto"/>
              <w:right w:val="single" w:sz="4" w:space="0" w:color="auto"/>
            </w:tcBorders>
            <w:vAlign w:val="center"/>
          </w:tcPr>
          <w:p w14:paraId="2DAE2C8E" w14:textId="25D9F71D" w:rsidR="00931A73" w:rsidRPr="00494C08" w:rsidRDefault="00931A73" w:rsidP="00931A73">
            <w:pPr>
              <w:jc w:val="center"/>
              <w:rPr>
                <w:rFonts w:asciiTheme="minorEastAsia" w:hAnsiTheme="minorEastAsia" w:cs="仿宋_GB2312"/>
                <w:sz w:val="18"/>
                <w:szCs w:val="18"/>
              </w:rPr>
            </w:pPr>
            <w:r w:rsidRPr="00494C08">
              <w:rPr>
                <w:rFonts w:asciiTheme="minorEastAsia" w:hAnsiTheme="minorEastAsia" w:cs="仿宋_GB2312" w:hint="eastAsia"/>
                <w:sz w:val="18"/>
                <w:szCs w:val="18"/>
              </w:rPr>
              <w:t>常健聪</w:t>
            </w:r>
          </w:p>
        </w:tc>
        <w:tc>
          <w:tcPr>
            <w:tcW w:w="1180" w:type="dxa"/>
            <w:tcBorders>
              <w:top w:val="single" w:sz="8" w:space="0" w:color="auto"/>
              <w:left w:val="single" w:sz="4" w:space="0" w:color="auto"/>
              <w:right w:val="single" w:sz="12" w:space="0" w:color="auto"/>
            </w:tcBorders>
            <w:vAlign w:val="center"/>
          </w:tcPr>
          <w:p w14:paraId="0DF00201" w14:textId="35E9E50F" w:rsidR="00931A73" w:rsidRPr="00494C08" w:rsidRDefault="00931A73" w:rsidP="00931A73">
            <w:pPr>
              <w:spacing w:line="240" w:lineRule="exact"/>
              <w:jc w:val="center"/>
              <w:rPr>
                <w:rFonts w:asciiTheme="minorEastAsia" w:hAnsiTheme="minorEastAsia" w:cs="仿宋_GB2312"/>
                <w:sz w:val="18"/>
                <w:szCs w:val="18"/>
              </w:rPr>
            </w:pPr>
            <w:r w:rsidRPr="00494C08">
              <w:rPr>
                <w:rFonts w:asciiTheme="minorEastAsia" w:hAnsiTheme="minorEastAsia" w:cs="仿宋_GB2312" w:hint="eastAsia"/>
                <w:sz w:val="18"/>
                <w:szCs w:val="18"/>
              </w:rPr>
              <w:t>7</w:t>
            </w:r>
          </w:p>
        </w:tc>
      </w:tr>
      <w:tr w:rsidR="00931A73" w:rsidRPr="006A03DD" w14:paraId="76F43CAA" w14:textId="77777777" w:rsidTr="0019298B">
        <w:trPr>
          <w:trHeight w:val="982"/>
          <w:jc w:val="center"/>
        </w:trPr>
        <w:tc>
          <w:tcPr>
            <w:tcW w:w="711" w:type="dxa"/>
            <w:tcBorders>
              <w:top w:val="single" w:sz="8" w:space="0" w:color="auto"/>
              <w:left w:val="single" w:sz="12" w:space="0" w:color="auto"/>
            </w:tcBorders>
            <w:vAlign w:val="center"/>
          </w:tcPr>
          <w:p w14:paraId="79BCBC78" w14:textId="5E3832FD" w:rsidR="00931A73" w:rsidRPr="005D0190" w:rsidRDefault="00931A73" w:rsidP="00931A73">
            <w:pPr>
              <w:spacing w:line="240" w:lineRule="exact"/>
              <w:jc w:val="center"/>
              <w:rPr>
                <w:rFonts w:asciiTheme="minorEastAsia" w:hAnsiTheme="minorEastAsia"/>
                <w:color w:val="000000"/>
                <w:sz w:val="18"/>
                <w:szCs w:val="18"/>
              </w:rPr>
            </w:pPr>
            <w:r w:rsidRPr="005D0190">
              <w:rPr>
                <w:rFonts w:asciiTheme="minorEastAsia" w:hAnsiTheme="minorEastAsia"/>
                <w:color w:val="000000"/>
                <w:sz w:val="18"/>
                <w:szCs w:val="18"/>
              </w:rPr>
              <w:t>9</w:t>
            </w:r>
          </w:p>
        </w:tc>
        <w:tc>
          <w:tcPr>
            <w:tcW w:w="2268" w:type="dxa"/>
            <w:tcBorders>
              <w:top w:val="single" w:sz="8" w:space="0" w:color="auto"/>
            </w:tcBorders>
            <w:vAlign w:val="center"/>
          </w:tcPr>
          <w:p w14:paraId="58974C84" w14:textId="09B2F445" w:rsidR="00931A73" w:rsidRPr="002B3BEA" w:rsidRDefault="00931A73" w:rsidP="00600CC2">
            <w:pPr>
              <w:spacing w:line="240" w:lineRule="exact"/>
              <w:jc w:val="center"/>
              <w:rPr>
                <w:rFonts w:asciiTheme="minorEastAsia" w:hAnsiTheme="minorEastAsia" w:cs="仿宋_GB2312"/>
                <w:color w:val="000000"/>
                <w:sz w:val="18"/>
                <w:szCs w:val="18"/>
              </w:rPr>
            </w:pPr>
            <w:r w:rsidRPr="00931A73">
              <w:rPr>
                <w:rFonts w:asciiTheme="minorEastAsia" w:hAnsiTheme="minorEastAsia" w:cs="仿宋_GB2312" w:hint="eastAsia"/>
                <w:color w:val="000000"/>
                <w:sz w:val="18"/>
                <w:szCs w:val="18"/>
              </w:rPr>
              <w:t>多品种小批量定制化生产的C2M电子商务平台的建设与开发</w:t>
            </w:r>
          </w:p>
        </w:tc>
        <w:tc>
          <w:tcPr>
            <w:tcW w:w="1417" w:type="dxa"/>
            <w:tcBorders>
              <w:top w:val="single" w:sz="8" w:space="0" w:color="auto"/>
            </w:tcBorders>
            <w:vAlign w:val="center"/>
          </w:tcPr>
          <w:p w14:paraId="3F5F46C9" w14:textId="6E1D0BB3" w:rsidR="00931A73" w:rsidRPr="002B3BEA" w:rsidRDefault="00931A73" w:rsidP="00931A73">
            <w:pPr>
              <w:spacing w:line="240" w:lineRule="exact"/>
              <w:jc w:val="center"/>
              <w:rPr>
                <w:rFonts w:asciiTheme="minorEastAsia" w:hAnsiTheme="minorEastAsia" w:cs="仿宋_GB2312"/>
                <w:color w:val="000000"/>
                <w:sz w:val="18"/>
                <w:szCs w:val="18"/>
              </w:rPr>
            </w:pPr>
            <w:r w:rsidRPr="00931A73">
              <w:rPr>
                <w:rFonts w:asciiTheme="minorEastAsia" w:hAnsiTheme="minorEastAsia" w:cs="仿宋_GB2312" w:hint="eastAsia"/>
                <w:color w:val="000000"/>
                <w:sz w:val="18"/>
                <w:szCs w:val="18"/>
              </w:rPr>
              <w:t>上海跃丰电子有限公司</w:t>
            </w:r>
          </w:p>
        </w:tc>
        <w:tc>
          <w:tcPr>
            <w:tcW w:w="1418" w:type="dxa"/>
            <w:tcBorders>
              <w:top w:val="single" w:sz="8" w:space="0" w:color="auto"/>
            </w:tcBorders>
            <w:vAlign w:val="center"/>
          </w:tcPr>
          <w:p w14:paraId="2AB19324" w14:textId="5A669665" w:rsidR="00931A73" w:rsidRPr="00494C08" w:rsidRDefault="00931A73" w:rsidP="00931A73">
            <w:pPr>
              <w:jc w:val="center"/>
              <w:rPr>
                <w:rFonts w:asciiTheme="minorEastAsia" w:hAnsiTheme="minorEastAsia" w:cs="仿宋_GB2312"/>
                <w:sz w:val="18"/>
                <w:szCs w:val="18"/>
              </w:rPr>
            </w:pPr>
            <w:r w:rsidRPr="00494C08">
              <w:rPr>
                <w:rFonts w:asciiTheme="minorEastAsia" w:hAnsiTheme="minorEastAsia" w:cs="仿宋_GB2312"/>
                <w:sz w:val="18"/>
                <w:szCs w:val="18"/>
              </w:rPr>
              <w:t>横向课题</w:t>
            </w:r>
          </w:p>
        </w:tc>
        <w:tc>
          <w:tcPr>
            <w:tcW w:w="1573" w:type="dxa"/>
            <w:tcBorders>
              <w:top w:val="single" w:sz="8" w:space="0" w:color="auto"/>
            </w:tcBorders>
            <w:vAlign w:val="center"/>
          </w:tcPr>
          <w:p w14:paraId="713762B5" w14:textId="5CFEAD52" w:rsidR="00931A73" w:rsidRPr="00A348A9" w:rsidRDefault="00931A73" w:rsidP="00931A73">
            <w:pPr>
              <w:jc w:val="center"/>
              <w:rPr>
                <w:rFonts w:asciiTheme="minorEastAsia" w:hAnsiTheme="minorEastAsia" w:cs="仿宋_GB2312"/>
                <w:sz w:val="18"/>
                <w:szCs w:val="18"/>
              </w:rPr>
            </w:pPr>
            <w:r w:rsidRPr="00A348A9">
              <w:rPr>
                <w:rFonts w:asciiTheme="minorEastAsia" w:hAnsiTheme="minorEastAsia" w:cs="仿宋_GB2312"/>
                <w:sz w:val="18"/>
                <w:szCs w:val="18"/>
              </w:rPr>
              <w:t>2019-2021</w:t>
            </w:r>
          </w:p>
        </w:tc>
        <w:tc>
          <w:tcPr>
            <w:tcW w:w="1072" w:type="dxa"/>
            <w:tcBorders>
              <w:top w:val="single" w:sz="8" w:space="0" w:color="auto"/>
              <w:right w:val="single" w:sz="4" w:space="0" w:color="auto"/>
            </w:tcBorders>
            <w:vAlign w:val="center"/>
          </w:tcPr>
          <w:p w14:paraId="74D29AC8" w14:textId="3151A03B" w:rsidR="00931A73" w:rsidRPr="002B3BEA" w:rsidRDefault="00931A73" w:rsidP="00931A73">
            <w:pPr>
              <w:jc w:val="center"/>
              <w:rPr>
                <w:rFonts w:asciiTheme="minorEastAsia" w:hAnsiTheme="minorEastAsia" w:cs="仿宋_GB2312"/>
                <w:color w:val="000000"/>
                <w:sz w:val="18"/>
                <w:szCs w:val="18"/>
              </w:rPr>
            </w:pPr>
            <w:r>
              <w:rPr>
                <w:rFonts w:asciiTheme="minorEastAsia" w:hAnsiTheme="minorEastAsia" w:cs="仿宋_GB2312"/>
                <w:color w:val="000000"/>
                <w:sz w:val="18"/>
                <w:szCs w:val="18"/>
              </w:rPr>
              <w:t>王福红</w:t>
            </w:r>
          </w:p>
        </w:tc>
        <w:tc>
          <w:tcPr>
            <w:tcW w:w="1180" w:type="dxa"/>
            <w:tcBorders>
              <w:top w:val="single" w:sz="8" w:space="0" w:color="auto"/>
              <w:left w:val="single" w:sz="4" w:space="0" w:color="auto"/>
              <w:right w:val="single" w:sz="12" w:space="0" w:color="auto"/>
            </w:tcBorders>
            <w:vAlign w:val="center"/>
          </w:tcPr>
          <w:p w14:paraId="4E88F38D" w14:textId="4FE50FC7" w:rsidR="00931A73" w:rsidRPr="002B3BEA" w:rsidRDefault="00931A73" w:rsidP="00931A73">
            <w:pPr>
              <w:spacing w:line="240" w:lineRule="exact"/>
              <w:jc w:val="center"/>
              <w:rPr>
                <w:rFonts w:asciiTheme="minorEastAsia" w:hAnsiTheme="minorEastAsia" w:cs="仿宋_GB2312"/>
                <w:color w:val="000000"/>
                <w:sz w:val="18"/>
                <w:szCs w:val="18"/>
              </w:rPr>
            </w:pPr>
            <w:r>
              <w:rPr>
                <w:rFonts w:asciiTheme="minorEastAsia" w:hAnsiTheme="minorEastAsia" w:cs="仿宋_GB2312" w:hint="eastAsia"/>
                <w:color w:val="000000"/>
                <w:sz w:val="18"/>
                <w:szCs w:val="18"/>
              </w:rPr>
              <w:t>5</w:t>
            </w:r>
          </w:p>
        </w:tc>
      </w:tr>
      <w:tr w:rsidR="00931A73" w:rsidRPr="006A03DD" w14:paraId="147FB28A" w14:textId="77777777" w:rsidTr="0019298B">
        <w:trPr>
          <w:trHeight w:val="967"/>
          <w:jc w:val="center"/>
        </w:trPr>
        <w:tc>
          <w:tcPr>
            <w:tcW w:w="711" w:type="dxa"/>
            <w:tcBorders>
              <w:top w:val="single" w:sz="8" w:space="0" w:color="auto"/>
              <w:left w:val="single" w:sz="12" w:space="0" w:color="auto"/>
              <w:bottom w:val="single" w:sz="8" w:space="0" w:color="auto"/>
            </w:tcBorders>
            <w:vAlign w:val="center"/>
          </w:tcPr>
          <w:p w14:paraId="4C617D7F" w14:textId="779D6EFF" w:rsidR="00931A73" w:rsidRPr="005D0190" w:rsidRDefault="00931A73" w:rsidP="00931A73">
            <w:pPr>
              <w:spacing w:line="240" w:lineRule="exact"/>
              <w:jc w:val="center"/>
              <w:rPr>
                <w:rFonts w:asciiTheme="minorEastAsia" w:hAnsiTheme="minorEastAsia"/>
                <w:color w:val="000000"/>
                <w:sz w:val="18"/>
                <w:szCs w:val="18"/>
              </w:rPr>
            </w:pPr>
            <w:r w:rsidRPr="005D0190">
              <w:rPr>
                <w:rFonts w:asciiTheme="minorEastAsia" w:hAnsiTheme="minorEastAsia"/>
                <w:color w:val="000000"/>
                <w:sz w:val="18"/>
                <w:szCs w:val="18"/>
              </w:rPr>
              <w:t>10</w:t>
            </w:r>
          </w:p>
        </w:tc>
        <w:tc>
          <w:tcPr>
            <w:tcW w:w="2268" w:type="dxa"/>
            <w:tcBorders>
              <w:top w:val="single" w:sz="8" w:space="0" w:color="auto"/>
              <w:bottom w:val="single" w:sz="8" w:space="0" w:color="auto"/>
            </w:tcBorders>
            <w:vAlign w:val="center"/>
          </w:tcPr>
          <w:p w14:paraId="53185DDB" w14:textId="0CA64C30" w:rsidR="00931A73" w:rsidRPr="005D0190" w:rsidRDefault="00931A73" w:rsidP="00600CC2">
            <w:pPr>
              <w:spacing w:line="240" w:lineRule="exact"/>
              <w:jc w:val="center"/>
              <w:rPr>
                <w:rFonts w:asciiTheme="minorEastAsia" w:hAnsiTheme="minorEastAsia" w:cs="仿宋_GB2312"/>
                <w:color w:val="000000"/>
                <w:sz w:val="18"/>
                <w:szCs w:val="18"/>
              </w:rPr>
            </w:pPr>
            <w:r w:rsidRPr="00931A73">
              <w:rPr>
                <w:rFonts w:asciiTheme="minorEastAsia" w:hAnsiTheme="minorEastAsia" w:cs="仿宋_GB2312" w:hint="eastAsia"/>
                <w:color w:val="000000"/>
                <w:sz w:val="18"/>
                <w:szCs w:val="18"/>
              </w:rPr>
              <w:t>跨境供应链竞争力提升的路径和对策研究</w:t>
            </w:r>
          </w:p>
        </w:tc>
        <w:tc>
          <w:tcPr>
            <w:tcW w:w="1417" w:type="dxa"/>
            <w:tcBorders>
              <w:top w:val="single" w:sz="8" w:space="0" w:color="auto"/>
              <w:bottom w:val="single" w:sz="8" w:space="0" w:color="auto"/>
            </w:tcBorders>
            <w:vAlign w:val="center"/>
          </w:tcPr>
          <w:p w14:paraId="68D589E6" w14:textId="62A00A18" w:rsidR="00931A73" w:rsidRPr="005D0190" w:rsidRDefault="00931A73" w:rsidP="00931A73">
            <w:pPr>
              <w:spacing w:line="240" w:lineRule="exact"/>
              <w:jc w:val="center"/>
              <w:rPr>
                <w:rFonts w:asciiTheme="minorEastAsia" w:hAnsiTheme="minorEastAsia" w:cs="仿宋_GB2312"/>
                <w:color w:val="000000"/>
                <w:sz w:val="18"/>
                <w:szCs w:val="18"/>
              </w:rPr>
            </w:pPr>
            <w:r w:rsidRPr="00931A73">
              <w:rPr>
                <w:rFonts w:asciiTheme="minorEastAsia" w:hAnsiTheme="minorEastAsia" w:cs="仿宋_GB2312" w:hint="eastAsia"/>
                <w:color w:val="000000"/>
                <w:sz w:val="18"/>
                <w:szCs w:val="18"/>
              </w:rPr>
              <w:t>上海西美工具进出口有限公司</w:t>
            </w:r>
          </w:p>
        </w:tc>
        <w:tc>
          <w:tcPr>
            <w:tcW w:w="1418" w:type="dxa"/>
            <w:tcBorders>
              <w:top w:val="single" w:sz="8" w:space="0" w:color="auto"/>
              <w:bottom w:val="single" w:sz="8" w:space="0" w:color="auto"/>
            </w:tcBorders>
            <w:vAlign w:val="center"/>
          </w:tcPr>
          <w:p w14:paraId="6318399C" w14:textId="171D08BE" w:rsidR="00931A73" w:rsidRPr="005D0190" w:rsidRDefault="00931A73" w:rsidP="00931A73">
            <w:pPr>
              <w:jc w:val="center"/>
              <w:rPr>
                <w:rFonts w:asciiTheme="minorEastAsia" w:hAnsiTheme="minorEastAsia" w:cs="仿宋_GB2312"/>
                <w:color w:val="000000"/>
                <w:sz w:val="18"/>
                <w:szCs w:val="18"/>
              </w:rPr>
            </w:pPr>
            <w:r w:rsidRPr="00494C08">
              <w:rPr>
                <w:rFonts w:asciiTheme="minorEastAsia" w:hAnsiTheme="minorEastAsia" w:cs="仿宋_GB2312"/>
                <w:sz w:val="18"/>
                <w:szCs w:val="18"/>
              </w:rPr>
              <w:t>横向课题</w:t>
            </w:r>
          </w:p>
        </w:tc>
        <w:tc>
          <w:tcPr>
            <w:tcW w:w="1573" w:type="dxa"/>
            <w:tcBorders>
              <w:top w:val="single" w:sz="8" w:space="0" w:color="auto"/>
              <w:bottom w:val="single" w:sz="8" w:space="0" w:color="auto"/>
            </w:tcBorders>
            <w:vAlign w:val="center"/>
          </w:tcPr>
          <w:p w14:paraId="0FE81BCA" w14:textId="50606B52" w:rsidR="00931A73" w:rsidRPr="00A348A9" w:rsidRDefault="00931A73" w:rsidP="00931A73">
            <w:pPr>
              <w:jc w:val="center"/>
              <w:rPr>
                <w:rFonts w:asciiTheme="minorEastAsia" w:hAnsiTheme="minorEastAsia" w:cs="仿宋_GB2312"/>
                <w:sz w:val="18"/>
                <w:szCs w:val="18"/>
              </w:rPr>
            </w:pPr>
            <w:r w:rsidRPr="00A348A9">
              <w:rPr>
                <w:rFonts w:asciiTheme="minorEastAsia" w:hAnsiTheme="minorEastAsia" w:cs="仿宋_GB2312"/>
                <w:sz w:val="18"/>
                <w:szCs w:val="18"/>
              </w:rPr>
              <w:t>2019-2021</w:t>
            </w:r>
          </w:p>
        </w:tc>
        <w:tc>
          <w:tcPr>
            <w:tcW w:w="1072" w:type="dxa"/>
            <w:tcBorders>
              <w:top w:val="single" w:sz="8" w:space="0" w:color="auto"/>
              <w:bottom w:val="single" w:sz="8" w:space="0" w:color="auto"/>
              <w:right w:val="single" w:sz="4" w:space="0" w:color="auto"/>
            </w:tcBorders>
            <w:vAlign w:val="center"/>
          </w:tcPr>
          <w:p w14:paraId="567ED2DF" w14:textId="237CD4DF" w:rsidR="00931A73" w:rsidRPr="005D0190" w:rsidRDefault="00931A73" w:rsidP="00931A73">
            <w:pPr>
              <w:widowControl/>
              <w:ind w:leftChars="43" w:left="90"/>
              <w:jc w:val="center"/>
              <w:rPr>
                <w:rFonts w:asciiTheme="minorEastAsia" w:hAnsiTheme="minorEastAsia" w:cs="仿宋_GB2312"/>
                <w:color w:val="000000"/>
                <w:sz w:val="18"/>
                <w:szCs w:val="18"/>
              </w:rPr>
            </w:pPr>
            <w:proofErr w:type="gramStart"/>
            <w:r>
              <w:rPr>
                <w:rFonts w:asciiTheme="minorEastAsia" w:hAnsiTheme="minorEastAsia" w:cs="仿宋_GB2312"/>
                <w:color w:val="000000"/>
                <w:sz w:val="18"/>
                <w:szCs w:val="18"/>
              </w:rPr>
              <w:t>朱逸</w:t>
            </w:r>
            <w:proofErr w:type="gramEnd"/>
          </w:p>
        </w:tc>
        <w:tc>
          <w:tcPr>
            <w:tcW w:w="1180" w:type="dxa"/>
            <w:tcBorders>
              <w:top w:val="single" w:sz="8" w:space="0" w:color="auto"/>
              <w:left w:val="single" w:sz="4" w:space="0" w:color="auto"/>
              <w:bottom w:val="single" w:sz="8" w:space="0" w:color="auto"/>
              <w:right w:val="single" w:sz="12" w:space="0" w:color="auto"/>
            </w:tcBorders>
            <w:vAlign w:val="center"/>
          </w:tcPr>
          <w:p w14:paraId="5A6CA195" w14:textId="219B2C52" w:rsidR="00931A73" w:rsidRPr="005D0190" w:rsidRDefault="00931A73" w:rsidP="00931A73">
            <w:pPr>
              <w:spacing w:line="240" w:lineRule="exact"/>
              <w:jc w:val="center"/>
              <w:rPr>
                <w:rFonts w:asciiTheme="minorEastAsia" w:hAnsiTheme="minorEastAsia" w:cs="仿宋_GB2312"/>
                <w:color w:val="000000"/>
                <w:sz w:val="18"/>
                <w:szCs w:val="18"/>
              </w:rPr>
            </w:pPr>
            <w:r>
              <w:rPr>
                <w:rFonts w:asciiTheme="minorEastAsia" w:hAnsiTheme="minorEastAsia" w:cs="仿宋_GB2312" w:hint="eastAsia"/>
                <w:color w:val="000000"/>
                <w:sz w:val="18"/>
                <w:szCs w:val="18"/>
              </w:rPr>
              <w:t>5</w:t>
            </w:r>
          </w:p>
        </w:tc>
      </w:tr>
    </w:tbl>
    <w:p w14:paraId="01F110B5" w14:textId="3C6F9282" w:rsidR="006A03DD" w:rsidRDefault="008B39EB" w:rsidP="008B39EB">
      <w:pPr>
        <w:snapToGrid w:val="0"/>
        <w:spacing w:line="300" w:lineRule="exact"/>
        <w:ind w:left="360" w:hangingChars="200" w:hanging="360"/>
        <w:rPr>
          <w:rFonts w:ascii="Times New Roman" w:eastAsia="宋体" w:hAnsi="Times New Roman" w:cs="Times New Roman"/>
          <w:bCs/>
          <w:sz w:val="18"/>
          <w:szCs w:val="18"/>
        </w:rPr>
      </w:pPr>
      <w:r w:rsidRPr="006A03DD">
        <w:rPr>
          <w:rFonts w:ascii="Times New Roman" w:eastAsia="宋体" w:hAnsi="Times New Roman" w:cs="Times New Roman" w:hint="eastAsia"/>
          <w:bCs/>
          <w:color w:val="000000"/>
          <w:sz w:val="18"/>
          <w:szCs w:val="18"/>
        </w:rPr>
        <w:t>注</w:t>
      </w:r>
      <w:r w:rsidRPr="006A03DD">
        <w:rPr>
          <w:rFonts w:ascii="Times New Roman" w:eastAsia="宋体" w:hAnsi="Times New Roman" w:cs="Times New Roman"/>
          <w:bCs/>
          <w:color w:val="000000"/>
          <w:sz w:val="18"/>
          <w:szCs w:val="18"/>
        </w:rPr>
        <w:t>：</w:t>
      </w:r>
      <w:r w:rsidRPr="006A03DD">
        <w:rPr>
          <w:rFonts w:ascii="Times New Roman" w:eastAsia="宋体" w:hAnsi="Times New Roman" w:cs="Times New Roman" w:hint="eastAsia"/>
          <w:bCs/>
          <w:color w:val="000000"/>
          <w:sz w:val="18"/>
          <w:szCs w:val="18"/>
        </w:rPr>
        <w:t>仅统计本单位是“项目主持单位”或“科研主管部门直接管理的课题主持单位”的科研项目</w:t>
      </w:r>
      <w:r w:rsidRPr="006A03DD">
        <w:rPr>
          <w:rFonts w:ascii="Times New Roman" w:eastAsia="宋体" w:hAnsi="Times New Roman" w:cs="Times New Roman"/>
          <w:bCs/>
          <w:sz w:val="18"/>
          <w:szCs w:val="18"/>
        </w:rPr>
        <w:t>。</w:t>
      </w:r>
    </w:p>
    <w:p w14:paraId="1F544C1C" w14:textId="77777777" w:rsidR="0019298B" w:rsidRDefault="0019298B" w:rsidP="008B39EB">
      <w:pPr>
        <w:snapToGrid w:val="0"/>
        <w:spacing w:line="300" w:lineRule="exact"/>
        <w:ind w:left="360" w:hangingChars="200" w:hanging="360"/>
        <w:rPr>
          <w:rFonts w:ascii="Times New Roman" w:eastAsia="宋体" w:hAnsi="Times New Roman" w:cs="Times New Roman"/>
          <w:bCs/>
          <w:sz w:val="18"/>
          <w:szCs w:val="18"/>
        </w:rPr>
      </w:pPr>
    </w:p>
    <w:p w14:paraId="5AAD3EEB" w14:textId="77777777" w:rsidR="0019298B" w:rsidRPr="0019298B" w:rsidRDefault="0019298B" w:rsidP="008B39EB">
      <w:pPr>
        <w:snapToGrid w:val="0"/>
        <w:spacing w:line="300" w:lineRule="exact"/>
        <w:ind w:left="360" w:hangingChars="200" w:hanging="360"/>
        <w:rPr>
          <w:rFonts w:ascii="Times New Roman" w:eastAsia="宋体" w:hAnsi="Times New Roman" w:cs="Times New Roman"/>
          <w:bCs/>
          <w:sz w:val="18"/>
          <w:szCs w:val="18"/>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38"/>
        <w:gridCol w:w="1774"/>
        <w:gridCol w:w="884"/>
        <w:gridCol w:w="969"/>
        <w:gridCol w:w="1789"/>
        <w:gridCol w:w="3585"/>
      </w:tblGrid>
      <w:tr w:rsidR="008B39EB" w:rsidRPr="006A03DD" w14:paraId="59763A72" w14:textId="77777777" w:rsidTr="000241FF">
        <w:trPr>
          <w:trHeight w:val="539"/>
          <w:jc w:val="center"/>
        </w:trPr>
        <w:tc>
          <w:tcPr>
            <w:tcW w:w="9639" w:type="dxa"/>
            <w:gridSpan w:val="6"/>
            <w:tcBorders>
              <w:bottom w:val="single" w:sz="12" w:space="0" w:color="auto"/>
            </w:tcBorders>
            <w:vAlign w:val="center"/>
          </w:tcPr>
          <w:p w14:paraId="72CDBA6F" w14:textId="770F8CFE" w:rsidR="008B39EB" w:rsidRPr="006A03DD" w:rsidRDefault="008B39EB" w:rsidP="00A348A9">
            <w:pPr>
              <w:spacing w:line="320" w:lineRule="exact"/>
              <w:ind w:right="-147"/>
              <w:rPr>
                <w:rFonts w:ascii="Times New Roman" w:eastAsia="仿宋_GB2312" w:hAnsi="Times New Roman" w:cs="Times New Roman"/>
                <w:b/>
                <w:color w:val="000000"/>
                <w:szCs w:val="21"/>
              </w:rPr>
            </w:pPr>
            <w:r w:rsidRPr="00117B22">
              <w:rPr>
                <w:rFonts w:ascii="Times New Roman" w:eastAsia="仿宋_GB2312" w:hAnsi="Times New Roman" w:cs="Times New Roman"/>
                <w:b/>
                <w:bCs/>
                <w:color w:val="000000"/>
                <w:szCs w:val="21"/>
              </w:rPr>
              <w:lastRenderedPageBreak/>
              <w:t>IV-</w:t>
            </w:r>
            <w:r w:rsidRPr="00117B22">
              <w:rPr>
                <w:rFonts w:ascii="Times New Roman" w:eastAsia="仿宋_GB2312" w:hAnsi="Times New Roman" w:cs="Times New Roman" w:hint="eastAsia"/>
                <w:b/>
                <w:bCs/>
                <w:color w:val="000000"/>
                <w:szCs w:val="21"/>
              </w:rPr>
              <w:t>4-4</w:t>
            </w:r>
            <w:r w:rsidRPr="00117B22">
              <w:rPr>
                <w:rFonts w:ascii="Times New Roman" w:eastAsia="仿宋_GB2312" w:hAnsi="Times New Roman" w:cs="Times New Roman"/>
                <w:b/>
                <w:bCs/>
                <w:color w:val="000000"/>
                <w:szCs w:val="21"/>
              </w:rPr>
              <w:t xml:space="preserve"> </w:t>
            </w:r>
            <w:r w:rsidRPr="00117B22">
              <w:rPr>
                <w:rFonts w:ascii="Times New Roman" w:eastAsia="仿宋_GB2312" w:hAnsi="Times New Roman" w:cs="宋体"/>
                <w:b/>
                <w:bCs/>
                <w:color w:val="000000"/>
                <w:szCs w:val="21"/>
              </w:rPr>
              <w:t xml:space="preserve"> </w:t>
            </w:r>
            <w:r w:rsidRPr="00117B22">
              <w:rPr>
                <w:rFonts w:ascii="Times New Roman" w:eastAsia="仿宋_GB2312" w:hAnsi="Times New Roman" w:cs="宋体" w:hint="eastAsia"/>
                <w:b/>
                <w:bCs/>
                <w:color w:val="000000"/>
                <w:szCs w:val="21"/>
              </w:rPr>
              <w:t>近五年发表的</w:t>
            </w:r>
            <w:r w:rsidRPr="00117B22">
              <w:rPr>
                <w:rFonts w:ascii="Times New Roman" w:eastAsia="仿宋_GB2312" w:hAnsi="Times New Roman" w:cs="Times New Roman" w:hint="eastAsia"/>
                <w:b/>
                <w:bCs/>
                <w:color w:val="000000"/>
                <w:szCs w:val="21"/>
              </w:rPr>
              <w:t>代表性论文、专著、实践类教材</w:t>
            </w:r>
            <w:r w:rsidRPr="00117B22">
              <w:rPr>
                <w:rFonts w:ascii="Times New Roman" w:eastAsia="仿宋_GB2312" w:hAnsi="Times New Roman" w:cs="Times New Roman" w:hint="eastAsia"/>
                <w:bCs/>
                <w:color w:val="000000"/>
                <w:szCs w:val="21"/>
              </w:rPr>
              <w:t>（</w:t>
            </w:r>
            <w:proofErr w:type="gramStart"/>
            <w:r w:rsidRPr="00117B22">
              <w:rPr>
                <w:rFonts w:ascii="Times New Roman" w:eastAsia="仿宋_GB2312" w:hAnsi="Times New Roman" w:cs="Times New Roman" w:hint="eastAsia"/>
                <w:bCs/>
                <w:color w:val="000000"/>
                <w:szCs w:val="21"/>
              </w:rPr>
              <w:t>限填</w:t>
            </w:r>
            <w:r w:rsidRPr="00117B22">
              <w:rPr>
                <w:rFonts w:ascii="Times New Roman" w:eastAsia="仿宋_GB2312" w:hAnsi="Times New Roman" w:cs="Times New Roman" w:hint="eastAsia"/>
                <w:bCs/>
                <w:color w:val="000000"/>
                <w:szCs w:val="21"/>
              </w:rPr>
              <w:t>10</w:t>
            </w:r>
            <w:r w:rsidRPr="00117B22">
              <w:rPr>
                <w:rFonts w:ascii="Times New Roman" w:eastAsia="仿宋_GB2312" w:hAnsi="Times New Roman" w:cs="Times New Roman" w:hint="eastAsia"/>
                <w:bCs/>
                <w:color w:val="000000"/>
                <w:szCs w:val="21"/>
              </w:rPr>
              <w:t>项</w:t>
            </w:r>
            <w:proofErr w:type="gramEnd"/>
            <w:r w:rsidRPr="00117B22">
              <w:rPr>
                <w:rFonts w:ascii="Times New Roman" w:eastAsia="仿宋_GB2312" w:hAnsi="Times New Roman" w:cs="Times New Roman" w:hint="eastAsia"/>
                <w:bCs/>
                <w:color w:val="000000"/>
                <w:szCs w:val="21"/>
              </w:rPr>
              <w:t>）</w:t>
            </w:r>
          </w:p>
        </w:tc>
      </w:tr>
      <w:tr w:rsidR="008B39EB" w:rsidRPr="006A03DD" w14:paraId="2D5802B7" w14:textId="77777777" w:rsidTr="00A11163">
        <w:trPr>
          <w:trHeight w:val="539"/>
          <w:jc w:val="center"/>
        </w:trPr>
        <w:tc>
          <w:tcPr>
            <w:tcW w:w="638" w:type="dxa"/>
            <w:tcBorders>
              <w:top w:val="single" w:sz="12" w:space="0" w:color="auto"/>
              <w:bottom w:val="single" w:sz="8" w:space="0" w:color="auto"/>
            </w:tcBorders>
            <w:vAlign w:val="center"/>
          </w:tcPr>
          <w:p w14:paraId="27AD06A6" w14:textId="77777777" w:rsidR="008B39EB" w:rsidRPr="006A03DD" w:rsidRDefault="008B39EB" w:rsidP="000241FF">
            <w:pPr>
              <w:spacing w:line="320" w:lineRule="exact"/>
              <w:jc w:val="center"/>
              <w:rPr>
                <w:rFonts w:ascii="Times New Roman" w:eastAsia="仿宋_GB2312" w:hAnsi="Times New Roman" w:cs="Times New Roman"/>
                <w:color w:val="000000"/>
                <w:szCs w:val="21"/>
              </w:rPr>
            </w:pPr>
            <w:r w:rsidRPr="006A03DD">
              <w:rPr>
                <w:rFonts w:ascii="Times New Roman" w:eastAsia="仿宋_GB2312" w:hAnsi="Times New Roman" w:cs="Times New Roman" w:hint="eastAsia"/>
                <w:color w:val="000000"/>
                <w:szCs w:val="21"/>
              </w:rPr>
              <w:t>序号</w:t>
            </w:r>
          </w:p>
        </w:tc>
        <w:tc>
          <w:tcPr>
            <w:tcW w:w="1774" w:type="dxa"/>
            <w:tcBorders>
              <w:top w:val="single" w:sz="12" w:space="0" w:color="auto"/>
              <w:bottom w:val="single" w:sz="8" w:space="0" w:color="auto"/>
            </w:tcBorders>
            <w:vAlign w:val="center"/>
          </w:tcPr>
          <w:p w14:paraId="33E4E2FA" w14:textId="77777777" w:rsidR="008B39EB" w:rsidRPr="006A03DD" w:rsidRDefault="008B39EB" w:rsidP="000241FF">
            <w:pPr>
              <w:spacing w:line="320" w:lineRule="exact"/>
              <w:jc w:val="center"/>
              <w:rPr>
                <w:rFonts w:ascii="Times New Roman" w:eastAsia="仿宋_GB2312" w:hAnsi="Times New Roman" w:cs="Times New Roman"/>
                <w:color w:val="000000"/>
                <w:szCs w:val="21"/>
              </w:rPr>
            </w:pPr>
            <w:r w:rsidRPr="006A03DD">
              <w:rPr>
                <w:rFonts w:ascii="Times New Roman" w:eastAsia="仿宋_GB2312" w:hAnsi="Times New Roman" w:cs="Times New Roman" w:hint="eastAsia"/>
                <w:color w:val="000000"/>
                <w:szCs w:val="21"/>
              </w:rPr>
              <w:t>名</w:t>
            </w:r>
            <w:r w:rsidRPr="006A03DD">
              <w:rPr>
                <w:rFonts w:ascii="Times New Roman" w:eastAsia="仿宋_GB2312" w:hAnsi="Times New Roman" w:cs="Times New Roman" w:hint="eastAsia"/>
                <w:color w:val="000000"/>
                <w:szCs w:val="21"/>
              </w:rPr>
              <w:t xml:space="preserve">  </w:t>
            </w:r>
            <w:r w:rsidRPr="006A03DD">
              <w:rPr>
                <w:rFonts w:ascii="Times New Roman" w:eastAsia="仿宋_GB2312" w:hAnsi="Times New Roman" w:cs="Times New Roman" w:hint="eastAsia"/>
                <w:color w:val="000000"/>
                <w:szCs w:val="21"/>
              </w:rPr>
              <w:t>称</w:t>
            </w:r>
          </w:p>
        </w:tc>
        <w:tc>
          <w:tcPr>
            <w:tcW w:w="884" w:type="dxa"/>
            <w:tcBorders>
              <w:top w:val="single" w:sz="12" w:space="0" w:color="auto"/>
              <w:bottom w:val="single" w:sz="8" w:space="0" w:color="auto"/>
            </w:tcBorders>
            <w:vAlign w:val="center"/>
          </w:tcPr>
          <w:p w14:paraId="6EE44E09" w14:textId="77777777" w:rsidR="008B39EB" w:rsidRPr="006A03DD" w:rsidRDefault="008B39EB" w:rsidP="000241FF">
            <w:pPr>
              <w:spacing w:line="320" w:lineRule="exact"/>
              <w:jc w:val="center"/>
              <w:rPr>
                <w:rFonts w:ascii="Times New Roman" w:eastAsia="仿宋_GB2312" w:hAnsi="Times New Roman" w:cs="Times New Roman"/>
                <w:color w:val="000000"/>
                <w:szCs w:val="21"/>
              </w:rPr>
            </w:pPr>
            <w:r w:rsidRPr="006A03DD">
              <w:rPr>
                <w:rFonts w:ascii="Times New Roman" w:eastAsia="仿宋_GB2312" w:hAnsi="Times New Roman" w:cs="Times New Roman" w:hint="eastAsia"/>
                <w:color w:val="000000"/>
                <w:szCs w:val="21"/>
              </w:rPr>
              <w:t>作者</w:t>
            </w:r>
          </w:p>
        </w:tc>
        <w:tc>
          <w:tcPr>
            <w:tcW w:w="969" w:type="dxa"/>
            <w:tcBorders>
              <w:top w:val="single" w:sz="12" w:space="0" w:color="auto"/>
              <w:bottom w:val="single" w:sz="8" w:space="0" w:color="auto"/>
            </w:tcBorders>
            <w:vAlign w:val="center"/>
          </w:tcPr>
          <w:p w14:paraId="47929878" w14:textId="77777777" w:rsidR="00C42B5D" w:rsidRPr="006A03DD" w:rsidRDefault="008B39EB" w:rsidP="00697A3F">
            <w:pPr>
              <w:spacing w:line="320" w:lineRule="exact"/>
              <w:jc w:val="center"/>
              <w:rPr>
                <w:rFonts w:ascii="Times New Roman" w:eastAsia="仿宋_GB2312" w:hAnsi="Times New Roman" w:cs="Times New Roman"/>
                <w:color w:val="000000"/>
                <w:szCs w:val="21"/>
              </w:rPr>
            </w:pPr>
            <w:r w:rsidRPr="006A03DD">
              <w:rPr>
                <w:rFonts w:ascii="Times New Roman" w:eastAsia="仿宋_GB2312" w:hAnsi="Times New Roman" w:cs="Times New Roman" w:hint="eastAsia"/>
                <w:color w:val="000000"/>
                <w:szCs w:val="21"/>
              </w:rPr>
              <w:t>时</w:t>
            </w:r>
            <w:r w:rsidRPr="006A03DD">
              <w:rPr>
                <w:rFonts w:ascii="Times New Roman" w:eastAsia="仿宋_GB2312" w:hAnsi="Times New Roman" w:cs="Times New Roman" w:hint="eastAsia"/>
                <w:color w:val="000000"/>
                <w:szCs w:val="21"/>
              </w:rPr>
              <w:t xml:space="preserve">  </w:t>
            </w:r>
            <w:r w:rsidRPr="006A03DD">
              <w:rPr>
                <w:rFonts w:ascii="Times New Roman" w:eastAsia="仿宋_GB2312" w:hAnsi="Times New Roman" w:cs="Times New Roman" w:hint="eastAsia"/>
                <w:color w:val="000000"/>
                <w:szCs w:val="21"/>
              </w:rPr>
              <w:t>间</w:t>
            </w:r>
          </w:p>
        </w:tc>
        <w:tc>
          <w:tcPr>
            <w:tcW w:w="1789" w:type="dxa"/>
            <w:tcBorders>
              <w:top w:val="single" w:sz="12" w:space="0" w:color="auto"/>
              <w:bottom w:val="single" w:sz="8" w:space="0" w:color="auto"/>
            </w:tcBorders>
            <w:vAlign w:val="center"/>
          </w:tcPr>
          <w:p w14:paraId="5DF00E55" w14:textId="77777777" w:rsidR="008B39EB" w:rsidRPr="006A03DD" w:rsidRDefault="008B39EB" w:rsidP="000241FF">
            <w:pPr>
              <w:spacing w:line="320" w:lineRule="exact"/>
              <w:jc w:val="center"/>
              <w:rPr>
                <w:rFonts w:ascii="Times New Roman" w:eastAsia="仿宋_GB2312" w:hAnsi="Times New Roman" w:cs="Times New Roman"/>
                <w:color w:val="000000"/>
                <w:szCs w:val="21"/>
              </w:rPr>
            </w:pPr>
            <w:r w:rsidRPr="006A03DD">
              <w:rPr>
                <w:rFonts w:ascii="Times New Roman" w:eastAsia="仿宋_GB2312" w:hAnsi="Times New Roman" w:cs="Times New Roman" w:hint="eastAsia"/>
                <w:color w:val="000000"/>
                <w:szCs w:val="21"/>
              </w:rPr>
              <w:t>发表刊物</w:t>
            </w:r>
            <w:r w:rsidRPr="006A03DD">
              <w:rPr>
                <w:rFonts w:ascii="Times New Roman" w:eastAsia="仿宋_GB2312" w:hAnsi="Times New Roman" w:cs="Times New Roman" w:hint="eastAsia"/>
                <w:color w:val="000000"/>
                <w:szCs w:val="21"/>
              </w:rPr>
              <w:t>/</w:t>
            </w:r>
            <w:r w:rsidRPr="006A03DD">
              <w:rPr>
                <w:rFonts w:ascii="Times New Roman" w:eastAsia="仿宋_GB2312" w:hAnsi="Times New Roman" w:cs="Times New Roman" w:hint="eastAsia"/>
                <w:color w:val="000000"/>
                <w:szCs w:val="21"/>
              </w:rPr>
              <w:t>出版社</w:t>
            </w:r>
          </w:p>
        </w:tc>
        <w:tc>
          <w:tcPr>
            <w:tcW w:w="3585" w:type="dxa"/>
            <w:tcBorders>
              <w:top w:val="single" w:sz="12" w:space="0" w:color="auto"/>
              <w:bottom w:val="single" w:sz="8" w:space="0" w:color="auto"/>
            </w:tcBorders>
            <w:vAlign w:val="center"/>
          </w:tcPr>
          <w:p w14:paraId="5D62AB71" w14:textId="77777777" w:rsidR="008B39EB" w:rsidRPr="006A03DD" w:rsidRDefault="008B39EB" w:rsidP="000241FF">
            <w:pPr>
              <w:spacing w:line="320" w:lineRule="exact"/>
              <w:ind w:right="-147"/>
              <w:jc w:val="center"/>
              <w:rPr>
                <w:rFonts w:ascii="Times New Roman" w:eastAsia="仿宋_GB2312" w:hAnsi="Times New Roman" w:cs="Times New Roman"/>
                <w:color w:val="000000"/>
                <w:szCs w:val="21"/>
              </w:rPr>
            </w:pPr>
            <w:r w:rsidRPr="006A03DD">
              <w:rPr>
                <w:rFonts w:ascii="Times New Roman" w:eastAsia="仿宋_GB2312" w:hAnsi="Times New Roman" w:cs="Times New Roman" w:hint="eastAsia"/>
                <w:color w:val="000000"/>
                <w:szCs w:val="21"/>
              </w:rPr>
              <w:t>备</w:t>
            </w:r>
            <w:r w:rsidRPr="006A03DD">
              <w:rPr>
                <w:rFonts w:ascii="Times New Roman" w:eastAsia="仿宋_GB2312" w:hAnsi="Times New Roman" w:cs="Times New Roman" w:hint="eastAsia"/>
                <w:color w:val="000000"/>
                <w:szCs w:val="21"/>
              </w:rPr>
              <w:t xml:space="preserve">  </w:t>
            </w:r>
            <w:r w:rsidRPr="006A03DD">
              <w:rPr>
                <w:rFonts w:ascii="Times New Roman" w:eastAsia="仿宋_GB2312" w:hAnsi="Times New Roman" w:cs="Times New Roman" w:hint="eastAsia"/>
                <w:color w:val="000000"/>
                <w:szCs w:val="21"/>
              </w:rPr>
              <w:t>注（限</w:t>
            </w:r>
            <w:r w:rsidRPr="006A03DD">
              <w:rPr>
                <w:rFonts w:ascii="Times New Roman" w:eastAsia="仿宋_GB2312" w:hAnsi="Times New Roman" w:cs="Times New Roman" w:hint="eastAsia"/>
                <w:color w:val="000000"/>
                <w:szCs w:val="21"/>
              </w:rPr>
              <w:t>100</w:t>
            </w:r>
            <w:r w:rsidRPr="006A03DD">
              <w:rPr>
                <w:rFonts w:ascii="Times New Roman" w:eastAsia="仿宋_GB2312" w:hAnsi="Times New Roman" w:cs="Times New Roman" w:hint="eastAsia"/>
                <w:color w:val="000000"/>
                <w:szCs w:val="21"/>
              </w:rPr>
              <w:t>字）</w:t>
            </w:r>
          </w:p>
        </w:tc>
      </w:tr>
      <w:tr w:rsidR="00221F13" w:rsidRPr="006A03DD" w14:paraId="20A16195" w14:textId="77777777" w:rsidTr="00A11163">
        <w:trPr>
          <w:trHeight w:val="539"/>
          <w:jc w:val="center"/>
        </w:trPr>
        <w:tc>
          <w:tcPr>
            <w:tcW w:w="638" w:type="dxa"/>
            <w:tcBorders>
              <w:top w:val="single" w:sz="12" w:space="0" w:color="auto"/>
              <w:bottom w:val="single" w:sz="8" w:space="0" w:color="auto"/>
            </w:tcBorders>
            <w:vAlign w:val="center"/>
          </w:tcPr>
          <w:p w14:paraId="246CF934" w14:textId="77777777" w:rsidR="00221F13" w:rsidRPr="006A03DD" w:rsidRDefault="00221F13" w:rsidP="00DF7CA9">
            <w:pPr>
              <w:spacing w:line="320" w:lineRule="exact"/>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w:t>
            </w:r>
          </w:p>
        </w:tc>
        <w:tc>
          <w:tcPr>
            <w:tcW w:w="1774" w:type="dxa"/>
            <w:tcBorders>
              <w:top w:val="single" w:sz="12" w:space="0" w:color="auto"/>
              <w:bottom w:val="single" w:sz="8" w:space="0" w:color="auto"/>
            </w:tcBorders>
            <w:vAlign w:val="center"/>
          </w:tcPr>
          <w:p w14:paraId="03A107C0" w14:textId="053DEE7F" w:rsidR="00221F13" w:rsidRPr="009C1617" w:rsidRDefault="00221F13" w:rsidP="00DF7CA9">
            <w:pPr>
              <w:jc w:val="center"/>
              <w:rPr>
                <w:rFonts w:asciiTheme="minorEastAsia" w:hAnsiTheme="minorEastAsia" w:cs="Times New Roman"/>
                <w:color w:val="000000"/>
                <w:szCs w:val="21"/>
              </w:rPr>
            </w:pPr>
            <w:r>
              <w:rPr>
                <w:rFonts w:asciiTheme="minorEastAsia" w:hAnsiTheme="minorEastAsia" w:cs="Times New Roman"/>
                <w:color w:val="000000"/>
                <w:szCs w:val="21"/>
              </w:rPr>
              <w:t>中国零售业</w:t>
            </w:r>
            <w:r>
              <w:rPr>
                <w:rFonts w:asciiTheme="minorEastAsia" w:hAnsiTheme="minorEastAsia" w:cs="Times New Roman" w:hint="eastAsia"/>
                <w:color w:val="000000"/>
                <w:szCs w:val="21"/>
              </w:rPr>
              <w:t>“走出去”对接“一带一路”</w:t>
            </w:r>
          </w:p>
        </w:tc>
        <w:tc>
          <w:tcPr>
            <w:tcW w:w="884" w:type="dxa"/>
            <w:tcBorders>
              <w:top w:val="single" w:sz="12" w:space="0" w:color="auto"/>
              <w:bottom w:val="single" w:sz="8" w:space="0" w:color="auto"/>
            </w:tcBorders>
            <w:vAlign w:val="center"/>
          </w:tcPr>
          <w:p w14:paraId="53B30BA5" w14:textId="33F32AB8" w:rsidR="00221F13" w:rsidRPr="009C1617" w:rsidRDefault="00221F13" w:rsidP="00DF7CA9">
            <w:pPr>
              <w:jc w:val="center"/>
              <w:rPr>
                <w:rFonts w:asciiTheme="minorEastAsia" w:hAnsiTheme="minorEastAsia" w:cs="Times New Roman"/>
                <w:color w:val="000000"/>
                <w:szCs w:val="21"/>
              </w:rPr>
            </w:pPr>
            <w:r>
              <w:rPr>
                <w:rFonts w:asciiTheme="minorEastAsia" w:hAnsiTheme="minorEastAsia" w:cs="Times New Roman"/>
                <w:color w:val="000000"/>
                <w:szCs w:val="21"/>
              </w:rPr>
              <w:t>朱瑞庭</w:t>
            </w:r>
          </w:p>
        </w:tc>
        <w:tc>
          <w:tcPr>
            <w:tcW w:w="969" w:type="dxa"/>
            <w:tcBorders>
              <w:top w:val="single" w:sz="12" w:space="0" w:color="auto"/>
              <w:bottom w:val="single" w:sz="8" w:space="0" w:color="auto"/>
            </w:tcBorders>
            <w:vAlign w:val="center"/>
          </w:tcPr>
          <w:p w14:paraId="16D289F1" w14:textId="07AF546D" w:rsidR="00221F13" w:rsidRPr="00EB38A8" w:rsidRDefault="00221F13" w:rsidP="00694A42">
            <w:pPr>
              <w:jc w:val="center"/>
              <w:rPr>
                <w:rFonts w:asciiTheme="minorEastAsia" w:hAnsiTheme="minorEastAsia" w:cs="Times New Roman"/>
                <w:szCs w:val="21"/>
              </w:rPr>
            </w:pPr>
            <w:r w:rsidRPr="00EB38A8">
              <w:rPr>
                <w:rFonts w:asciiTheme="minorEastAsia" w:hAnsiTheme="minorEastAsia" w:cs="Times New Roman" w:hint="eastAsia"/>
                <w:szCs w:val="21"/>
              </w:rPr>
              <w:t>20</w:t>
            </w:r>
            <w:r>
              <w:rPr>
                <w:rFonts w:asciiTheme="minorEastAsia" w:hAnsiTheme="minorEastAsia" w:cs="Times New Roman" w:hint="eastAsia"/>
                <w:szCs w:val="21"/>
              </w:rPr>
              <w:t>1912</w:t>
            </w:r>
          </w:p>
        </w:tc>
        <w:tc>
          <w:tcPr>
            <w:tcW w:w="1789" w:type="dxa"/>
            <w:tcBorders>
              <w:top w:val="single" w:sz="12" w:space="0" w:color="auto"/>
              <w:bottom w:val="single" w:sz="8" w:space="0" w:color="auto"/>
            </w:tcBorders>
            <w:vAlign w:val="center"/>
          </w:tcPr>
          <w:p w14:paraId="22824B6A" w14:textId="77777777" w:rsidR="00943CF8" w:rsidRDefault="00221F13" w:rsidP="00DF7CA9">
            <w:pPr>
              <w:jc w:val="center"/>
              <w:rPr>
                <w:rFonts w:asciiTheme="minorEastAsia" w:hAnsiTheme="minorEastAsia" w:cs="Times New Roman"/>
                <w:color w:val="000000"/>
                <w:szCs w:val="21"/>
              </w:rPr>
            </w:pPr>
            <w:r>
              <w:rPr>
                <w:rFonts w:asciiTheme="minorEastAsia" w:hAnsiTheme="minorEastAsia" w:cs="Times New Roman"/>
                <w:color w:val="000000"/>
                <w:szCs w:val="21"/>
              </w:rPr>
              <w:t>社会科学文献</w:t>
            </w:r>
          </w:p>
          <w:p w14:paraId="2602A397" w14:textId="20D4E5D8" w:rsidR="00221F13" w:rsidRPr="009C1617" w:rsidRDefault="00221F13" w:rsidP="00DF7CA9">
            <w:pPr>
              <w:jc w:val="center"/>
              <w:rPr>
                <w:rFonts w:asciiTheme="minorEastAsia" w:hAnsiTheme="minorEastAsia" w:cs="Times New Roman"/>
                <w:color w:val="000000"/>
                <w:szCs w:val="21"/>
              </w:rPr>
            </w:pPr>
            <w:r>
              <w:rPr>
                <w:rFonts w:asciiTheme="minorEastAsia" w:hAnsiTheme="minorEastAsia" w:cs="Times New Roman"/>
                <w:color w:val="000000"/>
                <w:szCs w:val="21"/>
              </w:rPr>
              <w:t>出版社</w:t>
            </w:r>
          </w:p>
        </w:tc>
        <w:tc>
          <w:tcPr>
            <w:tcW w:w="3585" w:type="dxa"/>
            <w:tcBorders>
              <w:top w:val="single" w:sz="12" w:space="0" w:color="auto"/>
              <w:bottom w:val="single" w:sz="8" w:space="0" w:color="auto"/>
            </w:tcBorders>
            <w:vAlign w:val="center"/>
          </w:tcPr>
          <w:p w14:paraId="4E4AA4CE" w14:textId="69AA0903" w:rsidR="00221F13" w:rsidRPr="00DF7CA9" w:rsidRDefault="00221F13" w:rsidP="00DF7CA9">
            <w:pPr>
              <w:rPr>
                <w:highlight w:val="yellow"/>
              </w:rPr>
            </w:pPr>
            <w:r w:rsidRPr="00CC433C">
              <w:rPr>
                <w:rFonts w:ascii="宋体" w:hAnsi="宋体" w:hint="eastAsia"/>
                <w:color w:val="000000"/>
              </w:rPr>
              <w:t>围绕中国零售业“走出去”</w:t>
            </w:r>
            <w:r>
              <w:rPr>
                <w:rFonts w:ascii="宋体" w:hAnsi="宋体" w:hint="eastAsia"/>
                <w:color w:val="000000"/>
              </w:rPr>
              <w:t>对接“一带一路”的理论模型，阐述其</w:t>
            </w:r>
            <w:r w:rsidRPr="00CC433C">
              <w:rPr>
                <w:rFonts w:ascii="宋体" w:hAnsi="宋体" w:hint="eastAsia"/>
                <w:color w:val="000000"/>
              </w:rPr>
              <w:t>必要性和可行性，</w:t>
            </w:r>
            <w:r>
              <w:rPr>
                <w:rFonts w:ascii="宋体" w:hAnsi="宋体" w:hint="eastAsia"/>
                <w:color w:val="000000"/>
              </w:rPr>
              <w:t>两个战略对接、联动</w:t>
            </w:r>
            <w:r w:rsidRPr="00CC433C">
              <w:rPr>
                <w:rFonts w:ascii="宋体" w:hAnsi="宋体" w:hint="eastAsia"/>
                <w:color w:val="000000"/>
              </w:rPr>
              <w:t>发展的途径、模</w:t>
            </w:r>
            <w:r>
              <w:rPr>
                <w:rFonts w:ascii="宋体" w:hAnsi="宋体" w:hint="eastAsia"/>
                <w:color w:val="000000"/>
              </w:rPr>
              <w:t>式、战略、策略以及保障等，在这一基础上提出</w:t>
            </w:r>
            <w:r w:rsidRPr="00CC433C">
              <w:rPr>
                <w:rFonts w:ascii="宋体" w:hAnsi="宋体" w:hint="eastAsia"/>
                <w:color w:val="000000"/>
              </w:rPr>
              <w:t>中国零售业“走出去”对接“一带一路”</w:t>
            </w:r>
            <w:r>
              <w:rPr>
                <w:rFonts w:ascii="宋体" w:hAnsi="宋体" w:hint="eastAsia"/>
                <w:color w:val="000000"/>
              </w:rPr>
              <w:t>的政策建议。</w:t>
            </w:r>
          </w:p>
        </w:tc>
      </w:tr>
      <w:tr w:rsidR="00221F13" w:rsidRPr="006A03DD" w14:paraId="349166D2" w14:textId="77777777" w:rsidTr="00A11163">
        <w:trPr>
          <w:trHeight w:val="539"/>
          <w:jc w:val="center"/>
        </w:trPr>
        <w:tc>
          <w:tcPr>
            <w:tcW w:w="638" w:type="dxa"/>
            <w:tcBorders>
              <w:top w:val="single" w:sz="12" w:space="0" w:color="auto"/>
              <w:bottom w:val="single" w:sz="8" w:space="0" w:color="auto"/>
            </w:tcBorders>
            <w:vAlign w:val="center"/>
          </w:tcPr>
          <w:p w14:paraId="6A29566F" w14:textId="77777777" w:rsidR="00221F13" w:rsidRPr="006A03DD" w:rsidRDefault="00221F13" w:rsidP="00DF7CA9">
            <w:pPr>
              <w:spacing w:line="320" w:lineRule="exact"/>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2</w:t>
            </w:r>
          </w:p>
        </w:tc>
        <w:tc>
          <w:tcPr>
            <w:tcW w:w="1774" w:type="dxa"/>
            <w:tcBorders>
              <w:top w:val="single" w:sz="12" w:space="0" w:color="auto"/>
              <w:bottom w:val="single" w:sz="8" w:space="0" w:color="auto"/>
            </w:tcBorders>
            <w:vAlign w:val="center"/>
          </w:tcPr>
          <w:p w14:paraId="4EE5E133" w14:textId="3B2894ED" w:rsidR="00221F13" w:rsidRPr="009C1617" w:rsidRDefault="00221F13" w:rsidP="00DF7CA9">
            <w:pPr>
              <w:jc w:val="center"/>
              <w:rPr>
                <w:rFonts w:asciiTheme="minorEastAsia" w:hAnsiTheme="minorEastAsia" w:cs="Times New Roman"/>
                <w:color w:val="000000"/>
                <w:szCs w:val="21"/>
              </w:rPr>
            </w:pPr>
            <w:r w:rsidRPr="00A11163">
              <w:rPr>
                <w:rFonts w:asciiTheme="minorEastAsia" w:hAnsiTheme="minorEastAsia" w:cs="Times New Roman" w:hint="eastAsia"/>
                <w:color w:val="000000"/>
                <w:szCs w:val="21"/>
              </w:rPr>
              <w:t>中国零售业“走出去”的目标市场选择机制研究——基于“一带一路”的背景</w:t>
            </w:r>
          </w:p>
        </w:tc>
        <w:tc>
          <w:tcPr>
            <w:tcW w:w="884" w:type="dxa"/>
            <w:tcBorders>
              <w:top w:val="single" w:sz="12" w:space="0" w:color="auto"/>
              <w:bottom w:val="single" w:sz="8" w:space="0" w:color="auto"/>
            </w:tcBorders>
            <w:vAlign w:val="center"/>
          </w:tcPr>
          <w:p w14:paraId="1EE623F6" w14:textId="77777777" w:rsidR="00221F13" w:rsidRDefault="00221F13" w:rsidP="006C6D8E">
            <w:pPr>
              <w:jc w:val="center"/>
              <w:rPr>
                <w:rFonts w:asciiTheme="minorEastAsia" w:hAnsiTheme="minorEastAsia" w:cs="Times New Roman"/>
                <w:color w:val="000000"/>
                <w:szCs w:val="21"/>
              </w:rPr>
            </w:pPr>
            <w:r w:rsidRPr="00A11163">
              <w:rPr>
                <w:rFonts w:asciiTheme="minorEastAsia" w:hAnsiTheme="minorEastAsia" w:cs="Times New Roman" w:hint="eastAsia"/>
                <w:color w:val="000000"/>
                <w:szCs w:val="21"/>
              </w:rPr>
              <w:t>尹卫华</w:t>
            </w:r>
          </w:p>
          <w:p w14:paraId="63FD4B8D" w14:textId="7DFE625D" w:rsidR="00221F13" w:rsidRPr="009C1617" w:rsidRDefault="00221F13" w:rsidP="00DF7CA9">
            <w:pPr>
              <w:jc w:val="center"/>
              <w:rPr>
                <w:rFonts w:asciiTheme="minorEastAsia" w:hAnsiTheme="minorEastAsia" w:cs="Times New Roman"/>
                <w:color w:val="000000"/>
                <w:szCs w:val="21"/>
              </w:rPr>
            </w:pPr>
            <w:r w:rsidRPr="00A11163">
              <w:rPr>
                <w:rFonts w:asciiTheme="minorEastAsia" w:hAnsiTheme="minorEastAsia" w:cs="Times New Roman" w:hint="eastAsia"/>
                <w:color w:val="000000"/>
                <w:szCs w:val="21"/>
              </w:rPr>
              <w:t>朱瑞庭</w:t>
            </w:r>
          </w:p>
        </w:tc>
        <w:tc>
          <w:tcPr>
            <w:tcW w:w="969" w:type="dxa"/>
            <w:tcBorders>
              <w:top w:val="single" w:sz="12" w:space="0" w:color="auto"/>
              <w:bottom w:val="single" w:sz="8" w:space="0" w:color="auto"/>
            </w:tcBorders>
            <w:vAlign w:val="center"/>
          </w:tcPr>
          <w:p w14:paraId="23108D5C" w14:textId="6C468C8C" w:rsidR="00221F13" w:rsidRDefault="00221F13" w:rsidP="006C6D8E">
            <w:pPr>
              <w:jc w:val="center"/>
              <w:rPr>
                <w:rFonts w:asciiTheme="minorEastAsia" w:hAnsiTheme="minorEastAsia" w:cs="Times New Roman"/>
                <w:szCs w:val="21"/>
              </w:rPr>
            </w:pPr>
            <w:r w:rsidRPr="002B3BEA">
              <w:rPr>
                <w:rFonts w:asciiTheme="minorEastAsia" w:hAnsiTheme="minorEastAsia" w:cs="Times New Roman"/>
                <w:szCs w:val="21"/>
              </w:rPr>
              <w:t>201805</w:t>
            </w:r>
          </w:p>
          <w:p w14:paraId="4D0BDAC3" w14:textId="77777777" w:rsidR="00221F13" w:rsidRDefault="00221F13" w:rsidP="006C6D8E">
            <w:pPr>
              <w:jc w:val="center"/>
              <w:rPr>
                <w:rFonts w:asciiTheme="minorEastAsia" w:hAnsiTheme="minorEastAsia" w:cs="Times New Roman"/>
                <w:szCs w:val="21"/>
              </w:rPr>
            </w:pPr>
            <w:r>
              <w:rPr>
                <w:rFonts w:asciiTheme="minorEastAsia" w:hAnsiTheme="minorEastAsia" w:cs="Times New Roman" w:hint="eastAsia"/>
                <w:szCs w:val="21"/>
              </w:rPr>
              <w:t>（月刊）</w:t>
            </w:r>
          </w:p>
          <w:p w14:paraId="5AD44A99" w14:textId="698AC47A" w:rsidR="00221F13" w:rsidRDefault="00221F13" w:rsidP="006C6D8E">
            <w:pPr>
              <w:jc w:val="center"/>
              <w:rPr>
                <w:rFonts w:asciiTheme="minorEastAsia" w:hAnsiTheme="minorEastAsia" w:cs="Times New Roman"/>
                <w:szCs w:val="21"/>
              </w:rPr>
            </w:pPr>
            <w:r w:rsidRPr="002B3BEA">
              <w:rPr>
                <w:rFonts w:asciiTheme="minorEastAsia" w:hAnsiTheme="minorEastAsia" w:cs="Times New Roman" w:hint="eastAsia"/>
                <w:szCs w:val="21"/>
              </w:rPr>
              <w:t>201</w:t>
            </w:r>
            <w:r>
              <w:rPr>
                <w:rFonts w:asciiTheme="minorEastAsia" w:hAnsiTheme="minorEastAsia" w:cs="Times New Roman" w:hint="eastAsia"/>
                <w:szCs w:val="21"/>
              </w:rPr>
              <w:t>805</w:t>
            </w:r>
          </w:p>
          <w:p w14:paraId="07483AE4" w14:textId="1D3EAEAB" w:rsidR="00221F13" w:rsidRPr="009C1617" w:rsidRDefault="00221F13" w:rsidP="00DF7CA9">
            <w:pPr>
              <w:jc w:val="center"/>
              <w:rPr>
                <w:rFonts w:asciiTheme="minorEastAsia" w:hAnsiTheme="minorEastAsia" w:cs="Times New Roman"/>
                <w:color w:val="000000"/>
                <w:szCs w:val="21"/>
              </w:rPr>
            </w:pPr>
            <w:r>
              <w:rPr>
                <w:rFonts w:asciiTheme="minorEastAsia" w:hAnsiTheme="minorEastAsia" w:cs="Times New Roman" w:hint="eastAsia"/>
                <w:szCs w:val="21"/>
              </w:rPr>
              <w:t>（双月刊）</w:t>
            </w:r>
          </w:p>
        </w:tc>
        <w:tc>
          <w:tcPr>
            <w:tcW w:w="1789" w:type="dxa"/>
            <w:tcBorders>
              <w:top w:val="single" w:sz="12" w:space="0" w:color="auto"/>
              <w:bottom w:val="single" w:sz="8" w:space="0" w:color="auto"/>
            </w:tcBorders>
            <w:vAlign w:val="center"/>
          </w:tcPr>
          <w:p w14:paraId="08BF9CDB" w14:textId="77777777" w:rsidR="00221F13" w:rsidRPr="002B3BEA" w:rsidRDefault="00221F13" w:rsidP="006C6D8E">
            <w:pPr>
              <w:spacing w:line="300" w:lineRule="exact"/>
              <w:ind w:left="630" w:hangingChars="300" w:hanging="630"/>
              <w:jc w:val="center"/>
              <w:rPr>
                <w:rFonts w:asciiTheme="minorEastAsia" w:hAnsiTheme="minorEastAsia" w:cs="Times New Roman"/>
                <w:szCs w:val="21"/>
              </w:rPr>
            </w:pPr>
            <w:r w:rsidRPr="002B3BEA">
              <w:rPr>
                <w:rFonts w:asciiTheme="minorEastAsia" w:hAnsiTheme="minorEastAsia" w:cs="Times New Roman" w:hint="eastAsia"/>
                <w:szCs w:val="21"/>
              </w:rPr>
              <w:t>商业经济管理</w:t>
            </w:r>
          </w:p>
          <w:p w14:paraId="39F14305" w14:textId="77777777" w:rsidR="00221F13" w:rsidRDefault="00221F13" w:rsidP="006C6D8E">
            <w:pPr>
              <w:spacing w:line="300" w:lineRule="exact"/>
              <w:ind w:left="630" w:hangingChars="300" w:hanging="630"/>
              <w:jc w:val="center"/>
              <w:rPr>
                <w:rFonts w:ascii="Times New Roman" w:hAnsi="Times New Roman" w:cs="Times New Roman"/>
                <w:szCs w:val="21"/>
              </w:rPr>
            </w:pPr>
            <w:r w:rsidRPr="002B3BEA">
              <w:rPr>
                <w:rFonts w:ascii="Times New Roman" w:hAnsi="Times New Roman" w:cs="Times New Roman"/>
                <w:szCs w:val="21"/>
              </w:rPr>
              <w:t>CSSCI</w:t>
            </w:r>
          </w:p>
          <w:p w14:paraId="3F5E803C" w14:textId="77A4D8E6" w:rsidR="00221F13" w:rsidRPr="009C1617" w:rsidRDefault="00221F13" w:rsidP="00DF7CA9">
            <w:pPr>
              <w:jc w:val="center"/>
              <w:rPr>
                <w:rFonts w:asciiTheme="minorEastAsia" w:hAnsiTheme="minorEastAsia" w:cs="Times New Roman"/>
                <w:color w:val="000000"/>
                <w:szCs w:val="21"/>
              </w:rPr>
            </w:pPr>
            <w:r w:rsidRPr="002B3BEA">
              <w:rPr>
                <w:rFonts w:asciiTheme="minorEastAsia" w:hAnsiTheme="minorEastAsia" w:cs="Times New Roman" w:hint="eastAsia"/>
                <w:szCs w:val="21"/>
              </w:rPr>
              <w:t>人大复印报刊资料《贸易经济》</w:t>
            </w:r>
          </w:p>
        </w:tc>
        <w:tc>
          <w:tcPr>
            <w:tcW w:w="3585" w:type="dxa"/>
            <w:tcBorders>
              <w:top w:val="single" w:sz="12" w:space="0" w:color="auto"/>
              <w:bottom w:val="single" w:sz="8" w:space="0" w:color="auto"/>
            </w:tcBorders>
            <w:vAlign w:val="center"/>
          </w:tcPr>
          <w:p w14:paraId="276A5025" w14:textId="0A21F7B4" w:rsidR="00221F13" w:rsidRPr="002225AF" w:rsidRDefault="00221F13" w:rsidP="00DF7CA9">
            <w:r>
              <w:rPr>
                <w:rFonts w:asciiTheme="minorEastAsia" w:hAnsiTheme="minorEastAsia" w:cs="Times New Roman" w:hint="eastAsia"/>
                <w:color w:val="000000"/>
                <w:szCs w:val="21"/>
              </w:rPr>
              <w:t>“</w:t>
            </w:r>
            <w:r w:rsidRPr="00CC0775">
              <w:rPr>
                <w:rFonts w:asciiTheme="minorEastAsia" w:hAnsiTheme="minorEastAsia" w:cs="Times New Roman" w:hint="eastAsia"/>
                <w:color w:val="000000"/>
                <w:szCs w:val="21"/>
              </w:rPr>
              <w:t>一带一路</w:t>
            </w:r>
            <w:r>
              <w:rPr>
                <w:rFonts w:asciiTheme="minorEastAsia" w:hAnsiTheme="minorEastAsia" w:cs="Times New Roman" w:hint="eastAsia"/>
                <w:color w:val="000000"/>
                <w:szCs w:val="21"/>
              </w:rPr>
              <w:t>”</w:t>
            </w:r>
            <w:r w:rsidRPr="00CC0775">
              <w:rPr>
                <w:rFonts w:asciiTheme="minorEastAsia" w:hAnsiTheme="minorEastAsia" w:cs="Times New Roman" w:hint="eastAsia"/>
                <w:color w:val="000000"/>
                <w:szCs w:val="21"/>
              </w:rPr>
              <w:t>下的</w:t>
            </w:r>
            <w:r>
              <w:rPr>
                <w:rFonts w:asciiTheme="minorEastAsia" w:hAnsiTheme="minorEastAsia" w:cs="Times New Roman" w:hint="eastAsia"/>
                <w:color w:val="000000"/>
                <w:szCs w:val="21"/>
              </w:rPr>
              <w:t>“</w:t>
            </w:r>
            <w:r w:rsidRPr="00CC0775">
              <w:rPr>
                <w:rFonts w:asciiTheme="minorEastAsia" w:hAnsiTheme="minorEastAsia" w:cs="Times New Roman" w:hint="eastAsia"/>
                <w:color w:val="000000"/>
                <w:szCs w:val="21"/>
              </w:rPr>
              <w:t>五通</w:t>
            </w:r>
            <w:r>
              <w:rPr>
                <w:rFonts w:asciiTheme="minorEastAsia" w:hAnsiTheme="minorEastAsia" w:cs="Times New Roman" w:hint="eastAsia"/>
                <w:color w:val="000000"/>
                <w:szCs w:val="21"/>
              </w:rPr>
              <w:t>”</w:t>
            </w:r>
            <w:r w:rsidRPr="00CC0775">
              <w:rPr>
                <w:rFonts w:asciiTheme="minorEastAsia" w:hAnsiTheme="minorEastAsia" w:cs="Times New Roman" w:hint="eastAsia"/>
                <w:color w:val="000000"/>
                <w:szCs w:val="21"/>
              </w:rPr>
              <w:t>以及中国零售业关联产业的整体优势</w:t>
            </w:r>
            <w:r>
              <w:rPr>
                <w:rFonts w:asciiTheme="minorEastAsia" w:hAnsiTheme="minorEastAsia" w:cs="Times New Roman" w:hint="eastAsia"/>
                <w:color w:val="000000"/>
                <w:szCs w:val="21"/>
              </w:rPr>
              <w:t>，</w:t>
            </w:r>
            <w:r w:rsidRPr="00CC0775">
              <w:rPr>
                <w:rFonts w:asciiTheme="minorEastAsia" w:hAnsiTheme="minorEastAsia" w:cs="Times New Roman" w:hint="eastAsia"/>
                <w:color w:val="000000"/>
                <w:szCs w:val="21"/>
              </w:rPr>
              <w:t>对零售业把</w:t>
            </w:r>
            <w:r>
              <w:rPr>
                <w:rFonts w:asciiTheme="minorEastAsia" w:hAnsiTheme="minorEastAsia" w:cs="Times New Roman" w:hint="eastAsia"/>
                <w:color w:val="000000"/>
                <w:szCs w:val="21"/>
              </w:rPr>
              <w:t>“</w:t>
            </w:r>
            <w:r w:rsidRPr="00CC0775">
              <w:rPr>
                <w:rFonts w:asciiTheme="minorEastAsia" w:hAnsiTheme="minorEastAsia" w:cs="Times New Roman" w:hint="eastAsia"/>
                <w:color w:val="000000"/>
                <w:szCs w:val="21"/>
              </w:rPr>
              <w:t>一带一路</w:t>
            </w:r>
            <w:r>
              <w:rPr>
                <w:rFonts w:asciiTheme="minorEastAsia" w:hAnsiTheme="minorEastAsia" w:cs="Times New Roman" w:hint="eastAsia"/>
                <w:color w:val="000000"/>
                <w:szCs w:val="21"/>
              </w:rPr>
              <w:t>”</w:t>
            </w:r>
            <w:r w:rsidRPr="00CC0775">
              <w:rPr>
                <w:rFonts w:asciiTheme="minorEastAsia" w:hAnsiTheme="minorEastAsia" w:cs="Times New Roman" w:hint="eastAsia"/>
                <w:color w:val="000000"/>
                <w:szCs w:val="21"/>
              </w:rPr>
              <w:t>作为目标市场具有显著的积极影响</w:t>
            </w:r>
            <w:r>
              <w:rPr>
                <w:rFonts w:asciiTheme="minorEastAsia" w:hAnsiTheme="minorEastAsia" w:cs="Times New Roman" w:hint="eastAsia"/>
                <w:color w:val="000000"/>
                <w:szCs w:val="21"/>
              </w:rPr>
              <w:t>，</w:t>
            </w:r>
            <w:r w:rsidRPr="00CC0775">
              <w:rPr>
                <w:rFonts w:asciiTheme="minorEastAsia" w:hAnsiTheme="minorEastAsia" w:cs="Times New Roman" w:hint="eastAsia"/>
                <w:color w:val="000000"/>
                <w:szCs w:val="21"/>
              </w:rPr>
              <w:t>地理相近、文化</w:t>
            </w:r>
            <w:proofErr w:type="gramStart"/>
            <w:r w:rsidRPr="00CC0775">
              <w:rPr>
                <w:rFonts w:asciiTheme="minorEastAsia" w:hAnsiTheme="minorEastAsia" w:cs="Times New Roman" w:hint="eastAsia"/>
                <w:color w:val="000000"/>
                <w:szCs w:val="21"/>
              </w:rPr>
              <w:t>相缘对海外</w:t>
            </w:r>
            <w:proofErr w:type="gramEnd"/>
            <w:r w:rsidRPr="00CC0775">
              <w:rPr>
                <w:rFonts w:asciiTheme="minorEastAsia" w:hAnsiTheme="minorEastAsia" w:cs="Times New Roman" w:hint="eastAsia"/>
                <w:color w:val="000000"/>
                <w:szCs w:val="21"/>
              </w:rPr>
              <w:t>目标市场选择的调节作用则没有得到实证研究的支持</w:t>
            </w:r>
            <w:r>
              <w:rPr>
                <w:rFonts w:asciiTheme="minorEastAsia" w:hAnsiTheme="minorEastAsia" w:cs="Times New Roman" w:hint="eastAsia"/>
                <w:color w:val="000000"/>
                <w:szCs w:val="21"/>
              </w:rPr>
              <w:t>。</w:t>
            </w:r>
          </w:p>
        </w:tc>
      </w:tr>
      <w:tr w:rsidR="00221F13" w:rsidRPr="006A03DD" w14:paraId="362A3C95" w14:textId="77777777" w:rsidTr="00A11163">
        <w:trPr>
          <w:trHeight w:val="539"/>
          <w:jc w:val="center"/>
        </w:trPr>
        <w:tc>
          <w:tcPr>
            <w:tcW w:w="638" w:type="dxa"/>
            <w:tcBorders>
              <w:top w:val="single" w:sz="12" w:space="0" w:color="auto"/>
              <w:bottom w:val="single" w:sz="8" w:space="0" w:color="auto"/>
            </w:tcBorders>
            <w:vAlign w:val="center"/>
          </w:tcPr>
          <w:p w14:paraId="492255CA" w14:textId="77777777" w:rsidR="00221F13" w:rsidRPr="004606BB" w:rsidRDefault="00221F13" w:rsidP="00221F13">
            <w:pPr>
              <w:jc w:val="center"/>
              <w:rPr>
                <w:rFonts w:ascii="Times New Roman" w:eastAsia="仿宋_GB2312" w:hAnsi="Times New Roman" w:cs="Times New Roman"/>
                <w:color w:val="000000"/>
                <w:szCs w:val="21"/>
              </w:rPr>
            </w:pPr>
            <w:r w:rsidRPr="004606BB">
              <w:rPr>
                <w:rFonts w:ascii="Times New Roman" w:eastAsia="仿宋_GB2312" w:hAnsi="Times New Roman" w:cs="Times New Roman" w:hint="eastAsia"/>
                <w:color w:val="000000"/>
                <w:szCs w:val="21"/>
              </w:rPr>
              <w:t>3</w:t>
            </w:r>
          </w:p>
        </w:tc>
        <w:tc>
          <w:tcPr>
            <w:tcW w:w="1774" w:type="dxa"/>
            <w:tcBorders>
              <w:top w:val="single" w:sz="12" w:space="0" w:color="auto"/>
              <w:bottom w:val="single" w:sz="8" w:space="0" w:color="auto"/>
            </w:tcBorders>
            <w:vAlign w:val="center"/>
          </w:tcPr>
          <w:p w14:paraId="4541F582" w14:textId="54286984" w:rsidR="00221F13" w:rsidRPr="009C1617" w:rsidRDefault="00221F13" w:rsidP="00DF7CA9">
            <w:pPr>
              <w:jc w:val="center"/>
              <w:rPr>
                <w:rFonts w:asciiTheme="minorEastAsia" w:hAnsiTheme="minorEastAsia" w:cs="Times New Roman"/>
                <w:color w:val="000000"/>
                <w:szCs w:val="21"/>
              </w:rPr>
            </w:pPr>
            <w:r w:rsidRPr="00564627">
              <w:rPr>
                <w:rFonts w:asciiTheme="minorEastAsia" w:hAnsiTheme="minorEastAsia" w:cs="Times New Roman" w:hint="eastAsia"/>
                <w:color w:val="000000"/>
                <w:szCs w:val="21"/>
              </w:rPr>
              <w:t>中国零售业“走出去”对接“一带一路”的目标市场选择</w:t>
            </w:r>
          </w:p>
        </w:tc>
        <w:tc>
          <w:tcPr>
            <w:tcW w:w="884" w:type="dxa"/>
            <w:tcBorders>
              <w:top w:val="single" w:sz="12" w:space="0" w:color="auto"/>
              <w:bottom w:val="single" w:sz="8" w:space="0" w:color="auto"/>
            </w:tcBorders>
            <w:vAlign w:val="center"/>
          </w:tcPr>
          <w:p w14:paraId="1F02A844" w14:textId="2D64BE7A" w:rsidR="00221F13" w:rsidRPr="009C1617" w:rsidRDefault="00221F13" w:rsidP="00DF7CA9">
            <w:pPr>
              <w:jc w:val="center"/>
              <w:rPr>
                <w:rFonts w:asciiTheme="minorEastAsia" w:hAnsiTheme="minorEastAsia" w:cs="Times New Roman"/>
                <w:color w:val="000000"/>
                <w:szCs w:val="21"/>
              </w:rPr>
            </w:pPr>
            <w:r w:rsidRPr="009C1617">
              <w:rPr>
                <w:rFonts w:asciiTheme="minorEastAsia" w:hAnsiTheme="minorEastAsia" w:cs="Times New Roman" w:hint="eastAsia"/>
                <w:color w:val="000000"/>
                <w:szCs w:val="21"/>
              </w:rPr>
              <w:t>朱瑞庭</w:t>
            </w:r>
          </w:p>
        </w:tc>
        <w:tc>
          <w:tcPr>
            <w:tcW w:w="969" w:type="dxa"/>
            <w:tcBorders>
              <w:top w:val="single" w:sz="12" w:space="0" w:color="auto"/>
              <w:bottom w:val="single" w:sz="8" w:space="0" w:color="auto"/>
            </w:tcBorders>
            <w:vAlign w:val="center"/>
          </w:tcPr>
          <w:p w14:paraId="43FDF7B8" w14:textId="0BA072A3" w:rsidR="00221F13" w:rsidRPr="002B3BEA" w:rsidRDefault="00221F13" w:rsidP="00694A42">
            <w:pPr>
              <w:jc w:val="center"/>
              <w:rPr>
                <w:rFonts w:asciiTheme="minorEastAsia" w:hAnsiTheme="minorEastAsia" w:cs="Times New Roman"/>
                <w:szCs w:val="21"/>
              </w:rPr>
            </w:pPr>
            <w:r>
              <w:rPr>
                <w:rFonts w:asciiTheme="minorEastAsia" w:hAnsiTheme="minorEastAsia" w:cs="Times New Roman" w:hint="eastAsia"/>
                <w:color w:val="000000"/>
                <w:szCs w:val="21"/>
              </w:rPr>
              <w:t>201707</w:t>
            </w:r>
          </w:p>
        </w:tc>
        <w:tc>
          <w:tcPr>
            <w:tcW w:w="1789" w:type="dxa"/>
            <w:tcBorders>
              <w:top w:val="single" w:sz="12" w:space="0" w:color="auto"/>
              <w:bottom w:val="single" w:sz="8" w:space="0" w:color="auto"/>
            </w:tcBorders>
            <w:vAlign w:val="center"/>
          </w:tcPr>
          <w:p w14:paraId="1205F051" w14:textId="77777777" w:rsidR="00221F13" w:rsidRDefault="00221F13" w:rsidP="00943CF8">
            <w:pPr>
              <w:spacing w:line="300" w:lineRule="exact"/>
              <w:jc w:val="center"/>
              <w:rPr>
                <w:rFonts w:asciiTheme="minorEastAsia" w:hAnsiTheme="minorEastAsia" w:cs="Times New Roman"/>
                <w:color w:val="000000"/>
                <w:szCs w:val="21"/>
              </w:rPr>
            </w:pPr>
            <w:r w:rsidRPr="00564627">
              <w:rPr>
                <w:rFonts w:asciiTheme="minorEastAsia" w:hAnsiTheme="minorEastAsia" w:cs="Times New Roman" w:hint="eastAsia"/>
                <w:color w:val="000000"/>
                <w:szCs w:val="21"/>
              </w:rPr>
              <w:t>中国流通经济</w:t>
            </w:r>
          </w:p>
          <w:p w14:paraId="223EA628" w14:textId="63844F2C" w:rsidR="00600CC2" w:rsidRPr="002B3BEA" w:rsidRDefault="00600CC2" w:rsidP="00600CC2">
            <w:pPr>
              <w:spacing w:line="300" w:lineRule="exact"/>
              <w:ind w:left="630" w:hangingChars="300" w:hanging="630"/>
              <w:jc w:val="center"/>
              <w:rPr>
                <w:rFonts w:ascii="Times New Roman" w:hAnsi="Times New Roman" w:cs="Times New Roman"/>
                <w:szCs w:val="21"/>
              </w:rPr>
            </w:pPr>
            <w:r w:rsidRPr="002B3BEA">
              <w:rPr>
                <w:rFonts w:ascii="Times New Roman" w:hAnsi="Times New Roman" w:cs="Times New Roman"/>
                <w:szCs w:val="21"/>
              </w:rPr>
              <w:t>CSSCI</w:t>
            </w:r>
          </w:p>
        </w:tc>
        <w:tc>
          <w:tcPr>
            <w:tcW w:w="3585" w:type="dxa"/>
            <w:tcBorders>
              <w:top w:val="single" w:sz="12" w:space="0" w:color="auto"/>
              <w:bottom w:val="single" w:sz="8" w:space="0" w:color="auto"/>
            </w:tcBorders>
            <w:vAlign w:val="center"/>
          </w:tcPr>
          <w:p w14:paraId="587907B9" w14:textId="63ADEF0E" w:rsidR="00221F13" w:rsidRPr="00CC0775" w:rsidRDefault="00221F13" w:rsidP="00DF7CA9">
            <w:pPr>
              <w:rPr>
                <w:rFonts w:asciiTheme="minorEastAsia" w:hAnsiTheme="minorEastAsia" w:cs="Times New Roman"/>
                <w:color w:val="000000"/>
                <w:szCs w:val="21"/>
              </w:rPr>
            </w:pPr>
            <w:r>
              <w:rPr>
                <w:rFonts w:asciiTheme="minorEastAsia" w:hAnsiTheme="minorEastAsia" w:cs="Times New Roman"/>
                <w:color w:val="000000"/>
                <w:szCs w:val="21"/>
              </w:rPr>
              <w:t>在</w:t>
            </w:r>
            <w:r w:rsidRPr="00B800F5">
              <w:rPr>
                <w:rFonts w:asciiTheme="minorEastAsia" w:hAnsiTheme="minorEastAsia" w:cs="Times New Roman" w:hint="eastAsia"/>
                <w:color w:val="000000"/>
                <w:szCs w:val="21"/>
              </w:rPr>
              <w:t>研究</w:t>
            </w:r>
            <w:r w:rsidRPr="00B800F5">
              <w:rPr>
                <w:rFonts w:asciiTheme="minorEastAsia" w:hAnsiTheme="minorEastAsia" w:cs="Times New Roman"/>
                <w:color w:val="000000"/>
                <w:szCs w:val="21"/>
              </w:rPr>
              <w:t>零售业</w:t>
            </w:r>
            <w:r>
              <w:rPr>
                <w:rFonts w:asciiTheme="minorEastAsia" w:hAnsiTheme="minorEastAsia" w:cs="Times New Roman" w:hint="eastAsia"/>
                <w:color w:val="000000"/>
                <w:szCs w:val="21"/>
              </w:rPr>
              <w:t>跨国经营</w:t>
            </w:r>
            <w:r w:rsidRPr="00B800F5">
              <w:rPr>
                <w:rFonts w:asciiTheme="minorEastAsia" w:hAnsiTheme="minorEastAsia" w:cs="Times New Roman" w:hint="eastAsia"/>
                <w:color w:val="000000"/>
                <w:szCs w:val="21"/>
              </w:rPr>
              <w:t>现状</w:t>
            </w:r>
            <w:r>
              <w:rPr>
                <w:rFonts w:asciiTheme="minorEastAsia" w:hAnsiTheme="minorEastAsia" w:cs="Times New Roman" w:hint="eastAsia"/>
                <w:color w:val="000000"/>
                <w:szCs w:val="21"/>
              </w:rPr>
              <w:t>基础上</w:t>
            </w:r>
            <w:r w:rsidRPr="00B800F5">
              <w:rPr>
                <w:rFonts w:asciiTheme="minorEastAsia" w:hAnsiTheme="minorEastAsia" w:cs="Times New Roman" w:hint="eastAsia"/>
                <w:color w:val="000000"/>
                <w:szCs w:val="21"/>
              </w:rPr>
              <w:t>，提出</w:t>
            </w:r>
            <w:r>
              <w:rPr>
                <w:rFonts w:asciiTheme="minorEastAsia" w:hAnsiTheme="minorEastAsia" w:cs="Times New Roman" w:hint="eastAsia"/>
                <w:color w:val="000000"/>
                <w:szCs w:val="21"/>
              </w:rPr>
              <w:t>“走出去”</w:t>
            </w:r>
            <w:r w:rsidRPr="00B800F5">
              <w:rPr>
                <w:rFonts w:asciiTheme="minorEastAsia" w:hAnsiTheme="minorEastAsia" w:cs="Times New Roman" w:hint="eastAsia"/>
                <w:color w:val="000000"/>
                <w:szCs w:val="21"/>
              </w:rPr>
              <w:t>对策：</w:t>
            </w:r>
            <w:r w:rsidRPr="00B800F5">
              <w:rPr>
                <w:rFonts w:asciiTheme="minorEastAsia" w:hAnsiTheme="minorEastAsia" w:cs="Times New Roman"/>
                <w:color w:val="000000"/>
                <w:szCs w:val="21"/>
              </w:rPr>
              <w:t>逐步缓解并消除</w:t>
            </w:r>
            <w:r w:rsidRPr="00B800F5">
              <w:rPr>
                <w:rFonts w:asciiTheme="minorEastAsia" w:hAnsiTheme="minorEastAsia" w:cs="Times New Roman" w:hint="eastAsia"/>
                <w:color w:val="000000"/>
                <w:szCs w:val="21"/>
              </w:rPr>
              <w:t>进入</w:t>
            </w:r>
            <w:r w:rsidRPr="00B800F5">
              <w:rPr>
                <w:rFonts w:asciiTheme="minorEastAsia" w:hAnsiTheme="minorEastAsia" w:cs="Times New Roman"/>
                <w:color w:val="000000"/>
                <w:szCs w:val="21"/>
              </w:rPr>
              <w:t>"一带一路"的外部障碍</w:t>
            </w:r>
            <w:r w:rsidRPr="00B800F5">
              <w:rPr>
                <w:rFonts w:asciiTheme="minorEastAsia" w:hAnsiTheme="minorEastAsia" w:cs="Times New Roman" w:hint="eastAsia"/>
                <w:color w:val="000000"/>
                <w:szCs w:val="21"/>
              </w:rPr>
              <w:t>；</w:t>
            </w:r>
            <w:r w:rsidRPr="00B800F5">
              <w:rPr>
                <w:rFonts w:asciiTheme="minorEastAsia" w:hAnsiTheme="minorEastAsia" w:cs="Times New Roman"/>
                <w:color w:val="000000"/>
                <w:szCs w:val="21"/>
              </w:rPr>
              <w:t>将东南亚作为首要的目标市场</w:t>
            </w:r>
            <w:r w:rsidRPr="00B800F5">
              <w:rPr>
                <w:rFonts w:asciiTheme="minorEastAsia" w:hAnsiTheme="minorEastAsia" w:cs="Times New Roman" w:hint="eastAsia"/>
                <w:color w:val="000000"/>
                <w:szCs w:val="21"/>
              </w:rPr>
              <w:t>，</w:t>
            </w:r>
            <w:r w:rsidRPr="00B800F5">
              <w:rPr>
                <w:rFonts w:asciiTheme="minorEastAsia" w:hAnsiTheme="minorEastAsia" w:cs="Times New Roman"/>
                <w:color w:val="000000"/>
                <w:szCs w:val="21"/>
              </w:rPr>
              <w:t>集群式"走出去"</w:t>
            </w:r>
            <w:r w:rsidRPr="00B800F5">
              <w:rPr>
                <w:rFonts w:asciiTheme="minorEastAsia" w:hAnsiTheme="minorEastAsia" w:cs="Times New Roman" w:hint="eastAsia"/>
                <w:color w:val="000000"/>
                <w:szCs w:val="21"/>
              </w:rPr>
              <w:t>；</w:t>
            </w:r>
            <w:r w:rsidRPr="00B800F5">
              <w:rPr>
                <w:rFonts w:asciiTheme="minorEastAsia" w:hAnsiTheme="minorEastAsia" w:cs="Times New Roman"/>
                <w:color w:val="000000"/>
                <w:szCs w:val="21"/>
              </w:rPr>
              <w:t>合理选择业种业态、投资方式和本土化路径。</w:t>
            </w:r>
          </w:p>
        </w:tc>
      </w:tr>
      <w:tr w:rsidR="00221F13" w:rsidRPr="006A03DD" w14:paraId="34D7F82E" w14:textId="77777777" w:rsidTr="00A11163">
        <w:trPr>
          <w:trHeight w:val="539"/>
          <w:jc w:val="center"/>
        </w:trPr>
        <w:tc>
          <w:tcPr>
            <w:tcW w:w="638" w:type="dxa"/>
            <w:vAlign w:val="center"/>
          </w:tcPr>
          <w:p w14:paraId="0D62DF5F" w14:textId="77777777" w:rsidR="00221F13" w:rsidRPr="004606BB" w:rsidRDefault="00221F13" w:rsidP="00DF7CA9">
            <w:pPr>
              <w:spacing w:line="320" w:lineRule="exact"/>
              <w:jc w:val="center"/>
              <w:rPr>
                <w:rFonts w:ascii="Times New Roman" w:eastAsia="仿宋_GB2312" w:hAnsi="Times New Roman" w:cs="Times New Roman"/>
                <w:color w:val="000000"/>
                <w:szCs w:val="21"/>
              </w:rPr>
            </w:pPr>
            <w:r w:rsidRPr="004606BB">
              <w:rPr>
                <w:rFonts w:ascii="Times New Roman" w:eastAsia="仿宋_GB2312" w:hAnsi="Times New Roman" w:cs="Times New Roman" w:hint="eastAsia"/>
                <w:color w:val="000000"/>
                <w:szCs w:val="21"/>
              </w:rPr>
              <w:t>4</w:t>
            </w:r>
          </w:p>
        </w:tc>
        <w:tc>
          <w:tcPr>
            <w:tcW w:w="1774" w:type="dxa"/>
            <w:vAlign w:val="center"/>
          </w:tcPr>
          <w:p w14:paraId="251FFEAE" w14:textId="22B8E579" w:rsidR="00221F13" w:rsidRPr="009C1617" w:rsidRDefault="00221F13" w:rsidP="00DF7CA9">
            <w:pPr>
              <w:jc w:val="center"/>
              <w:rPr>
                <w:rFonts w:asciiTheme="minorEastAsia" w:hAnsiTheme="minorEastAsia" w:cs="Times New Roman"/>
                <w:color w:val="000000"/>
                <w:szCs w:val="21"/>
              </w:rPr>
            </w:pPr>
            <w:r w:rsidRPr="009C1617">
              <w:rPr>
                <w:rFonts w:asciiTheme="minorEastAsia" w:hAnsiTheme="minorEastAsia" w:cs="Times New Roman"/>
                <w:color w:val="000000"/>
                <w:szCs w:val="21"/>
              </w:rPr>
              <w:t>中国零售业“走出去”如何对接“一带一路”</w:t>
            </w:r>
            <w:r w:rsidRPr="009C1617">
              <w:rPr>
                <w:rFonts w:asciiTheme="minorEastAsia" w:hAnsiTheme="minorEastAsia" w:cs="Times New Roman" w:hint="eastAsia"/>
                <w:color w:val="000000"/>
                <w:szCs w:val="21"/>
              </w:rPr>
              <w:t>——</w:t>
            </w:r>
            <w:r w:rsidRPr="009C1617">
              <w:rPr>
                <w:rFonts w:asciiTheme="minorEastAsia" w:hAnsiTheme="minorEastAsia" w:cs="Times New Roman"/>
                <w:color w:val="000000"/>
                <w:szCs w:val="21"/>
              </w:rPr>
              <w:t>一个理论模型</w:t>
            </w:r>
          </w:p>
        </w:tc>
        <w:tc>
          <w:tcPr>
            <w:tcW w:w="884" w:type="dxa"/>
            <w:vAlign w:val="center"/>
          </w:tcPr>
          <w:p w14:paraId="577A1168" w14:textId="2A481053" w:rsidR="00221F13" w:rsidRPr="009C1617" w:rsidRDefault="00221F13" w:rsidP="00DF7CA9">
            <w:pPr>
              <w:jc w:val="center"/>
              <w:rPr>
                <w:rFonts w:asciiTheme="minorEastAsia" w:hAnsiTheme="minorEastAsia" w:cs="Times New Roman"/>
                <w:color w:val="000000"/>
                <w:szCs w:val="21"/>
              </w:rPr>
            </w:pPr>
            <w:r w:rsidRPr="009C1617">
              <w:rPr>
                <w:rFonts w:asciiTheme="minorEastAsia" w:hAnsiTheme="minorEastAsia" w:cs="Times New Roman" w:hint="eastAsia"/>
                <w:color w:val="000000"/>
                <w:szCs w:val="21"/>
              </w:rPr>
              <w:t>朱瑞庭</w:t>
            </w:r>
          </w:p>
        </w:tc>
        <w:tc>
          <w:tcPr>
            <w:tcW w:w="969" w:type="dxa"/>
            <w:vAlign w:val="center"/>
          </w:tcPr>
          <w:p w14:paraId="29A710ED" w14:textId="255A836D" w:rsidR="00221F13" w:rsidRDefault="00221F13" w:rsidP="006C6D8E">
            <w:pPr>
              <w:jc w:val="center"/>
              <w:rPr>
                <w:rFonts w:asciiTheme="minorEastAsia" w:hAnsiTheme="minorEastAsia" w:cs="Times New Roman"/>
                <w:color w:val="000000"/>
                <w:szCs w:val="21"/>
              </w:rPr>
            </w:pPr>
            <w:r w:rsidRPr="009C1617">
              <w:rPr>
                <w:rFonts w:asciiTheme="minorEastAsia" w:hAnsiTheme="minorEastAsia" w:cs="Times New Roman" w:hint="eastAsia"/>
                <w:color w:val="000000"/>
                <w:szCs w:val="21"/>
              </w:rPr>
              <w:t>201612</w:t>
            </w:r>
          </w:p>
          <w:p w14:paraId="354C6C6D" w14:textId="77777777" w:rsidR="00943CF8" w:rsidRDefault="00943CF8" w:rsidP="00943CF8">
            <w:pPr>
              <w:jc w:val="center"/>
              <w:rPr>
                <w:rFonts w:asciiTheme="minorEastAsia" w:hAnsiTheme="minorEastAsia" w:cs="Times New Roman"/>
                <w:szCs w:val="21"/>
              </w:rPr>
            </w:pPr>
            <w:r>
              <w:rPr>
                <w:rFonts w:asciiTheme="minorEastAsia" w:hAnsiTheme="minorEastAsia" w:cs="Times New Roman" w:hint="eastAsia"/>
                <w:szCs w:val="21"/>
              </w:rPr>
              <w:t>（月刊）</w:t>
            </w:r>
          </w:p>
          <w:p w14:paraId="090B5403" w14:textId="1C70A685" w:rsidR="00221F13" w:rsidRDefault="00221F13" w:rsidP="00DF7CA9">
            <w:pPr>
              <w:jc w:val="center"/>
              <w:rPr>
                <w:rFonts w:asciiTheme="minorEastAsia" w:hAnsiTheme="minorEastAsia" w:cs="Times New Roman"/>
                <w:color w:val="000000"/>
                <w:szCs w:val="21"/>
              </w:rPr>
            </w:pPr>
            <w:r w:rsidRPr="009C1617">
              <w:rPr>
                <w:rFonts w:asciiTheme="minorEastAsia" w:hAnsiTheme="minorEastAsia" w:cs="Times New Roman" w:hint="eastAsia"/>
                <w:color w:val="000000"/>
                <w:szCs w:val="21"/>
              </w:rPr>
              <w:t>2017</w:t>
            </w:r>
            <w:r>
              <w:rPr>
                <w:rFonts w:asciiTheme="minorEastAsia" w:hAnsiTheme="minorEastAsia" w:cs="Times New Roman" w:hint="eastAsia"/>
                <w:color w:val="000000"/>
                <w:szCs w:val="21"/>
              </w:rPr>
              <w:t>0</w:t>
            </w:r>
            <w:r w:rsidRPr="009C1617">
              <w:rPr>
                <w:rFonts w:asciiTheme="minorEastAsia" w:hAnsiTheme="minorEastAsia" w:cs="Times New Roman" w:hint="eastAsia"/>
                <w:color w:val="000000"/>
                <w:szCs w:val="21"/>
              </w:rPr>
              <w:t>6</w:t>
            </w:r>
          </w:p>
          <w:p w14:paraId="2AAA822D" w14:textId="79C8F411" w:rsidR="00943CF8" w:rsidRPr="009C1617" w:rsidRDefault="00943CF8" w:rsidP="00DF7CA9">
            <w:pPr>
              <w:jc w:val="center"/>
              <w:rPr>
                <w:rFonts w:asciiTheme="minorEastAsia" w:hAnsiTheme="minorEastAsia" w:cs="Times New Roman"/>
                <w:color w:val="FF0000"/>
                <w:szCs w:val="21"/>
              </w:rPr>
            </w:pPr>
            <w:r>
              <w:rPr>
                <w:rFonts w:asciiTheme="minorEastAsia" w:hAnsiTheme="minorEastAsia" w:cs="Times New Roman" w:hint="eastAsia"/>
                <w:szCs w:val="21"/>
              </w:rPr>
              <w:t>（双月刊）</w:t>
            </w:r>
          </w:p>
        </w:tc>
        <w:tc>
          <w:tcPr>
            <w:tcW w:w="1789" w:type="dxa"/>
            <w:vAlign w:val="center"/>
          </w:tcPr>
          <w:p w14:paraId="23726E89" w14:textId="77777777" w:rsidR="00221F13" w:rsidRPr="009C1617" w:rsidRDefault="00221F13" w:rsidP="006C6D8E">
            <w:pPr>
              <w:spacing w:line="300" w:lineRule="exact"/>
              <w:ind w:left="630" w:hangingChars="300" w:hanging="630"/>
              <w:jc w:val="center"/>
              <w:rPr>
                <w:rFonts w:asciiTheme="minorEastAsia" w:hAnsiTheme="minorEastAsia" w:cs="Times New Roman"/>
                <w:color w:val="000000"/>
                <w:szCs w:val="21"/>
              </w:rPr>
            </w:pPr>
            <w:r w:rsidRPr="009C1617">
              <w:rPr>
                <w:rFonts w:asciiTheme="minorEastAsia" w:hAnsiTheme="minorEastAsia" w:cs="Times New Roman" w:hint="eastAsia"/>
                <w:color w:val="000000"/>
                <w:szCs w:val="21"/>
              </w:rPr>
              <w:t>商业经济管理</w:t>
            </w:r>
          </w:p>
          <w:p w14:paraId="78074506" w14:textId="77777777" w:rsidR="00221F13" w:rsidRDefault="00221F13" w:rsidP="006C6D8E">
            <w:pPr>
              <w:spacing w:line="300" w:lineRule="exact"/>
              <w:ind w:left="630" w:hangingChars="300" w:hanging="630"/>
              <w:jc w:val="center"/>
              <w:rPr>
                <w:rFonts w:ascii="Times New Roman" w:hAnsi="Times New Roman" w:cs="Times New Roman"/>
                <w:color w:val="000000"/>
                <w:szCs w:val="21"/>
              </w:rPr>
            </w:pPr>
            <w:r w:rsidRPr="0048487C">
              <w:rPr>
                <w:rFonts w:ascii="Times New Roman" w:hAnsi="Times New Roman" w:cs="Times New Roman"/>
                <w:color w:val="000000"/>
                <w:szCs w:val="21"/>
              </w:rPr>
              <w:t>CSSCI</w:t>
            </w:r>
          </w:p>
          <w:p w14:paraId="1D2EA729" w14:textId="49EFED6B" w:rsidR="00221F13" w:rsidRPr="009C1617" w:rsidRDefault="00221F13" w:rsidP="00DF7CA9">
            <w:pPr>
              <w:jc w:val="center"/>
              <w:rPr>
                <w:rFonts w:asciiTheme="minorEastAsia" w:hAnsiTheme="minorEastAsia" w:cs="Times New Roman"/>
                <w:color w:val="000000"/>
                <w:szCs w:val="21"/>
              </w:rPr>
            </w:pPr>
            <w:r w:rsidRPr="009C1617">
              <w:rPr>
                <w:rFonts w:asciiTheme="minorEastAsia" w:hAnsiTheme="minorEastAsia" w:cs="Times New Roman" w:hint="eastAsia"/>
                <w:color w:val="000000"/>
                <w:szCs w:val="21"/>
              </w:rPr>
              <w:t>人大复印报刊资料《贸易经济》</w:t>
            </w:r>
          </w:p>
        </w:tc>
        <w:tc>
          <w:tcPr>
            <w:tcW w:w="3585" w:type="dxa"/>
            <w:vAlign w:val="center"/>
          </w:tcPr>
          <w:p w14:paraId="21CF9D73" w14:textId="1473ED7A" w:rsidR="00221F13" w:rsidRPr="009C1617" w:rsidRDefault="00221F13" w:rsidP="00DF7CA9">
            <w:pPr>
              <w:rPr>
                <w:rFonts w:asciiTheme="minorEastAsia" w:hAnsiTheme="minorEastAsia" w:cs="Times New Roman"/>
                <w:color w:val="000000"/>
                <w:szCs w:val="21"/>
              </w:rPr>
            </w:pPr>
            <w:r w:rsidRPr="009C1617">
              <w:rPr>
                <w:rFonts w:asciiTheme="minorEastAsia" w:hAnsiTheme="minorEastAsia" w:cs="Times New Roman" w:hint="eastAsia"/>
                <w:color w:val="000000"/>
                <w:szCs w:val="21"/>
              </w:rPr>
              <w:t>“一带一路”的“五通”为我国零售业企业“走出去”提供了巨大的市场机遇。</w:t>
            </w:r>
            <w:r>
              <w:rPr>
                <w:rFonts w:asciiTheme="minorEastAsia" w:hAnsiTheme="minorEastAsia" w:cs="Times New Roman" w:hint="eastAsia"/>
                <w:color w:val="000000"/>
                <w:szCs w:val="21"/>
              </w:rPr>
              <w:t>本研究结合“一带一路”建设，构建中国零售业“走出去”对接“一带一路”的理论模型，</w:t>
            </w:r>
            <w:r w:rsidRPr="009C1617">
              <w:rPr>
                <w:rFonts w:asciiTheme="minorEastAsia" w:hAnsiTheme="minorEastAsia" w:cs="Times New Roman" w:hint="eastAsia"/>
                <w:color w:val="000000"/>
                <w:szCs w:val="21"/>
              </w:rPr>
              <w:t>考虑</w:t>
            </w:r>
            <w:r>
              <w:rPr>
                <w:rFonts w:asciiTheme="minorEastAsia" w:hAnsiTheme="minorEastAsia" w:cs="Times New Roman" w:hint="eastAsia"/>
                <w:color w:val="000000"/>
                <w:szCs w:val="21"/>
              </w:rPr>
              <w:t>融入途径、模式、战略、策略以及保障等方面</w:t>
            </w:r>
            <w:r w:rsidRPr="009C1617">
              <w:rPr>
                <w:rFonts w:asciiTheme="minorEastAsia" w:hAnsiTheme="minorEastAsia" w:cs="Times New Roman" w:hint="eastAsia"/>
                <w:color w:val="000000"/>
                <w:szCs w:val="21"/>
              </w:rPr>
              <w:t>。</w:t>
            </w:r>
          </w:p>
        </w:tc>
      </w:tr>
      <w:tr w:rsidR="00221F13" w:rsidRPr="006A03DD" w14:paraId="7890D781" w14:textId="77777777" w:rsidTr="00A11163">
        <w:trPr>
          <w:trHeight w:val="1152"/>
          <w:jc w:val="center"/>
        </w:trPr>
        <w:tc>
          <w:tcPr>
            <w:tcW w:w="638" w:type="dxa"/>
            <w:vAlign w:val="center"/>
          </w:tcPr>
          <w:p w14:paraId="5C58C76A" w14:textId="77777777" w:rsidR="00221F13" w:rsidRPr="004606BB" w:rsidRDefault="00221F13" w:rsidP="00DF7CA9">
            <w:pPr>
              <w:spacing w:line="320" w:lineRule="exact"/>
              <w:jc w:val="center"/>
              <w:rPr>
                <w:rFonts w:ascii="Times New Roman" w:eastAsia="仿宋_GB2312" w:hAnsi="Times New Roman" w:cs="Times New Roman"/>
                <w:color w:val="000000"/>
                <w:szCs w:val="21"/>
              </w:rPr>
            </w:pPr>
            <w:r w:rsidRPr="004606BB">
              <w:rPr>
                <w:rFonts w:ascii="Times New Roman" w:eastAsia="仿宋_GB2312" w:hAnsi="Times New Roman" w:cs="Times New Roman" w:hint="eastAsia"/>
                <w:color w:val="000000"/>
                <w:szCs w:val="21"/>
              </w:rPr>
              <w:t>5</w:t>
            </w:r>
          </w:p>
        </w:tc>
        <w:tc>
          <w:tcPr>
            <w:tcW w:w="1774" w:type="dxa"/>
            <w:vAlign w:val="center"/>
          </w:tcPr>
          <w:p w14:paraId="54E70B04" w14:textId="3E6A1F5D" w:rsidR="00221F13" w:rsidRPr="009C1617" w:rsidRDefault="00221F13" w:rsidP="00DF7CA9">
            <w:pPr>
              <w:jc w:val="center"/>
              <w:rPr>
                <w:rFonts w:asciiTheme="minorEastAsia" w:hAnsiTheme="minorEastAsia" w:cs="Times New Roman"/>
                <w:color w:val="000000"/>
                <w:szCs w:val="21"/>
              </w:rPr>
            </w:pPr>
            <w:r w:rsidRPr="00DD4D93">
              <w:rPr>
                <w:rFonts w:ascii="Times New Roman" w:hAnsi="Times New Roman" w:cs="Times New Roman"/>
                <w:color w:val="000000"/>
                <w:szCs w:val="21"/>
              </w:rPr>
              <w:t>Some Theoretical and Empirical Aspects of the Process of Economic Development in China since the Economic Reforms</w:t>
            </w:r>
          </w:p>
        </w:tc>
        <w:tc>
          <w:tcPr>
            <w:tcW w:w="884" w:type="dxa"/>
            <w:vAlign w:val="center"/>
          </w:tcPr>
          <w:p w14:paraId="3E9E8CAB" w14:textId="0841F58D" w:rsidR="00221F13" w:rsidRPr="009C1617" w:rsidRDefault="00221F13" w:rsidP="00DF7CA9">
            <w:pPr>
              <w:jc w:val="center"/>
              <w:rPr>
                <w:rFonts w:asciiTheme="minorEastAsia" w:hAnsiTheme="minorEastAsia" w:cs="Times New Roman"/>
                <w:color w:val="000000"/>
                <w:szCs w:val="21"/>
              </w:rPr>
            </w:pPr>
            <w:r w:rsidRPr="009C1617">
              <w:rPr>
                <w:rFonts w:asciiTheme="minorEastAsia" w:hAnsiTheme="minorEastAsia" w:cs="Times New Roman" w:hint="eastAsia"/>
                <w:color w:val="000000"/>
                <w:szCs w:val="21"/>
              </w:rPr>
              <w:t>常健聪</w:t>
            </w:r>
          </w:p>
        </w:tc>
        <w:tc>
          <w:tcPr>
            <w:tcW w:w="969" w:type="dxa"/>
            <w:vAlign w:val="center"/>
          </w:tcPr>
          <w:p w14:paraId="63874B65" w14:textId="28B0FF74" w:rsidR="00221F13" w:rsidRPr="009C1617" w:rsidRDefault="00221F13" w:rsidP="00694A42">
            <w:pPr>
              <w:jc w:val="center"/>
              <w:rPr>
                <w:rFonts w:asciiTheme="minorEastAsia" w:hAnsiTheme="minorEastAsia" w:cs="Times New Roman"/>
                <w:color w:val="000000"/>
                <w:szCs w:val="21"/>
              </w:rPr>
            </w:pPr>
            <w:r w:rsidRPr="009C1617">
              <w:rPr>
                <w:rFonts w:asciiTheme="minorEastAsia" w:hAnsiTheme="minorEastAsia" w:cs="Times New Roman"/>
                <w:color w:val="000000"/>
                <w:szCs w:val="21"/>
              </w:rPr>
              <w:t>2016</w:t>
            </w:r>
            <w:r>
              <w:rPr>
                <w:rFonts w:asciiTheme="minorEastAsia" w:hAnsiTheme="minorEastAsia" w:cs="Times New Roman" w:hint="eastAsia"/>
                <w:color w:val="000000"/>
                <w:szCs w:val="21"/>
              </w:rPr>
              <w:t>0</w:t>
            </w:r>
            <w:r w:rsidRPr="009C1617">
              <w:rPr>
                <w:rFonts w:asciiTheme="minorEastAsia" w:hAnsiTheme="minorEastAsia" w:cs="Times New Roman"/>
                <w:color w:val="000000"/>
                <w:szCs w:val="21"/>
              </w:rPr>
              <w:t>4</w:t>
            </w:r>
          </w:p>
        </w:tc>
        <w:tc>
          <w:tcPr>
            <w:tcW w:w="1789" w:type="dxa"/>
            <w:vAlign w:val="center"/>
          </w:tcPr>
          <w:p w14:paraId="194F5671" w14:textId="73AB302C" w:rsidR="00221F13" w:rsidRPr="009C1617" w:rsidRDefault="00221F13" w:rsidP="00DF7CA9">
            <w:pPr>
              <w:jc w:val="center"/>
              <w:rPr>
                <w:rFonts w:asciiTheme="minorEastAsia" w:hAnsiTheme="minorEastAsia" w:cs="Times New Roman"/>
                <w:color w:val="000000"/>
                <w:szCs w:val="21"/>
              </w:rPr>
            </w:pPr>
            <w:r w:rsidRPr="009C1617">
              <w:rPr>
                <w:rFonts w:asciiTheme="minorEastAsia" w:hAnsiTheme="minorEastAsia" w:cs="Times New Roman" w:hint="eastAsia"/>
                <w:color w:val="000000"/>
                <w:szCs w:val="21"/>
              </w:rPr>
              <w:t>经济日报出版社</w:t>
            </w:r>
          </w:p>
        </w:tc>
        <w:tc>
          <w:tcPr>
            <w:tcW w:w="3585" w:type="dxa"/>
            <w:vAlign w:val="center"/>
          </w:tcPr>
          <w:p w14:paraId="13B3ECD1" w14:textId="0963FC47" w:rsidR="00221F13" w:rsidRPr="009C1617" w:rsidRDefault="00221F13" w:rsidP="00DF7CA9">
            <w:pPr>
              <w:spacing w:line="320" w:lineRule="exact"/>
              <w:rPr>
                <w:rFonts w:asciiTheme="minorEastAsia" w:hAnsiTheme="minorEastAsia" w:cs="Times New Roman"/>
                <w:color w:val="000000"/>
                <w:szCs w:val="21"/>
              </w:rPr>
            </w:pPr>
            <w:r w:rsidRPr="009C1617">
              <w:rPr>
                <w:rFonts w:asciiTheme="minorEastAsia" w:hAnsiTheme="minorEastAsia" w:cs="Times New Roman" w:hint="eastAsia"/>
                <w:color w:val="000000"/>
                <w:szCs w:val="21"/>
              </w:rPr>
              <w:t>本</w:t>
            </w:r>
            <w:r w:rsidRPr="00956C01">
              <w:rPr>
                <w:rFonts w:ascii="宋体" w:hAnsi="宋体" w:hint="eastAsia"/>
                <w:color w:val="000000"/>
              </w:rPr>
              <w:t>书对中国经济发展的趋势进行了系统的分析，并对未来的发展趋势进行了评价。结合经济理论和中国实践，分析了中国经济增长的动因、发展过程中产生的内在与外部矛盾、当前挑战的原因和解决办法、西方与中国在贸易、就业、汇率政策、全球金融危机和经济衰退等方面的互动关系</w:t>
            </w:r>
            <w:r>
              <w:rPr>
                <w:rFonts w:ascii="宋体" w:hAnsi="宋体" w:hint="eastAsia"/>
                <w:color w:val="000000"/>
              </w:rPr>
              <w:t>等</w:t>
            </w:r>
            <w:r w:rsidRPr="00956C01">
              <w:rPr>
                <w:rFonts w:ascii="宋体" w:hAnsi="宋体" w:hint="eastAsia"/>
                <w:color w:val="000000"/>
              </w:rPr>
              <w:t>。</w:t>
            </w:r>
          </w:p>
        </w:tc>
      </w:tr>
    </w:tbl>
    <w:p w14:paraId="63218039" w14:textId="77777777" w:rsidR="00456AE1" w:rsidRDefault="00456AE1">
      <w: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38"/>
        <w:gridCol w:w="1774"/>
        <w:gridCol w:w="884"/>
        <w:gridCol w:w="969"/>
        <w:gridCol w:w="1789"/>
        <w:gridCol w:w="3585"/>
      </w:tblGrid>
      <w:tr w:rsidR="00221F13" w:rsidRPr="006A03DD" w14:paraId="63755B13" w14:textId="77777777" w:rsidTr="00A11163">
        <w:trPr>
          <w:trHeight w:val="416"/>
          <w:jc w:val="center"/>
        </w:trPr>
        <w:tc>
          <w:tcPr>
            <w:tcW w:w="638" w:type="dxa"/>
            <w:vAlign w:val="center"/>
          </w:tcPr>
          <w:p w14:paraId="67A857F0" w14:textId="5DE9885F" w:rsidR="00221F13" w:rsidRPr="004606BB" w:rsidRDefault="00221F13" w:rsidP="00DF7CA9">
            <w:pPr>
              <w:spacing w:line="320" w:lineRule="exact"/>
              <w:jc w:val="center"/>
              <w:rPr>
                <w:rFonts w:ascii="Times New Roman" w:eastAsia="仿宋_GB2312" w:hAnsi="Times New Roman" w:cs="Times New Roman"/>
                <w:color w:val="000000"/>
                <w:szCs w:val="21"/>
              </w:rPr>
            </w:pPr>
            <w:r w:rsidRPr="004606BB">
              <w:rPr>
                <w:rFonts w:ascii="Times New Roman" w:eastAsia="仿宋_GB2312" w:hAnsi="Times New Roman" w:cs="Times New Roman" w:hint="eastAsia"/>
                <w:color w:val="000000"/>
                <w:szCs w:val="21"/>
              </w:rPr>
              <w:lastRenderedPageBreak/>
              <w:t>6</w:t>
            </w:r>
          </w:p>
        </w:tc>
        <w:tc>
          <w:tcPr>
            <w:tcW w:w="1774" w:type="dxa"/>
            <w:vAlign w:val="center"/>
          </w:tcPr>
          <w:p w14:paraId="40427791" w14:textId="5BD1DFAC" w:rsidR="00221F13" w:rsidRPr="00DD4D93" w:rsidRDefault="00221F13" w:rsidP="00DF7CA9">
            <w:pPr>
              <w:jc w:val="left"/>
              <w:rPr>
                <w:rFonts w:ascii="Times New Roman" w:hAnsi="Times New Roman" w:cs="Times New Roman"/>
                <w:color w:val="000000"/>
                <w:szCs w:val="21"/>
              </w:rPr>
            </w:pPr>
            <w:r w:rsidRPr="009C1617">
              <w:rPr>
                <w:rFonts w:asciiTheme="minorEastAsia" w:hAnsiTheme="minorEastAsia" w:cs="Times New Roman" w:hint="eastAsia"/>
                <w:color w:val="000000"/>
                <w:szCs w:val="21"/>
              </w:rPr>
              <w:t>中国零售业“走出去”战略的支撑体系</w:t>
            </w:r>
            <w:r w:rsidRPr="009C1617">
              <w:rPr>
                <w:rFonts w:asciiTheme="minorEastAsia" w:hAnsiTheme="minorEastAsia" w:cs="Times New Roman"/>
                <w:color w:val="000000"/>
                <w:szCs w:val="21"/>
              </w:rPr>
              <w:t>——</w:t>
            </w:r>
            <w:r w:rsidRPr="009C1617">
              <w:rPr>
                <w:rFonts w:asciiTheme="minorEastAsia" w:hAnsiTheme="minorEastAsia" w:cs="Times New Roman" w:hint="eastAsia"/>
                <w:color w:val="000000"/>
                <w:szCs w:val="21"/>
              </w:rPr>
              <w:t>理论及实证分析</w:t>
            </w:r>
          </w:p>
        </w:tc>
        <w:tc>
          <w:tcPr>
            <w:tcW w:w="884" w:type="dxa"/>
            <w:vAlign w:val="center"/>
          </w:tcPr>
          <w:p w14:paraId="50F1C64C" w14:textId="1D7EA5F3" w:rsidR="00221F13" w:rsidRPr="009C1617" w:rsidRDefault="00221F13" w:rsidP="00DF7CA9">
            <w:pPr>
              <w:jc w:val="center"/>
              <w:rPr>
                <w:rFonts w:asciiTheme="minorEastAsia" w:hAnsiTheme="minorEastAsia" w:cs="Times New Roman"/>
                <w:color w:val="000000"/>
                <w:szCs w:val="21"/>
              </w:rPr>
            </w:pPr>
            <w:r w:rsidRPr="009C1617">
              <w:rPr>
                <w:rFonts w:asciiTheme="minorEastAsia" w:hAnsiTheme="minorEastAsia" w:cs="Times New Roman" w:hint="eastAsia"/>
                <w:color w:val="000000"/>
                <w:szCs w:val="21"/>
              </w:rPr>
              <w:t>朱瑞庭</w:t>
            </w:r>
          </w:p>
        </w:tc>
        <w:tc>
          <w:tcPr>
            <w:tcW w:w="969" w:type="dxa"/>
            <w:vAlign w:val="center"/>
          </w:tcPr>
          <w:p w14:paraId="66513C88" w14:textId="2944D564" w:rsidR="00221F13" w:rsidRPr="009C1617" w:rsidRDefault="00221F13" w:rsidP="00694A42">
            <w:pPr>
              <w:jc w:val="center"/>
              <w:rPr>
                <w:rFonts w:asciiTheme="minorEastAsia" w:hAnsiTheme="minorEastAsia" w:cs="Times New Roman"/>
                <w:color w:val="000000"/>
                <w:szCs w:val="21"/>
              </w:rPr>
            </w:pPr>
            <w:r w:rsidRPr="009C1617">
              <w:rPr>
                <w:rFonts w:asciiTheme="minorEastAsia" w:hAnsiTheme="minorEastAsia" w:cs="Times New Roman"/>
                <w:color w:val="000000"/>
                <w:szCs w:val="21"/>
              </w:rPr>
              <w:t>2015</w:t>
            </w:r>
            <w:r w:rsidRPr="009C1617">
              <w:rPr>
                <w:rFonts w:asciiTheme="minorEastAsia" w:hAnsiTheme="minorEastAsia" w:cs="Times New Roman" w:hint="eastAsia"/>
                <w:color w:val="000000"/>
                <w:szCs w:val="21"/>
              </w:rPr>
              <w:t>11</w:t>
            </w:r>
          </w:p>
        </w:tc>
        <w:tc>
          <w:tcPr>
            <w:tcW w:w="1789" w:type="dxa"/>
            <w:vAlign w:val="center"/>
          </w:tcPr>
          <w:p w14:paraId="558C0EF6" w14:textId="0A648A38" w:rsidR="00221F13" w:rsidRPr="009C1617" w:rsidRDefault="00221F13" w:rsidP="00DF7CA9">
            <w:pPr>
              <w:jc w:val="center"/>
              <w:rPr>
                <w:rFonts w:asciiTheme="minorEastAsia" w:hAnsiTheme="minorEastAsia" w:cs="Times New Roman"/>
                <w:color w:val="000000"/>
                <w:szCs w:val="21"/>
              </w:rPr>
            </w:pPr>
            <w:r w:rsidRPr="009C1617">
              <w:rPr>
                <w:rFonts w:asciiTheme="minorEastAsia" w:hAnsiTheme="minorEastAsia" w:cs="Times New Roman" w:hint="eastAsia"/>
                <w:color w:val="000000"/>
                <w:szCs w:val="21"/>
              </w:rPr>
              <w:t>经济科学出版社</w:t>
            </w:r>
          </w:p>
        </w:tc>
        <w:tc>
          <w:tcPr>
            <w:tcW w:w="3585" w:type="dxa"/>
            <w:vAlign w:val="center"/>
          </w:tcPr>
          <w:p w14:paraId="7926E03C" w14:textId="4E173B51" w:rsidR="00221F13" w:rsidRPr="009C1617" w:rsidRDefault="00221F13" w:rsidP="00DF7CA9">
            <w:pPr>
              <w:rPr>
                <w:rFonts w:asciiTheme="minorEastAsia" w:hAnsiTheme="minorEastAsia" w:cs="Times New Roman"/>
                <w:color w:val="000000"/>
                <w:szCs w:val="21"/>
              </w:rPr>
            </w:pPr>
            <w:r w:rsidRPr="009C1617">
              <w:rPr>
                <w:rFonts w:asciiTheme="minorEastAsia" w:hAnsiTheme="minorEastAsia" w:cs="Times New Roman" w:hint="eastAsia"/>
                <w:color w:val="000000"/>
                <w:szCs w:val="21"/>
              </w:rPr>
              <w:t>本书的目的在于找到我国零售业“走出去”战略实施中的难点及其原因，厘清中国零售业对外直接投资战略的层面，构建服务这一战略的支撑体系的框架和内容，为中国零售业“走出去”战略的实施提供理论支撑、实施路径和对策建议。简言之，本书探索的是支撑中国零售业“走出去”的理论、制度及路径设计。</w:t>
            </w:r>
          </w:p>
        </w:tc>
      </w:tr>
      <w:tr w:rsidR="00221F13" w:rsidRPr="006A03DD" w14:paraId="4B2F8B8E" w14:textId="77777777" w:rsidTr="00A11163">
        <w:trPr>
          <w:trHeight w:val="1152"/>
          <w:jc w:val="center"/>
        </w:trPr>
        <w:tc>
          <w:tcPr>
            <w:tcW w:w="638" w:type="dxa"/>
            <w:vAlign w:val="center"/>
          </w:tcPr>
          <w:p w14:paraId="2833DCB8" w14:textId="77777777" w:rsidR="00221F13" w:rsidRPr="004606BB" w:rsidRDefault="00221F13" w:rsidP="00DF7CA9">
            <w:pPr>
              <w:spacing w:line="320" w:lineRule="exact"/>
              <w:jc w:val="center"/>
              <w:rPr>
                <w:rFonts w:ascii="Times New Roman" w:eastAsia="仿宋_GB2312" w:hAnsi="Times New Roman" w:cs="Times New Roman"/>
                <w:color w:val="000000"/>
                <w:szCs w:val="21"/>
              </w:rPr>
            </w:pPr>
            <w:r w:rsidRPr="004606BB">
              <w:rPr>
                <w:rFonts w:ascii="Times New Roman" w:eastAsia="仿宋_GB2312" w:hAnsi="Times New Roman" w:cs="Times New Roman" w:hint="eastAsia"/>
                <w:color w:val="000000"/>
                <w:szCs w:val="21"/>
              </w:rPr>
              <w:t>7</w:t>
            </w:r>
          </w:p>
        </w:tc>
        <w:tc>
          <w:tcPr>
            <w:tcW w:w="1774" w:type="dxa"/>
            <w:vAlign w:val="center"/>
          </w:tcPr>
          <w:p w14:paraId="68A73923" w14:textId="6C4B7C5F" w:rsidR="00221F13" w:rsidRPr="009C1617" w:rsidRDefault="00221F13" w:rsidP="00DF7CA9">
            <w:pPr>
              <w:jc w:val="center"/>
              <w:rPr>
                <w:rFonts w:asciiTheme="minorEastAsia" w:hAnsiTheme="minorEastAsia" w:cs="Times New Roman"/>
                <w:szCs w:val="21"/>
              </w:rPr>
            </w:pPr>
            <w:r w:rsidRPr="009C1617">
              <w:rPr>
                <w:rFonts w:asciiTheme="minorEastAsia" w:hAnsiTheme="minorEastAsia" w:cs="Times New Roman" w:hint="eastAsia"/>
                <w:color w:val="000000"/>
                <w:szCs w:val="21"/>
              </w:rPr>
              <w:t>新视角下中国企业海外并购关键问题分析</w:t>
            </w:r>
          </w:p>
        </w:tc>
        <w:tc>
          <w:tcPr>
            <w:tcW w:w="884" w:type="dxa"/>
            <w:vAlign w:val="center"/>
          </w:tcPr>
          <w:p w14:paraId="26EF4292" w14:textId="77777777" w:rsidR="00221F13" w:rsidRPr="009C1617" w:rsidRDefault="00221F13" w:rsidP="006C6D8E">
            <w:pPr>
              <w:jc w:val="center"/>
              <w:rPr>
                <w:rFonts w:asciiTheme="minorEastAsia" w:hAnsiTheme="minorEastAsia" w:cs="Times New Roman"/>
                <w:color w:val="000000"/>
                <w:szCs w:val="21"/>
              </w:rPr>
            </w:pPr>
            <w:r w:rsidRPr="009C1617">
              <w:rPr>
                <w:rFonts w:asciiTheme="minorEastAsia" w:hAnsiTheme="minorEastAsia" w:cs="Times New Roman" w:hint="eastAsia"/>
                <w:color w:val="000000"/>
                <w:szCs w:val="21"/>
              </w:rPr>
              <w:t>常健聪</w:t>
            </w:r>
          </w:p>
          <w:p w14:paraId="7247D9B1" w14:textId="43D9B0D5" w:rsidR="00221F13" w:rsidRPr="009C1617" w:rsidRDefault="00221F13" w:rsidP="00DF7CA9">
            <w:pPr>
              <w:jc w:val="center"/>
              <w:rPr>
                <w:rFonts w:asciiTheme="minorEastAsia" w:hAnsiTheme="minorEastAsia" w:cs="Times New Roman"/>
                <w:szCs w:val="21"/>
              </w:rPr>
            </w:pPr>
            <w:r w:rsidRPr="009C1617">
              <w:rPr>
                <w:rFonts w:asciiTheme="minorEastAsia" w:hAnsiTheme="minorEastAsia" w:cs="Times New Roman" w:hint="eastAsia"/>
                <w:color w:val="000000"/>
                <w:szCs w:val="21"/>
              </w:rPr>
              <w:t>朱瑞庭</w:t>
            </w:r>
          </w:p>
        </w:tc>
        <w:tc>
          <w:tcPr>
            <w:tcW w:w="969" w:type="dxa"/>
            <w:vAlign w:val="center"/>
          </w:tcPr>
          <w:p w14:paraId="49773D4F" w14:textId="50BB2569" w:rsidR="00221F13" w:rsidRPr="009C1617" w:rsidRDefault="00221F13" w:rsidP="00694A42">
            <w:pPr>
              <w:jc w:val="center"/>
              <w:rPr>
                <w:rFonts w:asciiTheme="minorEastAsia" w:hAnsiTheme="minorEastAsia" w:cs="Times New Roman"/>
                <w:szCs w:val="21"/>
              </w:rPr>
            </w:pPr>
            <w:r w:rsidRPr="009C1617">
              <w:rPr>
                <w:rFonts w:asciiTheme="minorEastAsia" w:hAnsiTheme="minorEastAsia" w:cs="Times New Roman"/>
                <w:color w:val="000000"/>
                <w:szCs w:val="21"/>
              </w:rPr>
              <w:t>2015</w:t>
            </w:r>
            <w:r>
              <w:rPr>
                <w:rFonts w:asciiTheme="minorEastAsia" w:hAnsiTheme="minorEastAsia" w:cs="Times New Roman" w:hint="eastAsia"/>
                <w:color w:val="000000"/>
                <w:szCs w:val="21"/>
              </w:rPr>
              <w:t>0</w:t>
            </w:r>
            <w:r w:rsidRPr="009C1617">
              <w:rPr>
                <w:rFonts w:asciiTheme="minorEastAsia" w:hAnsiTheme="minorEastAsia" w:cs="Times New Roman"/>
                <w:color w:val="000000"/>
                <w:szCs w:val="21"/>
              </w:rPr>
              <w:t>7</w:t>
            </w:r>
          </w:p>
        </w:tc>
        <w:tc>
          <w:tcPr>
            <w:tcW w:w="1789" w:type="dxa"/>
            <w:vAlign w:val="center"/>
          </w:tcPr>
          <w:p w14:paraId="6C525870" w14:textId="77777777" w:rsidR="00221F13" w:rsidRPr="009C1617" w:rsidRDefault="00221F13" w:rsidP="006C6D8E">
            <w:pPr>
              <w:jc w:val="center"/>
              <w:rPr>
                <w:rFonts w:asciiTheme="minorEastAsia" w:hAnsiTheme="minorEastAsia" w:cs="Times New Roman"/>
                <w:color w:val="000000"/>
                <w:szCs w:val="21"/>
              </w:rPr>
            </w:pPr>
            <w:r w:rsidRPr="009C1617">
              <w:rPr>
                <w:rFonts w:asciiTheme="minorEastAsia" w:hAnsiTheme="minorEastAsia" w:cs="Times New Roman" w:hint="eastAsia"/>
                <w:color w:val="000000"/>
                <w:szCs w:val="21"/>
              </w:rPr>
              <w:t>经济问题探索</w:t>
            </w:r>
          </w:p>
          <w:p w14:paraId="7E77C9A6" w14:textId="2E17A10C" w:rsidR="00221F13" w:rsidRPr="009C1617" w:rsidRDefault="00221F13" w:rsidP="00DF7CA9">
            <w:pPr>
              <w:jc w:val="center"/>
              <w:rPr>
                <w:rFonts w:asciiTheme="minorEastAsia" w:hAnsiTheme="minorEastAsia" w:cs="Times New Roman"/>
                <w:szCs w:val="21"/>
              </w:rPr>
            </w:pPr>
            <w:r w:rsidRPr="0048487C">
              <w:rPr>
                <w:rFonts w:ascii="Times New Roman" w:hAnsi="Times New Roman" w:cs="Times New Roman"/>
                <w:color w:val="000000"/>
                <w:szCs w:val="21"/>
              </w:rPr>
              <w:t>CSSCI</w:t>
            </w:r>
          </w:p>
        </w:tc>
        <w:tc>
          <w:tcPr>
            <w:tcW w:w="3585" w:type="dxa"/>
            <w:vAlign w:val="center"/>
          </w:tcPr>
          <w:p w14:paraId="547FF039" w14:textId="5B8A1376" w:rsidR="00221F13" w:rsidRPr="009C1617" w:rsidRDefault="00221F13" w:rsidP="00DF7CA9">
            <w:pPr>
              <w:spacing w:line="320" w:lineRule="exact"/>
              <w:rPr>
                <w:rFonts w:asciiTheme="minorEastAsia" w:hAnsiTheme="minorEastAsia" w:cs="Times New Roman"/>
                <w:color w:val="FF0000"/>
                <w:szCs w:val="21"/>
              </w:rPr>
            </w:pPr>
            <w:r w:rsidRPr="009C1617">
              <w:rPr>
                <w:rFonts w:asciiTheme="minorEastAsia" w:hAnsiTheme="minorEastAsia" w:cs="Times New Roman" w:hint="eastAsia"/>
                <w:color w:val="000000"/>
                <w:szCs w:val="21"/>
              </w:rPr>
              <w:t>本文从西方人的视角剖析中国企业海外并购的动机,然后探究中国企业历年来海外并购遭遇的困难,从中分析出中国内部的政策和企业管理理念对于海外并购造成的消极因素,最后得出有助于推动中国企业海外并购的政策和管理创新方面的措施建议。</w:t>
            </w:r>
          </w:p>
        </w:tc>
      </w:tr>
      <w:tr w:rsidR="00221F13" w:rsidRPr="006A03DD" w14:paraId="74554A76" w14:textId="77777777" w:rsidTr="00A11163">
        <w:trPr>
          <w:trHeight w:val="1152"/>
          <w:jc w:val="center"/>
        </w:trPr>
        <w:tc>
          <w:tcPr>
            <w:tcW w:w="638" w:type="dxa"/>
            <w:vAlign w:val="center"/>
          </w:tcPr>
          <w:p w14:paraId="7A09A00C" w14:textId="77777777" w:rsidR="00221F13" w:rsidRPr="004606BB" w:rsidRDefault="00221F13" w:rsidP="00DF7CA9">
            <w:pPr>
              <w:spacing w:line="320" w:lineRule="exact"/>
              <w:jc w:val="center"/>
              <w:rPr>
                <w:rFonts w:ascii="Times New Roman" w:eastAsia="仿宋_GB2312" w:hAnsi="Times New Roman" w:cs="Times New Roman"/>
                <w:color w:val="000000"/>
                <w:szCs w:val="21"/>
              </w:rPr>
            </w:pPr>
            <w:r w:rsidRPr="004606BB">
              <w:rPr>
                <w:rFonts w:ascii="Times New Roman" w:eastAsia="仿宋_GB2312" w:hAnsi="Times New Roman" w:cs="Times New Roman" w:hint="eastAsia"/>
                <w:color w:val="000000"/>
                <w:szCs w:val="21"/>
              </w:rPr>
              <w:t>8</w:t>
            </w:r>
          </w:p>
        </w:tc>
        <w:tc>
          <w:tcPr>
            <w:tcW w:w="1774" w:type="dxa"/>
            <w:vAlign w:val="center"/>
          </w:tcPr>
          <w:p w14:paraId="5E4DE7EA" w14:textId="5B19885B" w:rsidR="00221F13" w:rsidRPr="009C1617" w:rsidRDefault="00221F13" w:rsidP="00DF7CA9">
            <w:pPr>
              <w:jc w:val="center"/>
              <w:rPr>
                <w:rFonts w:asciiTheme="minorEastAsia" w:hAnsiTheme="minorEastAsia" w:cs="Times New Roman"/>
                <w:color w:val="000000"/>
                <w:szCs w:val="21"/>
              </w:rPr>
            </w:pPr>
            <w:r w:rsidRPr="009C1617">
              <w:rPr>
                <w:rFonts w:asciiTheme="minorEastAsia" w:hAnsiTheme="minorEastAsia" w:cs="Times New Roman" w:hint="eastAsia"/>
                <w:szCs w:val="21"/>
              </w:rPr>
              <w:t>国际服务外包</w:t>
            </w:r>
          </w:p>
        </w:tc>
        <w:tc>
          <w:tcPr>
            <w:tcW w:w="884" w:type="dxa"/>
            <w:vAlign w:val="center"/>
          </w:tcPr>
          <w:p w14:paraId="030ED497" w14:textId="7D90F9E0" w:rsidR="00221F13" w:rsidRPr="009C1617" w:rsidRDefault="00221F13" w:rsidP="00DF7CA9">
            <w:pPr>
              <w:jc w:val="center"/>
              <w:rPr>
                <w:rFonts w:asciiTheme="minorEastAsia" w:hAnsiTheme="minorEastAsia" w:cs="Times New Roman"/>
                <w:color w:val="000000"/>
                <w:szCs w:val="21"/>
              </w:rPr>
            </w:pPr>
            <w:r w:rsidRPr="009C1617">
              <w:rPr>
                <w:rFonts w:asciiTheme="minorEastAsia" w:hAnsiTheme="minorEastAsia" w:cs="Times New Roman" w:hint="eastAsia"/>
                <w:szCs w:val="21"/>
              </w:rPr>
              <w:t>高中理</w:t>
            </w:r>
          </w:p>
        </w:tc>
        <w:tc>
          <w:tcPr>
            <w:tcW w:w="969" w:type="dxa"/>
            <w:vAlign w:val="center"/>
          </w:tcPr>
          <w:p w14:paraId="6AFE57BB" w14:textId="3696FCF2" w:rsidR="00221F13" w:rsidRPr="009C1617" w:rsidRDefault="00221F13" w:rsidP="00694A42">
            <w:pPr>
              <w:jc w:val="center"/>
              <w:rPr>
                <w:rFonts w:asciiTheme="minorEastAsia" w:hAnsiTheme="minorEastAsia" w:cs="Times New Roman"/>
                <w:color w:val="000000"/>
                <w:szCs w:val="21"/>
              </w:rPr>
            </w:pPr>
            <w:r>
              <w:rPr>
                <w:rFonts w:asciiTheme="minorEastAsia" w:hAnsiTheme="minorEastAsia" w:cs="Times New Roman" w:hint="eastAsia"/>
                <w:szCs w:val="21"/>
              </w:rPr>
              <w:t>20150</w:t>
            </w:r>
            <w:r w:rsidRPr="009C1617">
              <w:rPr>
                <w:rFonts w:asciiTheme="minorEastAsia" w:hAnsiTheme="minorEastAsia" w:cs="Times New Roman" w:hint="eastAsia"/>
                <w:szCs w:val="21"/>
              </w:rPr>
              <w:t>2</w:t>
            </w:r>
          </w:p>
        </w:tc>
        <w:tc>
          <w:tcPr>
            <w:tcW w:w="1789" w:type="dxa"/>
            <w:vAlign w:val="center"/>
          </w:tcPr>
          <w:p w14:paraId="3CF67091" w14:textId="4833E4D8" w:rsidR="00221F13" w:rsidRPr="009C1617" w:rsidRDefault="00221F13" w:rsidP="00DF7CA9">
            <w:pPr>
              <w:jc w:val="center"/>
              <w:rPr>
                <w:rFonts w:asciiTheme="minorEastAsia" w:hAnsiTheme="minorEastAsia" w:cs="Times New Roman"/>
                <w:color w:val="000000"/>
                <w:szCs w:val="21"/>
              </w:rPr>
            </w:pPr>
            <w:r w:rsidRPr="009C1617">
              <w:rPr>
                <w:rFonts w:asciiTheme="minorEastAsia" w:hAnsiTheme="minorEastAsia" w:cs="Times New Roman" w:hint="eastAsia"/>
                <w:szCs w:val="21"/>
              </w:rPr>
              <w:t>清华大学出版社</w:t>
            </w:r>
          </w:p>
        </w:tc>
        <w:tc>
          <w:tcPr>
            <w:tcW w:w="3585" w:type="dxa"/>
            <w:vAlign w:val="center"/>
          </w:tcPr>
          <w:p w14:paraId="554933CE" w14:textId="09DF1CDF" w:rsidR="00221F13" w:rsidRPr="009C1617" w:rsidRDefault="00221F13" w:rsidP="00DF7CA9">
            <w:pPr>
              <w:spacing w:line="320" w:lineRule="exact"/>
              <w:rPr>
                <w:rFonts w:asciiTheme="minorEastAsia" w:hAnsiTheme="minorEastAsia" w:cs="Times New Roman"/>
                <w:color w:val="000000"/>
                <w:szCs w:val="21"/>
              </w:rPr>
            </w:pPr>
            <w:r w:rsidRPr="009C1617">
              <w:rPr>
                <w:rFonts w:asciiTheme="minorEastAsia" w:hAnsiTheme="minorEastAsia" w:cs="Times New Roman" w:hint="eastAsia"/>
                <w:color w:val="000000"/>
                <w:szCs w:val="21"/>
              </w:rPr>
              <w:t>本书把服务外包作为服务业新兴业态、新的商业模式以及广泛应用的管理方式，系统介绍其知识体系及发展的来龙去脉，包括发展的背景、基础设施、主要业务分类及其特征、管理体系、服务外包的经济学与管理学的分析、国外服务外包研究的主要方法、服务外包政策等。</w:t>
            </w:r>
          </w:p>
        </w:tc>
      </w:tr>
      <w:tr w:rsidR="00221F13" w:rsidRPr="006A03DD" w14:paraId="496403B8" w14:textId="77777777" w:rsidTr="00A11163">
        <w:trPr>
          <w:trHeight w:val="1152"/>
          <w:jc w:val="center"/>
        </w:trPr>
        <w:tc>
          <w:tcPr>
            <w:tcW w:w="638" w:type="dxa"/>
            <w:vAlign w:val="center"/>
          </w:tcPr>
          <w:p w14:paraId="07168EE6" w14:textId="77777777" w:rsidR="00221F13" w:rsidRPr="004606BB" w:rsidRDefault="00221F13" w:rsidP="00DF7CA9">
            <w:pPr>
              <w:spacing w:line="320" w:lineRule="exact"/>
              <w:jc w:val="center"/>
              <w:rPr>
                <w:rFonts w:ascii="Times New Roman" w:eastAsia="仿宋_GB2312" w:hAnsi="Times New Roman" w:cs="Times New Roman"/>
                <w:color w:val="000000"/>
                <w:szCs w:val="21"/>
              </w:rPr>
            </w:pPr>
            <w:r w:rsidRPr="004606BB">
              <w:rPr>
                <w:rFonts w:ascii="Times New Roman" w:eastAsia="仿宋_GB2312" w:hAnsi="Times New Roman" w:cs="Times New Roman" w:hint="eastAsia"/>
                <w:color w:val="000000"/>
                <w:szCs w:val="21"/>
              </w:rPr>
              <w:t>9</w:t>
            </w:r>
          </w:p>
        </w:tc>
        <w:tc>
          <w:tcPr>
            <w:tcW w:w="1774" w:type="dxa"/>
            <w:vAlign w:val="center"/>
          </w:tcPr>
          <w:p w14:paraId="0774D51D" w14:textId="2EC5F3BD" w:rsidR="00221F13" w:rsidRPr="009C1617" w:rsidRDefault="00221F13" w:rsidP="00DF7CA9">
            <w:pPr>
              <w:jc w:val="center"/>
              <w:rPr>
                <w:rFonts w:asciiTheme="minorEastAsia" w:hAnsiTheme="minorEastAsia" w:cs="Times New Roman"/>
                <w:color w:val="000000"/>
                <w:szCs w:val="21"/>
              </w:rPr>
            </w:pPr>
            <w:r w:rsidRPr="00221F13">
              <w:rPr>
                <w:rFonts w:asciiTheme="minorEastAsia" w:hAnsiTheme="minorEastAsia" w:cs="Times New Roman" w:hint="eastAsia"/>
                <w:color w:val="000000"/>
                <w:szCs w:val="21"/>
              </w:rPr>
              <w:t>关系嵌入：网络社会中的消费行为刍议</w:t>
            </w:r>
          </w:p>
        </w:tc>
        <w:tc>
          <w:tcPr>
            <w:tcW w:w="884" w:type="dxa"/>
            <w:vAlign w:val="center"/>
          </w:tcPr>
          <w:p w14:paraId="28207EEC" w14:textId="54A94C31" w:rsidR="00221F13" w:rsidRPr="009C1617" w:rsidRDefault="00221F13" w:rsidP="00DF7CA9">
            <w:pPr>
              <w:jc w:val="center"/>
              <w:rPr>
                <w:rFonts w:asciiTheme="minorEastAsia" w:hAnsiTheme="minorEastAsia" w:cs="Times New Roman"/>
                <w:color w:val="000000"/>
                <w:szCs w:val="21"/>
              </w:rPr>
            </w:pPr>
            <w:proofErr w:type="gramStart"/>
            <w:r>
              <w:rPr>
                <w:rFonts w:asciiTheme="minorEastAsia" w:hAnsiTheme="minorEastAsia" w:cs="Times New Roman" w:hint="eastAsia"/>
                <w:color w:val="000000"/>
                <w:szCs w:val="21"/>
              </w:rPr>
              <w:t>朱逸</w:t>
            </w:r>
            <w:proofErr w:type="gramEnd"/>
          </w:p>
        </w:tc>
        <w:tc>
          <w:tcPr>
            <w:tcW w:w="969" w:type="dxa"/>
            <w:vAlign w:val="center"/>
          </w:tcPr>
          <w:p w14:paraId="01B1DEDB" w14:textId="5972948C" w:rsidR="00221F13" w:rsidRPr="009C1617" w:rsidRDefault="00221F13" w:rsidP="00694A42">
            <w:pPr>
              <w:jc w:val="center"/>
              <w:rPr>
                <w:rFonts w:asciiTheme="minorEastAsia" w:hAnsiTheme="minorEastAsia" w:cs="Times New Roman"/>
                <w:color w:val="000000"/>
                <w:szCs w:val="21"/>
              </w:rPr>
            </w:pPr>
            <w:r w:rsidRPr="009C1617">
              <w:rPr>
                <w:rFonts w:asciiTheme="minorEastAsia" w:hAnsiTheme="minorEastAsia" w:cs="Times New Roman"/>
                <w:color w:val="000000"/>
                <w:szCs w:val="21"/>
              </w:rPr>
              <w:t>2015</w:t>
            </w:r>
            <w:r>
              <w:rPr>
                <w:rFonts w:asciiTheme="minorEastAsia" w:hAnsiTheme="minorEastAsia" w:cs="Times New Roman" w:hint="eastAsia"/>
                <w:color w:val="000000"/>
                <w:szCs w:val="21"/>
              </w:rPr>
              <w:t>0</w:t>
            </w:r>
            <w:r w:rsidRPr="009C1617">
              <w:rPr>
                <w:rFonts w:asciiTheme="minorEastAsia" w:hAnsiTheme="minorEastAsia" w:cs="Times New Roman"/>
                <w:color w:val="000000"/>
                <w:szCs w:val="21"/>
              </w:rPr>
              <w:t>1</w:t>
            </w:r>
          </w:p>
        </w:tc>
        <w:tc>
          <w:tcPr>
            <w:tcW w:w="1789" w:type="dxa"/>
            <w:vAlign w:val="center"/>
          </w:tcPr>
          <w:p w14:paraId="3D0E361B" w14:textId="77777777" w:rsidR="00221F13" w:rsidRDefault="00221F13" w:rsidP="00DF7CA9">
            <w:pPr>
              <w:jc w:val="center"/>
              <w:rPr>
                <w:rFonts w:asciiTheme="minorEastAsia" w:hAnsiTheme="minorEastAsia" w:cs="Times New Roman"/>
                <w:color w:val="000000"/>
                <w:szCs w:val="21"/>
              </w:rPr>
            </w:pPr>
            <w:r w:rsidRPr="00221F13">
              <w:rPr>
                <w:rFonts w:asciiTheme="minorEastAsia" w:hAnsiTheme="minorEastAsia" w:cs="Times New Roman" w:hint="eastAsia"/>
                <w:color w:val="000000"/>
                <w:szCs w:val="21"/>
              </w:rPr>
              <w:t>北京社会科学</w:t>
            </w:r>
          </w:p>
          <w:p w14:paraId="05B19520" w14:textId="3F4B2B7B" w:rsidR="00221F13" w:rsidRPr="009C1617" w:rsidRDefault="00221F13" w:rsidP="00DF7CA9">
            <w:pPr>
              <w:jc w:val="center"/>
              <w:rPr>
                <w:rFonts w:asciiTheme="minorEastAsia" w:hAnsiTheme="minorEastAsia" w:cs="Times New Roman"/>
                <w:color w:val="000000"/>
                <w:szCs w:val="21"/>
              </w:rPr>
            </w:pPr>
            <w:r w:rsidRPr="0048487C">
              <w:rPr>
                <w:rFonts w:ascii="Times New Roman" w:hAnsi="Times New Roman" w:cs="Times New Roman"/>
                <w:color w:val="000000"/>
                <w:szCs w:val="21"/>
              </w:rPr>
              <w:t>CSSCI</w:t>
            </w:r>
          </w:p>
        </w:tc>
        <w:tc>
          <w:tcPr>
            <w:tcW w:w="3585" w:type="dxa"/>
            <w:vAlign w:val="center"/>
          </w:tcPr>
          <w:p w14:paraId="08B2AB58" w14:textId="43707A8A" w:rsidR="00221F13" w:rsidRPr="009C1617" w:rsidRDefault="00221F13" w:rsidP="00DF7CA9">
            <w:pPr>
              <w:spacing w:line="320" w:lineRule="exact"/>
              <w:rPr>
                <w:rFonts w:asciiTheme="minorEastAsia" w:hAnsiTheme="minorEastAsia" w:cs="Times New Roman"/>
                <w:color w:val="000000"/>
                <w:szCs w:val="21"/>
              </w:rPr>
            </w:pPr>
            <w:r w:rsidRPr="00221F13">
              <w:rPr>
                <w:rFonts w:asciiTheme="minorEastAsia" w:hAnsiTheme="minorEastAsia" w:cs="Times New Roman" w:hint="eastAsia"/>
                <w:color w:val="000000"/>
                <w:szCs w:val="21"/>
              </w:rPr>
              <w:t>本文置身于真实的网络消费场景之中,</w:t>
            </w:r>
            <w:r>
              <w:rPr>
                <w:rFonts w:asciiTheme="minorEastAsia" w:hAnsiTheme="minorEastAsia" w:cs="Times New Roman" w:hint="eastAsia"/>
                <w:color w:val="000000"/>
                <w:szCs w:val="21"/>
              </w:rPr>
              <w:t>关注</w:t>
            </w:r>
            <w:r w:rsidRPr="00221F13">
              <w:rPr>
                <w:rFonts w:asciiTheme="minorEastAsia" w:hAnsiTheme="minorEastAsia" w:cs="Times New Roman" w:hint="eastAsia"/>
                <w:color w:val="000000"/>
                <w:szCs w:val="21"/>
              </w:rPr>
              <w:t>不同属性的"关系"对于网络消费行为的多重性影响,并进一步划分不同的网络消费行为类型,以明确不同行为类型的内容、规则与特征,力求透过"关系"视角对于网络消费行为有一个整体而清晰的呈现。</w:t>
            </w:r>
          </w:p>
        </w:tc>
      </w:tr>
      <w:tr w:rsidR="00221F13" w:rsidRPr="006A03DD" w14:paraId="32F2EA52" w14:textId="77777777" w:rsidTr="00956C01">
        <w:trPr>
          <w:trHeight w:val="699"/>
          <w:jc w:val="center"/>
        </w:trPr>
        <w:tc>
          <w:tcPr>
            <w:tcW w:w="638" w:type="dxa"/>
            <w:vAlign w:val="center"/>
          </w:tcPr>
          <w:p w14:paraId="1CEF7EE4" w14:textId="77777777" w:rsidR="00221F13" w:rsidRPr="004606BB" w:rsidRDefault="00221F13" w:rsidP="00DF7CA9">
            <w:pPr>
              <w:spacing w:line="320" w:lineRule="exact"/>
              <w:jc w:val="center"/>
              <w:rPr>
                <w:rFonts w:ascii="Times New Roman" w:eastAsia="仿宋_GB2312" w:hAnsi="Times New Roman" w:cs="Times New Roman"/>
                <w:color w:val="000000"/>
                <w:szCs w:val="21"/>
              </w:rPr>
            </w:pPr>
            <w:r w:rsidRPr="004606BB">
              <w:rPr>
                <w:rFonts w:ascii="Times New Roman" w:eastAsia="仿宋_GB2312" w:hAnsi="Times New Roman" w:cs="Times New Roman" w:hint="eastAsia"/>
                <w:color w:val="000000"/>
                <w:szCs w:val="21"/>
              </w:rPr>
              <w:t>10</w:t>
            </w:r>
          </w:p>
        </w:tc>
        <w:tc>
          <w:tcPr>
            <w:tcW w:w="1774" w:type="dxa"/>
            <w:vAlign w:val="center"/>
          </w:tcPr>
          <w:p w14:paraId="2AE3AA86" w14:textId="249EC3FA" w:rsidR="00221F13" w:rsidRPr="009C1617" w:rsidRDefault="00221F13" w:rsidP="00DF7CA9">
            <w:pPr>
              <w:jc w:val="center"/>
              <w:rPr>
                <w:rFonts w:asciiTheme="minorEastAsia" w:hAnsiTheme="minorEastAsia" w:cs="Times New Roman"/>
                <w:color w:val="000000"/>
                <w:szCs w:val="21"/>
              </w:rPr>
            </w:pPr>
            <w:r w:rsidRPr="009C1617">
              <w:rPr>
                <w:rFonts w:asciiTheme="minorEastAsia" w:hAnsiTheme="minorEastAsia" w:cs="Times New Roman" w:hint="eastAsia"/>
                <w:color w:val="000000"/>
                <w:szCs w:val="21"/>
              </w:rPr>
              <w:t>中国对欧盟跨境直接投资的影响分析及启示</w:t>
            </w:r>
          </w:p>
        </w:tc>
        <w:tc>
          <w:tcPr>
            <w:tcW w:w="884" w:type="dxa"/>
            <w:vAlign w:val="center"/>
          </w:tcPr>
          <w:p w14:paraId="7B11AB45" w14:textId="79D11C7E" w:rsidR="00221F13" w:rsidRPr="009C1617" w:rsidRDefault="00221F13" w:rsidP="00DF7CA9">
            <w:pPr>
              <w:jc w:val="center"/>
              <w:rPr>
                <w:rFonts w:asciiTheme="minorEastAsia" w:hAnsiTheme="minorEastAsia" w:cs="Times New Roman"/>
                <w:color w:val="000000"/>
                <w:szCs w:val="21"/>
              </w:rPr>
            </w:pPr>
            <w:r w:rsidRPr="009C1617">
              <w:rPr>
                <w:rFonts w:asciiTheme="minorEastAsia" w:hAnsiTheme="minorEastAsia" w:cs="Times New Roman" w:hint="eastAsia"/>
                <w:color w:val="000000"/>
                <w:szCs w:val="21"/>
              </w:rPr>
              <w:t>常健聪</w:t>
            </w:r>
          </w:p>
        </w:tc>
        <w:tc>
          <w:tcPr>
            <w:tcW w:w="969" w:type="dxa"/>
            <w:vAlign w:val="center"/>
          </w:tcPr>
          <w:p w14:paraId="6FE4790A" w14:textId="1BB9A763" w:rsidR="00221F13" w:rsidRPr="009C1617" w:rsidRDefault="00221F13" w:rsidP="00694A42">
            <w:pPr>
              <w:jc w:val="center"/>
              <w:rPr>
                <w:rFonts w:asciiTheme="minorEastAsia" w:hAnsiTheme="minorEastAsia" w:cs="Times New Roman"/>
                <w:color w:val="000000"/>
                <w:szCs w:val="21"/>
              </w:rPr>
            </w:pPr>
            <w:r w:rsidRPr="009C1617">
              <w:rPr>
                <w:rFonts w:asciiTheme="minorEastAsia" w:hAnsiTheme="minorEastAsia" w:cs="Times New Roman"/>
                <w:color w:val="000000"/>
                <w:szCs w:val="21"/>
              </w:rPr>
              <w:t>2015</w:t>
            </w:r>
            <w:r>
              <w:rPr>
                <w:rFonts w:asciiTheme="minorEastAsia" w:hAnsiTheme="minorEastAsia" w:cs="Times New Roman" w:hint="eastAsia"/>
                <w:color w:val="000000"/>
                <w:szCs w:val="21"/>
              </w:rPr>
              <w:t>0</w:t>
            </w:r>
            <w:r w:rsidRPr="009C1617">
              <w:rPr>
                <w:rFonts w:asciiTheme="minorEastAsia" w:hAnsiTheme="minorEastAsia" w:cs="Times New Roman"/>
                <w:color w:val="000000"/>
                <w:szCs w:val="21"/>
              </w:rPr>
              <w:t>1</w:t>
            </w:r>
          </w:p>
        </w:tc>
        <w:tc>
          <w:tcPr>
            <w:tcW w:w="1789" w:type="dxa"/>
            <w:vAlign w:val="center"/>
          </w:tcPr>
          <w:p w14:paraId="1A6FD3EF" w14:textId="77777777" w:rsidR="00221F13" w:rsidRPr="009C1617" w:rsidRDefault="00221F13" w:rsidP="00DF7CA9">
            <w:pPr>
              <w:jc w:val="center"/>
              <w:rPr>
                <w:rFonts w:asciiTheme="minorEastAsia" w:hAnsiTheme="minorEastAsia" w:cs="Times New Roman"/>
                <w:color w:val="000000"/>
                <w:szCs w:val="21"/>
              </w:rPr>
            </w:pPr>
            <w:r w:rsidRPr="009C1617">
              <w:rPr>
                <w:rFonts w:asciiTheme="minorEastAsia" w:hAnsiTheme="minorEastAsia" w:cs="Times New Roman" w:hint="eastAsia"/>
                <w:color w:val="000000"/>
                <w:szCs w:val="21"/>
              </w:rPr>
              <w:t>亚太经济</w:t>
            </w:r>
          </w:p>
          <w:p w14:paraId="2B0461F4" w14:textId="4F223B8F" w:rsidR="00221F13" w:rsidRPr="009C1617" w:rsidRDefault="00221F13" w:rsidP="00DF7CA9">
            <w:pPr>
              <w:jc w:val="center"/>
              <w:rPr>
                <w:rFonts w:asciiTheme="minorEastAsia" w:hAnsiTheme="minorEastAsia" w:cs="Times New Roman"/>
                <w:color w:val="000000"/>
                <w:szCs w:val="21"/>
              </w:rPr>
            </w:pPr>
            <w:r w:rsidRPr="0048487C">
              <w:rPr>
                <w:rFonts w:ascii="Times New Roman" w:hAnsi="Times New Roman" w:cs="Times New Roman"/>
                <w:color w:val="000000"/>
                <w:szCs w:val="21"/>
              </w:rPr>
              <w:t>CSSCI</w:t>
            </w:r>
          </w:p>
        </w:tc>
        <w:tc>
          <w:tcPr>
            <w:tcW w:w="3585" w:type="dxa"/>
            <w:vAlign w:val="center"/>
          </w:tcPr>
          <w:p w14:paraId="622EA814" w14:textId="6F53BE94" w:rsidR="00221F13" w:rsidRPr="009C1617" w:rsidRDefault="00221F13" w:rsidP="00DF7CA9">
            <w:pPr>
              <w:spacing w:line="320" w:lineRule="exact"/>
              <w:rPr>
                <w:rFonts w:asciiTheme="minorEastAsia" w:hAnsiTheme="minorEastAsia" w:cs="Times New Roman"/>
                <w:color w:val="000000"/>
                <w:szCs w:val="21"/>
              </w:rPr>
            </w:pPr>
            <w:r w:rsidRPr="009C1617">
              <w:rPr>
                <w:rFonts w:asciiTheme="minorEastAsia" w:hAnsiTheme="minorEastAsia" w:cs="Times New Roman" w:hint="eastAsia"/>
                <w:color w:val="000000"/>
                <w:szCs w:val="21"/>
              </w:rPr>
              <w:t xml:space="preserve">本文首先分析了中国跨境直接投资对欧盟产生的经济、政策制定和国际话语权的影响,找到中国对欧盟投资的关键症结所在,从中得出有助于推动中国企业对欧盟跨境直接投资的政策和经营理念创新方面的措施建议。 </w:t>
            </w:r>
          </w:p>
        </w:tc>
      </w:tr>
    </w:tbl>
    <w:p w14:paraId="2C142A93" w14:textId="77777777" w:rsidR="006A03DD" w:rsidRPr="006A03DD" w:rsidRDefault="008B39EB" w:rsidP="006A03DD">
      <w:pPr>
        <w:widowControl/>
        <w:spacing w:line="300" w:lineRule="exact"/>
        <w:ind w:left="360" w:hangingChars="200" w:hanging="360"/>
        <w:rPr>
          <w:rFonts w:ascii="Times New Roman" w:eastAsia="宋体" w:hAnsi="Times New Roman" w:cs="Times New Roman"/>
          <w:sz w:val="18"/>
          <w:szCs w:val="18"/>
        </w:rPr>
      </w:pPr>
      <w:r w:rsidRPr="006A03DD">
        <w:rPr>
          <w:rFonts w:ascii="Times New Roman" w:eastAsia="宋体" w:hAnsi="Times New Roman" w:cs="Times New Roman" w:hint="eastAsia"/>
          <w:bCs/>
          <w:sz w:val="18"/>
          <w:szCs w:val="18"/>
        </w:rPr>
        <w:t>注：</w:t>
      </w:r>
      <w:proofErr w:type="gramStart"/>
      <w:r w:rsidRPr="006A03DD">
        <w:rPr>
          <w:rFonts w:ascii="Times New Roman" w:eastAsia="宋体" w:hAnsi="Times New Roman" w:cs="Times New Roman" w:hint="eastAsia"/>
          <w:bCs/>
          <w:sz w:val="18"/>
          <w:szCs w:val="18"/>
        </w:rPr>
        <w:t>本表限填署名</w:t>
      </w:r>
      <w:proofErr w:type="gramEnd"/>
      <w:r w:rsidRPr="006A03DD">
        <w:rPr>
          <w:rFonts w:ascii="Times New Roman" w:eastAsia="宋体" w:hAnsi="Times New Roman" w:cs="Times New Roman" w:hint="eastAsia"/>
          <w:bCs/>
          <w:sz w:val="18"/>
          <w:szCs w:val="18"/>
        </w:rPr>
        <w:t>为本单位且作者是第一作者或通讯作者的论文、专著。</w:t>
      </w:r>
      <w:r w:rsidRPr="006A03DD">
        <w:rPr>
          <w:rFonts w:ascii="Times New Roman" w:eastAsia="宋体" w:hAnsi="Times New Roman" w:cs="Times New Roman" w:hint="eastAsia"/>
          <w:sz w:val="18"/>
          <w:szCs w:val="18"/>
        </w:rPr>
        <w:t>在“备注”栏中，可对相关成果的水平、影响力等进行简要补充说明。</w:t>
      </w:r>
    </w:p>
    <w:p w14:paraId="08DE9F68" w14:textId="77777777" w:rsidR="001D3BE0" w:rsidRDefault="001D3BE0">
      <w:r>
        <w:br w:type="page"/>
      </w:r>
    </w:p>
    <w:tbl>
      <w:tblPr>
        <w:tblW w:w="9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459"/>
      </w:tblGrid>
      <w:tr w:rsidR="006C2E47" w:rsidRPr="006A03DD" w14:paraId="0A0254A5" w14:textId="77777777" w:rsidTr="00044285">
        <w:trPr>
          <w:trHeight w:val="538"/>
        </w:trPr>
        <w:tc>
          <w:tcPr>
            <w:tcW w:w="9459" w:type="dxa"/>
            <w:tcBorders>
              <w:bottom w:val="single" w:sz="12" w:space="0" w:color="auto"/>
            </w:tcBorders>
          </w:tcPr>
          <w:p w14:paraId="59576D20" w14:textId="6893CAF9" w:rsidR="006C2E47" w:rsidRPr="006A03DD" w:rsidRDefault="006C2E47" w:rsidP="00044285">
            <w:pPr>
              <w:spacing w:line="460" w:lineRule="exact"/>
              <w:jc w:val="left"/>
              <w:rPr>
                <w:rFonts w:ascii="Times New Roman" w:eastAsia="仿宋_GB2312" w:hAnsi="Times New Roman" w:cs="宋体"/>
                <w:b/>
                <w:bCs/>
                <w:color w:val="000000"/>
                <w:kern w:val="0"/>
                <w:szCs w:val="21"/>
              </w:rPr>
            </w:pPr>
            <w:r w:rsidRPr="006B5D71">
              <w:rPr>
                <w:rFonts w:ascii="Times New Roman" w:eastAsia="仿宋_GB2312" w:hAnsi="Times New Roman" w:cs="Times New Roman"/>
                <w:b/>
                <w:bCs/>
                <w:color w:val="000000"/>
                <w:kern w:val="0"/>
                <w:szCs w:val="21"/>
              </w:rPr>
              <w:lastRenderedPageBreak/>
              <w:t>IV-</w:t>
            </w:r>
            <w:r w:rsidRPr="006B5D71">
              <w:rPr>
                <w:rFonts w:ascii="Times New Roman" w:eastAsia="仿宋_GB2312" w:hAnsi="Times New Roman" w:cs="Times New Roman" w:hint="eastAsia"/>
                <w:b/>
                <w:bCs/>
                <w:color w:val="000000"/>
                <w:kern w:val="0"/>
                <w:szCs w:val="21"/>
              </w:rPr>
              <w:t>5</w:t>
            </w:r>
            <w:r w:rsidRPr="006B5D71">
              <w:rPr>
                <w:rFonts w:ascii="Times New Roman" w:eastAsia="仿宋_GB2312" w:hAnsi="Times New Roman" w:cs="Times New Roman"/>
                <w:b/>
                <w:bCs/>
                <w:color w:val="000000"/>
                <w:kern w:val="0"/>
                <w:szCs w:val="21"/>
              </w:rPr>
              <w:t xml:space="preserve">  </w:t>
            </w:r>
            <w:r w:rsidRPr="006B5D71">
              <w:rPr>
                <w:rFonts w:ascii="Times New Roman" w:eastAsia="仿宋_GB2312" w:hAnsi="Times New Roman" w:cs="宋体" w:hint="eastAsia"/>
                <w:b/>
                <w:bCs/>
                <w:color w:val="000000"/>
                <w:kern w:val="0"/>
                <w:szCs w:val="21"/>
              </w:rPr>
              <w:t>近五年相关学科专业毕业生质量简介</w:t>
            </w:r>
            <w:r w:rsidRPr="006B5D71">
              <w:rPr>
                <w:rFonts w:ascii="Times New Roman" w:eastAsia="仿宋_GB2312" w:hAnsi="Times New Roman" w:cs="宋体" w:hint="eastAsia"/>
                <w:bCs/>
                <w:color w:val="000000"/>
                <w:kern w:val="0"/>
                <w:szCs w:val="21"/>
              </w:rPr>
              <w:t>（限</w:t>
            </w:r>
            <w:r w:rsidRPr="006B5D71">
              <w:rPr>
                <w:rFonts w:ascii="Times New Roman" w:eastAsia="仿宋_GB2312" w:hAnsi="Times New Roman" w:cs="宋体" w:hint="eastAsia"/>
                <w:bCs/>
                <w:color w:val="000000"/>
                <w:kern w:val="0"/>
                <w:szCs w:val="21"/>
              </w:rPr>
              <w:t>600</w:t>
            </w:r>
            <w:r w:rsidRPr="006B5D71">
              <w:rPr>
                <w:rFonts w:ascii="Times New Roman" w:eastAsia="仿宋_GB2312" w:hAnsi="Times New Roman" w:cs="宋体" w:hint="eastAsia"/>
                <w:bCs/>
                <w:color w:val="000000"/>
                <w:kern w:val="0"/>
                <w:szCs w:val="21"/>
              </w:rPr>
              <w:t>字）</w:t>
            </w:r>
          </w:p>
        </w:tc>
      </w:tr>
      <w:tr w:rsidR="006C2E47" w:rsidRPr="006A03DD" w14:paraId="48BFD8F1" w14:textId="77777777" w:rsidTr="006744B3">
        <w:tblPrEx>
          <w:tblLook w:val="04A0" w:firstRow="1" w:lastRow="0" w:firstColumn="1" w:lastColumn="0" w:noHBand="0" w:noVBand="1"/>
        </w:tblPrEx>
        <w:trPr>
          <w:trHeight w:val="9745"/>
        </w:trPr>
        <w:tc>
          <w:tcPr>
            <w:tcW w:w="9459" w:type="dxa"/>
            <w:tcBorders>
              <w:top w:val="single" w:sz="12" w:space="0" w:color="auto"/>
              <w:bottom w:val="single" w:sz="12" w:space="0" w:color="auto"/>
            </w:tcBorders>
            <w:shd w:val="clear" w:color="auto" w:fill="auto"/>
          </w:tcPr>
          <w:p w14:paraId="167606A0" w14:textId="77777777" w:rsidR="008B39EB" w:rsidRDefault="008B39EB" w:rsidP="008B39EB">
            <w:pPr>
              <w:rPr>
                <w:rFonts w:ascii="Times New Roman" w:eastAsia="仿宋_GB2312" w:hAnsi="Times New Roman" w:cs="宋体"/>
                <w:bCs/>
                <w:color w:val="000000"/>
                <w:kern w:val="0"/>
                <w:szCs w:val="21"/>
              </w:rPr>
            </w:pPr>
            <w:r w:rsidRPr="006A03DD">
              <w:rPr>
                <w:rFonts w:ascii="Times New Roman" w:eastAsia="仿宋_GB2312" w:hAnsi="Times New Roman" w:cs="宋体" w:hint="eastAsia"/>
                <w:bCs/>
                <w:color w:val="000000"/>
                <w:kern w:val="0"/>
                <w:szCs w:val="21"/>
              </w:rPr>
              <w:t>请对照申请基本条件，简要介绍相关学科专业毕业生就业、毕业生满意度、相关资格证书及培训考试等情况。</w:t>
            </w:r>
          </w:p>
          <w:p w14:paraId="48E8E2F2" w14:textId="77777777" w:rsidR="008B39EB" w:rsidRPr="0006174B" w:rsidRDefault="008B39EB" w:rsidP="00A4629E">
            <w:pPr>
              <w:pStyle w:val="afd"/>
              <w:numPr>
                <w:ilvl w:val="0"/>
                <w:numId w:val="7"/>
              </w:numPr>
              <w:spacing w:beforeLines="50" w:before="156" w:afterLines="50" w:after="156"/>
              <w:ind w:left="357" w:firstLineChars="0" w:hanging="357"/>
              <w:rPr>
                <w:rFonts w:ascii="仿宋_GB2312" w:eastAsia="仿宋_GB2312" w:hAnsi="宋体" w:cs="仿宋_GB2312"/>
                <w:b/>
                <w:bCs/>
                <w:color w:val="000000"/>
                <w:kern w:val="0"/>
              </w:rPr>
            </w:pPr>
            <w:r w:rsidRPr="0006174B">
              <w:rPr>
                <w:rFonts w:ascii="仿宋_GB2312" w:eastAsia="仿宋_GB2312" w:hAnsi="宋体" w:cs="仿宋_GB2312" w:hint="eastAsia"/>
                <w:b/>
                <w:bCs/>
                <w:color w:val="000000"/>
                <w:kern w:val="0"/>
              </w:rPr>
              <w:t>就业情况</w:t>
            </w:r>
          </w:p>
          <w:p w14:paraId="295727F2" w14:textId="77777777" w:rsidR="008B39EB" w:rsidRPr="002A6EFB" w:rsidRDefault="008B39EB" w:rsidP="00A4629E">
            <w:pPr>
              <w:spacing w:beforeLines="50" w:before="156" w:afterLines="50" w:after="156"/>
              <w:ind w:firstLineChars="200" w:firstLine="420"/>
              <w:rPr>
                <w:rFonts w:asciiTheme="minorEastAsia" w:hAnsiTheme="minorEastAsia" w:cs="宋体"/>
                <w:bCs/>
                <w:kern w:val="0"/>
                <w:szCs w:val="21"/>
              </w:rPr>
            </w:pPr>
            <w:r w:rsidRPr="002A6EFB">
              <w:rPr>
                <w:rFonts w:asciiTheme="minorEastAsia" w:hAnsiTheme="minorEastAsia" w:cs="宋体" w:hint="eastAsia"/>
                <w:bCs/>
                <w:kern w:val="0"/>
                <w:szCs w:val="21"/>
              </w:rPr>
              <w:t>根据</w:t>
            </w:r>
            <w:r w:rsidR="007C7D53" w:rsidRPr="002A6EFB">
              <w:rPr>
                <w:rFonts w:asciiTheme="minorEastAsia" w:hAnsiTheme="minorEastAsia" w:cs="宋体" w:hint="eastAsia"/>
                <w:bCs/>
                <w:kern w:val="0"/>
                <w:szCs w:val="21"/>
              </w:rPr>
              <w:t>第三</w:t>
            </w:r>
            <w:proofErr w:type="gramStart"/>
            <w:r w:rsidR="007C7D53" w:rsidRPr="002A6EFB">
              <w:rPr>
                <w:rFonts w:asciiTheme="minorEastAsia" w:hAnsiTheme="minorEastAsia" w:cs="宋体" w:hint="eastAsia"/>
                <w:bCs/>
                <w:kern w:val="0"/>
                <w:szCs w:val="21"/>
              </w:rPr>
              <w:t>方教育</w:t>
            </w:r>
            <w:proofErr w:type="gramEnd"/>
            <w:r w:rsidR="007C7D53" w:rsidRPr="002A6EFB">
              <w:rPr>
                <w:rFonts w:asciiTheme="minorEastAsia" w:hAnsiTheme="minorEastAsia" w:cs="宋体" w:hint="eastAsia"/>
                <w:bCs/>
                <w:kern w:val="0"/>
                <w:szCs w:val="21"/>
              </w:rPr>
              <w:t>评估机构</w:t>
            </w:r>
            <w:r w:rsidR="00F71F1C" w:rsidRPr="002A6EFB">
              <w:rPr>
                <w:rFonts w:asciiTheme="minorEastAsia" w:hAnsiTheme="minorEastAsia" w:cs="宋体" w:hint="eastAsia"/>
                <w:bCs/>
                <w:kern w:val="0"/>
                <w:szCs w:val="21"/>
              </w:rPr>
              <w:t>麦可思</w:t>
            </w:r>
            <w:r w:rsidRPr="002A6EFB">
              <w:rPr>
                <w:rFonts w:asciiTheme="minorEastAsia" w:hAnsiTheme="minorEastAsia" w:cs="宋体" w:hint="eastAsia"/>
                <w:bCs/>
                <w:kern w:val="0"/>
                <w:szCs w:val="21"/>
              </w:rPr>
              <w:t>（</w:t>
            </w:r>
            <w:proofErr w:type="spellStart"/>
            <w:r w:rsidRPr="002A6EFB">
              <w:rPr>
                <w:rFonts w:asciiTheme="minorEastAsia" w:hAnsiTheme="minorEastAsia" w:cs="宋体" w:hint="eastAsia"/>
                <w:bCs/>
                <w:kern w:val="0"/>
                <w:szCs w:val="21"/>
              </w:rPr>
              <w:t>Mycos</w:t>
            </w:r>
            <w:proofErr w:type="spellEnd"/>
            <w:r w:rsidRPr="002A6EFB">
              <w:rPr>
                <w:rFonts w:asciiTheme="minorEastAsia" w:hAnsiTheme="minorEastAsia" w:cs="宋体" w:hint="eastAsia"/>
                <w:bCs/>
                <w:kern w:val="0"/>
                <w:szCs w:val="21"/>
              </w:rPr>
              <w:t>）</w:t>
            </w:r>
            <w:r w:rsidR="007C7D53" w:rsidRPr="002A6EFB">
              <w:rPr>
                <w:rFonts w:asciiTheme="minorEastAsia" w:hAnsiTheme="minorEastAsia" w:cs="宋体" w:hint="eastAsia"/>
                <w:bCs/>
                <w:kern w:val="0"/>
                <w:szCs w:val="21"/>
              </w:rPr>
              <w:t>提供的</w:t>
            </w:r>
            <w:r w:rsidRPr="002A6EFB">
              <w:rPr>
                <w:rFonts w:asciiTheme="minorEastAsia" w:hAnsiTheme="minorEastAsia" w:cs="宋体" w:hint="eastAsia"/>
                <w:bCs/>
                <w:kern w:val="0"/>
                <w:szCs w:val="21"/>
              </w:rPr>
              <w:t>统计数据，近五年，上海建桥学院国际经济与贸易、电子商务、工商管理、物流管理四个专业201</w:t>
            </w:r>
            <w:r w:rsidR="00712F93" w:rsidRPr="002A6EFB">
              <w:rPr>
                <w:rFonts w:asciiTheme="minorEastAsia" w:hAnsiTheme="minorEastAsia" w:cs="宋体"/>
                <w:bCs/>
                <w:kern w:val="0"/>
                <w:szCs w:val="21"/>
              </w:rPr>
              <w:t>5</w:t>
            </w:r>
            <w:r w:rsidRPr="002A6EFB">
              <w:rPr>
                <w:rFonts w:asciiTheme="minorEastAsia" w:hAnsiTheme="minorEastAsia" w:cs="宋体" w:hint="eastAsia"/>
                <w:bCs/>
                <w:kern w:val="0"/>
                <w:szCs w:val="21"/>
              </w:rPr>
              <w:t>届、201</w:t>
            </w:r>
            <w:r w:rsidR="00712F93" w:rsidRPr="002A6EFB">
              <w:rPr>
                <w:rFonts w:asciiTheme="minorEastAsia" w:hAnsiTheme="minorEastAsia" w:cs="宋体"/>
                <w:bCs/>
                <w:kern w:val="0"/>
                <w:szCs w:val="21"/>
              </w:rPr>
              <w:t>6</w:t>
            </w:r>
            <w:r w:rsidRPr="002A6EFB">
              <w:rPr>
                <w:rFonts w:asciiTheme="minorEastAsia" w:hAnsiTheme="minorEastAsia" w:cs="宋体" w:hint="eastAsia"/>
                <w:bCs/>
                <w:kern w:val="0"/>
                <w:szCs w:val="21"/>
              </w:rPr>
              <w:t>届、201</w:t>
            </w:r>
            <w:r w:rsidR="00712F93" w:rsidRPr="002A6EFB">
              <w:rPr>
                <w:rFonts w:asciiTheme="minorEastAsia" w:hAnsiTheme="minorEastAsia" w:cs="宋体"/>
                <w:bCs/>
                <w:kern w:val="0"/>
                <w:szCs w:val="21"/>
              </w:rPr>
              <w:t>7</w:t>
            </w:r>
            <w:r w:rsidRPr="002A6EFB">
              <w:rPr>
                <w:rFonts w:asciiTheme="minorEastAsia" w:hAnsiTheme="minorEastAsia" w:cs="宋体" w:hint="eastAsia"/>
                <w:bCs/>
                <w:kern w:val="0"/>
                <w:szCs w:val="21"/>
              </w:rPr>
              <w:t>届、201</w:t>
            </w:r>
            <w:r w:rsidR="00712F93" w:rsidRPr="002A6EFB">
              <w:rPr>
                <w:rFonts w:asciiTheme="minorEastAsia" w:hAnsiTheme="minorEastAsia" w:cs="宋体"/>
                <w:bCs/>
                <w:kern w:val="0"/>
                <w:szCs w:val="21"/>
              </w:rPr>
              <w:t>8</w:t>
            </w:r>
            <w:r w:rsidRPr="002A6EFB">
              <w:rPr>
                <w:rFonts w:asciiTheme="minorEastAsia" w:hAnsiTheme="minorEastAsia" w:cs="宋体" w:hint="eastAsia"/>
                <w:bCs/>
                <w:kern w:val="0"/>
                <w:szCs w:val="21"/>
              </w:rPr>
              <w:t>届、201</w:t>
            </w:r>
            <w:r w:rsidR="00712F93" w:rsidRPr="002A6EFB">
              <w:rPr>
                <w:rFonts w:asciiTheme="minorEastAsia" w:hAnsiTheme="minorEastAsia" w:cs="宋体"/>
                <w:bCs/>
                <w:kern w:val="0"/>
                <w:szCs w:val="21"/>
              </w:rPr>
              <w:t>9</w:t>
            </w:r>
            <w:r w:rsidRPr="002A6EFB">
              <w:rPr>
                <w:rFonts w:asciiTheme="minorEastAsia" w:hAnsiTheme="minorEastAsia" w:cs="宋体" w:hint="eastAsia"/>
                <w:bCs/>
                <w:kern w:val="0"/>
                <w:szCs w:val="21"/>
              </w:rPr>
              <w:t>届毕业生就业率如下表。</w:t>
            </w:r>
            <w:r w:rsidR="00F71F1C" w:rsidRPr="002A6EFB">
              <w:rPr>
                <w:rFonts w:asciiTheme="minorEastAsia" w:hAnsiTheme="minorEastAsia" w:cs="宋体" w:hint="eastAsia"/>
                <w:bCs/>
                <w:kern w:val="0"/>
                <w:szCs w:val="21"/>
              </w:rPr>
              <w:t>毕业生就业率普遍超过9</w:t>
            </w:r>
            <w:r w:rsidR="002A6EFB">
              <w:rPr>
                <w:rFonts w:asciiTheme="minorEastAsia" w:hAnsiTheme="minorEastAsia" w:cs="宋体"/>
                <w:bCs/>
                <w:kern w:val="0"/>
                <w:szCs w:val="21"/>
              </w:rPr>
              <w:t>8</w:t>
            </w:r>
            <w:r w:rsidR="00F71F1C" w:rsidRPr="002A6EFB">
              <w:rPr>
                <w:rFonts w:asciiTheme="minorEastAsia" w:hAnsiTheme="minorEastAsia" w:cs="宋体" w:hint="eastAsia"/>
                <w:bCs/>
                <w:kern w:val="0"/>
                <w:szCs w:val="21"/>
              </w:rPr>
              <w:t>%。</w:t>
            </w:r>
          </w:p>
          <w:tbl>
            <w:tblPr>
              <w:tblStyle w:val="af9"/>
              <w:tblW w:w="0" w:type="auto"/>
              <w:jc w:val="center"/>
              <w:tblLook w:val="04A0" w:firstRow="1" w:lastRow="0" w:firstColumn="1" w:lastColumn="0" w:noHBand="0" w:noVBand="1"/>
            </w:tblPr>
            <w:tblGrid>
              <w:gridCol w:w="2045"/>
              <w:gridCol w:w="1365"/>
              <w:gridCol w:w="1366"/>
              <w:gridCol w:w="1365"/>
              <w:gridCol w:w="1366"/>
              <w:gridCol w:w="1366"/>
            </w:tblGrid>
            <w:tr w:rsidR="008B39EB" w:rsidRPr="009C1617" w14:paraId="1FBDAF5B" w14:textId="77777777" w:rsidTr="000241FF">
              <w:trPr>
                <w:jc w:val="center"/>
              </w:trPr>
              <w:tc>
                <w:tcPr>
                  <w:tcW w:w="2045" w:type="dxa"/>
                  <w:tcBorders>
                    <w:tl2br w:val="single" w:sz="4" w:space="0" w:color="auto"/>
                  </w:tcBorders>
                  <w:vAlign w:val="center"/>
                </w:tcPr>
                <w:p w14:paraId="0FA43413" w14:textId="77777777" w:rsidR="008B39EB" w:rsidRPr="009C1617" w:rsidRDefault="008B39EB" w:rsidP="000241FF">
                  <w:pPr>
                    <w:pStyle w:val="afd"/>
                    <w:ind w:firstLineChars="400" w:firstLine="840"/>
                    <w:jc w:val="center"/>
                    <w:rPr>
                      <w:rFonts w:asciiTheme="minorEastAsia" w:eastAsiaTheme="minorEastAsia" w:hAnsiTheme="minorEastAsia" w:cs="宋体"/>
                      <w:bCs/>
                      <w:color w:val="000000"/>
                      <w:sz w:val="21"/>
                      <w:szCs w:val="21"/>
                    </w:rPr>
                  </w:pPr>
                  <w:r w:rsidRPr="009C1617">
                    <w:rPr>
                      <w:rFonts w:asciiTheme="minorEastAsia" w:eastAsiaTheme="minorEastAsia" w:hAnsiTheme="minorEastAsia" w:cs="宋体" w:hint="eastAsia"/>
                      <w:bCs/>
                      <w:color w:val="000000"/>
                      <w:sz w:val="21"/>
                      <w:szCs w:val="21"/>
                    </w:rPr>
                    <w:t>届</w:t>
                  </w:r>
                </w:p>
                <w:p w14:paraId="296E897B" w14:textId="77777777" w:rsidR="008B39EB" w:rsidRPr="009C1617" w:rsidRDefault="008B39EB" w:rsidP="000241FF">
                  <w:pPr>
                    <w:pStyle w:val="afd"/>
                    <w:ind w:firstLineChars="100" w:firstLine="210"/>
                    <w:rPr>
                      <w:rFonts w:asciiTheme="minorEastAsia" w:eastAsiaTheme="minorEastAsia" w:hAnsiTheme="minorEastAsia" w:cs="宋体"/>
                      <w:bCs/>
                      <w:color w:val="000000"/>
                      <w:sz w:val="21"/>
                      <w:szCs w:val="21"/>
                    </w:rPr>
                  </w:pPr>
                  <w:r w:rsidRPr="009C1617">
                    <w:rPr>
                      <w:rFonts w:asciiTheme="minorEastAsia" w:eastAsiaTheme="minorEastAsia" w:hAnsiTheme="minorEastAsia" w:cs="宋体" w:hint="eastAsia"/>
                      <w:bCs/>
                      <w:color w:val="000000"/>
                      <w:sz w:val="21"/>
                      <w:szCs w:val="21"/>
                    </w:rPr>
                    <w:t>专业</w:t>
                  </w:r>
                </w:p>
              </w:tc>
              <w:tc>
                <w:tcPr>
                  <w:tcW w:w="1365" w:type="dxa"/>
                  <w:vAlign w:val="center"/>
                </w:tcPr>
                <w:p w14:paraId="109CFF97" w14:textId="77777777" w:rsidR="008B39EB" w:rsidRPr="009C1617" w:rsidRDefault="008B39EB" w:rsidP="00374B57">
                  <w:pPr>
                    <w:pStyle w:val="afd"/>
                    <w:ind w:firstLineChars="0" w:firstLine="0"/>
                    <w:jc w:val="center"/>
                    <w:rPr>
                      <w:rFonts w:asciiTheme="minorEastAsia" w:eastAsiaTheme="minorEastAsia" w:hAnsiTheme="minorEastAsia" w:cs="宋体"/>
                      <w:bCs/>
                      <w:color w:val="000000"/>
                      <w:sz w:val="21"/>
                      <w:szCs w:val="21"/>
                    </w:rPr>
                  </w:pPr>
                  <w:r w:rsidRPr="009C1617">
                    <w:rPr>
                      <w:rFonts w:asciiTheme="minorEastAsia" w:eastAsiaTheme="minorEastAsia" w:hAnsiTheme="minorEastAsia" w:cs="宋体" w:hint="eastAsia"/>
                      <w:bCs/>
                      <w:color w:val="000000"/>
                      <w:sz w:val="21"/>
                      <w:szCs w:val="21"/>
                    </w:rPr>
                    <w:t>201</w:t>
                  </w:r>
                  <w:r w:rsidR="00374B57">
                    <w:rPr>
                      <w:rFonts w:asciiTheme="minorEastAsia" w:eastAsiaTheme="minorEastAsia" w:hAnsiTheme="minorEastAsia" w:cs="宋体" w:hint="eastAsia"/>
                      <w:bCs/>
                      <w:color w:val="000000"/>
                      <w:sz w:val="21"/>
                      <w:szCs w:val="21"/>
                    </w:rPr>
                    <w:t>5</w:t>
                  </w:r>
                </w:p>
              </w:tc>
              <w:tc>
                <w:tcPr>
                  <w:tcW w:w="1366" w:type="dxa"/>
                  <w:vAlign w:val="center"/>
                </w:tcPr>
                <w:p w14:paraId="7205F767" w14:textId="77777777" w:rsidR="008B39EB" w:rsidRPr="009C1617" w:rsidRDefault="008B39EB" w:rsidP="00374B57">
                  <w:pPr>
                    <w:pStyle w:val="afd"/>
                    <w:ind w:firstLineChars="0" w:firstLine="0"/>
                    <w:jc w:val="center"/>
                    <w:rPr>
                      <w:rFonts w:asciiTheme="minorEastAsia" w:eastAsiaTheme="minorEastAsia" w:hAnsiTheme="minorEastAsia" w:cs="宋体"/>
                      <w:bCs/>
                      <w:color w:val="000000"/>
                      <w:sz w:val="21"/>
                      <w:szCs w:val="21"/>
                    </w:rPr>
                  </w:pPr>
                  <w:r w:rsidRPr="009C1617">
                    <w:rPr>
                      <w:rFonts w:asciiTheme="minorEastAsia" w:eastAsiaTheme="minorEastAsia" w:hAnsiTheme="minorEastAsia" w:cs="宋体" w:hint="eastAsia"/>
                      <w:bCs/>
                      <w:color w:val="000000"/>
                      <w:sz w:val="21"/>
                      <w:szCs w:val="21"/>
                    </w:rPr>
                    <w:t>201</w:t>
                  </w:r>
                  <w:r w:rsidR="00374B57">
                    <w:rPr>
                      <w:rFonts w:asciiTheme="minorEastAsia" w:eastAsiaTheme="minorEastAsia" w:hAnsiTheme="minorEastAsia" w:cs="宋体" w:hint="eastAsia"/>
                      <w:bCs/>
                      <w:color w:val="000000"/>
                      <w:sz w:val="21"/>
                      <w:szCs w:val="21"/>
                    </w:rPr>
                    <w:t>6</w:t>
                  </w:r>
                </w:p>
              </w:tc>
              <w:tc>
                <w:tcPr>
                  <w:tcW w:w="1365" w:type="dxa"/>
                  <w:vAlign w:val="center"/>
                </w:tcPr>
                <w:p w14:paraId="69F1296B" w14:textId="77777777" w:rsidR="008B39EB" w:rsidRPr="009C1617" w:rsidRDefault="008B39EB" w:rsidP="00374B57">
                  <w:pPr>
                    <w:pStyle w:val="afd"/>
                    <w:ind w:firstLineChars="0" w:firstLine="0"/>
                    <w:jc w:val="center"/>
                    <w:rPr>
                      <w:rFonts w:asciiTheme="minorEastAsia" w:eastAsiaTheme="minorEastAsia" w:hAnsiTheme="minorEastAsia" w:cs="宋体"/>
                      <w:bCs/>
                      <w:color w:val="000000"/>
                      <w:sz w:val="21"/>
                      <w:szCs w:val="21"/>
                    </w:rPr>
                  </w:pPr>
                  <w:r w:rsidRPr="009C1617">
                    <w:rPr>
                      <w:rFonts w:asciiTheme="minorEastAsia" w:eastAsiaTheme="minorEastAsia" w:hAnsiTheme="minorEastAsia" w:cs="宋体" w:hint="eastAsia"/>
                      <w:bCs/>
                      <w:color w:val="000000"/>
                      <w:sz w:val="21"/>
                      <w:szCs w:val="21"/>
                    </w:rPr>
                    <w:t>201</w:t>
                  </w:r>
                  <w:r w:rsidR="00374B57">
                    <w:rPr>
                      <w:rFonts w:asciiTheme="minorEastAsia" w:eastAsiaTheme="minorEastAsia" w:hAnsiTheme="minorEastAsia" w:cs="宋体" w:hint="eastAsia"/>
                      <w:bCs/>
                      <w:color w:val="000000"/>
                      <w:sz w:val="21"/>
                      <w:szCs w:val="21"/>
                    </w:rPr>
                    <w:t>7</w:t>
                  </w:r>
                </w:p>
              </w:tc>
              <w:tc>
                <w:tcPr>
                  <w:tcW w:w="1366" w:type="dxa"/>
                  <w:vAlign w:val="center"/>
                </w:tcPr>
                <w:p w14:paraId="63CEE993" w14:textId="77777777" w:rsidR="008B39EB" w:rsidRPr="009C1617" w:rsidRDefault="008B39EB" w:rsidP="00374B57">
                  <w:pPr>
                    <w:pStyle w:val="afd"/>
                    <w:ind w:firstLineChars="0" w:firstLine="0"/>
                    <w:jc w:val="center"/>
                    <w:rPr>
                      <w:rFonts w:asciiTheme="minorEastAsia" w:eastAsiaTheme="minorEastAsia" w:hAnsiTheme="minorEastAsia" w:cs="宋体"/>
                      <w:bCs/>
                      <w:color w:val="000000"/>
                      <w:sz w:val="21"/>
                      <w:szCs w:val="21"/>
                    </w:rPr>
                  </w:pPr>
                  <w:r w:rsidRPr="009C1617">
                    <w:rPr>
                      <w:rFonts w:asciiTheme="minorEastAsia" w:eastAsiaTheme="minorEastAsia" w:hAnsiTheme="minorEastAsia" w:cs="宋体" w:hint="eastAsia"/>
                      <w:bCs/>
                      <w:color w:val="000000"/>
                      <w:sz w:val="21"/>
                      <w:szCs w:val="21"/>
                    </w:rPr>
                    <w:t>201</w:t>
                  </w:r>
                  <w:r w:rsidR="00374B57">
                    <w:rPr>
                      <w:rFonts w:asciiTheme="minorEastAsia" w:eastAsiaTheme="minorEastAsia" w:hAnsiTheme="minorEastAsia" w:cs="宋体" w:hint="eastAsia"/>
                      <w:bCs/>
                      <w:color w:val="000000"/>
                      <w:sz w:val="21"/>
                      <w:szCs w:val="21"/>
                    </w:rPr>
                    <w:t>8</w:t>
                  </w:r>
                </w:p>
              </w:tc>
              <w:tc>
                <w:tcPr>
                  <w:tcW w:w="1366" w:type="dxa"/>
                  <w:vAlign w:val="center"/>
                </w:tcPr>
                <w:p w14:paraId="13E3A856" w14:textId="77777777" w:rsidR="008B39EB" w:rsidRPr="009C1617" w:rsidRDefault="008B39EB" w:rsidP="00374B57">
                  <w:pPr>
                    <w:pStyle w:val="afd"/>
                    <w:ind w:firstLineChars="0" w:firstLine="0"/>
                    <w:jc w:val="center"/>
                    <w:rPr>
                      <w:rFonts w:asciiTheme="minorEastAsia" w:eastAsiaTheme="minorEastAsia" w:hAnsiTheme="minorEastAsia" w:cs="宋体"/>
                      <w:bCs/>
                      <w:color w:val="000000"/>
                      <w:sz w:val="21"/>
                      <w:szCs w:val="21"/>
                    </w:rPr>
                  </w:pPr>
                  <w:r w:rsidRPr="009C1617">
                    <w:rPr>
                      <w:rFonts w:asciiTheme="minorEastAsia" w:eastAsiaTheme="minorEastAsia" w:hAnsiTheme="minorEastAsia" w:cs="宋体" w:hint="eastAsia"/>
                      <w:bCs/>
                      <w:color w:val="000000"/>
                      <w:sz w:val="21"/>
                      <w:szCs w:val="21"/>
                    </w:rPr>
                    <w:t>201</w:t>
                  </w:r>
                  <w:r w:rsidR="00374B57">
                    <w:rPr>
                      <w:rFonts w:asciiTheme="minorEastAsia" w:eastAsiaTheme="minorEastAsia" w:hAnsiTheme="minorEastAsia" w:cs="宋体" w:hint="eastAsia"/>
                      <w:bCs/>
                      <w:color w:val="000000"/>
                      <w:sz w:val="21"/>
                      <w:szCs w:val="21"/>
                    </w:rPr>
                    <w:t>9</w:t>
                  </w:r>
                </w:p>
              </w:tc>
            </w:tr>
            <w:tr w:rsidR="002A6EFB" w:rsidRPr="009C1617" w14:paraId="6410EF6D" w14:textId="77777777" w:rsidTr="00F46AC8">
              <w:trPr>
                <w:jc w:val="center"/>
              </w:trPr>
              <w:tc>
                <w:tcPr>
                  <w:tcW w:w="2045" w:type="dxa"/>
                  <w:vAlign w:val="center"/>
                </w:tcPr>
                <w:p w14:paraId="4AFCEDCE" w14:textId="77777777" w:rsidR="002A6EFB" w:rsidRPr="009C1617" w:rsidRDefault="002A6EFB" w:rsidP="002A6EFB">
                  <w:pPr>
                    <w:rPr>
                      <w:rFonts w:asciiTheme="minorEastAsia" w:eastAsiaTheme="minorEastAsia" w:hAnsiTheme="minorEastAsia" w:cs="宋体"/>
                      <w:bCs/>
                      <w:color w:val="000000"/>
                      <w:sz w:val="21"/>
                      <w:szCs w:val="21"/>
                    </w:rPr>
                  </w:pPr>
                  <w:r w:rsidRPr="009C1617">
                    <w:rPr>
                      <w:rFonts w:asciiTheme="minorEastAsia" w:eastAsiaTheme="minorEastAsia" w:hAnsiTheme="minorEastAsia" w:cs="宋体" w:hint="eastAsia"/>
                      <w:bCs/>
                      <w:color w:val="000000"/>
                      <w:sz w:val="21"/>
                      <w:szCs w:val="21"/>
                    </w:rPr>
                    <w:t>国际经济与贸易</w:t>
                  </w:r>
                </w:p>
              </w:tc>
              <w:tc>
                <w:tcPr>
                  <w:tcW w:w="1365" w:type="dxa"/>
                </w:tcPr>
                <w:p w14:paraId="643BD711" w14:textId="77777777" w:rsidR="002A6EFB" w:rsidRDefault="002A6EFB" w:rsidP="002A6EFB">
                  <w:pPr>
                    <w:jc w:val="center"/>
                    <w:rPr>
                      <w:rFonts w:asciiTheme="minorEastAsia" w:hAnsiTheme="minorEastAsia"/>
                    </w:rPr>
                  </w:pPr>
                  <w:r>
                    <w:rPr>
                      <w:rFonts w:asciiTheme="minorEastAsia" w:hAnsiTheme="minorEastAsia" w:hint="eastAsia"/>
                    </w:rPr>
                    <w:t>100%</w:t>
                  </w:r>
                </w:p>
              </w:tc>
              <w:tc>
                <w:tcPr>
                  <w:tcW w:w="1366" w:type="dxa"/>
                  <w:vAlign w:val="center"/>
                </w:tcPr>
                <w:p w14:paraId="66B6A235" w14:textId="77777777" w:rsidR="002A6EFB" w:rsidRDefault="002A6EFB" w:rsidP="002A6EFB">
                  <w:pPr>
                    <w:pStyle w:val="afd"/>
                    <w:ind w:firstLineChars="0" w:firstLine="0"/>
                    <w:jc w:val="center"/>
                    <w:rPr>
                      <w:rFonts w:asciiTheme="minorEastAsia" w:eastAsiaTheme="minorEastAsia" w:hAnsiTheme="minorEastAsia" w:cs="宋体"/>
                      <w:bCs/>
                      <w:color w:val="000000"/>
                      <w:szCs w:val="21"/>
                    </w:rPr>
                  </w:pPr>
                  <w:r>
                    <w:rPr>
                      <w:rFonts w:asciiTheme="minorEastAsia" w:eastAsiaTheme="minorEastAsia" w:hAnsiTheme="minorEastAsia" w:cs="宋体" w:hint="eastAsia"/>
                      <w:bCs/>
                      <w:color w:val="000000"/>
                      <w:sz w:val="21"/>
                      <w:szCs w:val="21"/>
                    </w:rPr>
                    <w:t>98.8%</w:t>
                  </w:r>
                </w:p>
              </w:tc>
              <w:tc>
                <w:tcPr>
                  <w:tcW w:w="1365" w:type="dxa"/>
                  <w:vAlign w:val="center"/>
                </w:tcPr>
                <w:p w14:paraId="0779AED6" w14:textId="77777777" w:rsidR="002A6EFB" w:rsidRDefault="002A6EFB" w:rsidP="002A6EFB">
                  <w:pPr>
                    <w:pStyle w:val="afd"/>
                    <w:ind w:firstLineChars="0" w:firstLine="0"/>
                    <w:jc w:val="center"/>
                    <w:rPr>
                      <w:rFonts w:asciiTheme="minorEastAsia" w:eastAsiaTheme="minorEastAsia" w:hAnsiTheme="minorEastAsia" w:cs="宋体"/>
                      <w:bCs/>
                      <w:color w:val="000000"/>
                      <w:szCs w:val="21"/>
                    </w:rPr>
                  </w:pPr>
                  <w:r>
                    <w:rPr>
                      <w:rFonts w:asciiTheme="minorEastAsia" w:eastAsiaTheme="minorEastAsia" w:hAnsiTheme="minorEastAsia" w:cs="宋体" w:hint="eastAsia"/>
                      <w:bCs/>
                      <w:color w:val="000000"/>
                      <w:sz w:val="21"/>
                      <w:szCs w:val="21"/>
                    </w:rPr>
                    <w:t>99.4%</w:t>
                  </w:r>
                </w:p>
              </w:tc>
              <w:tc>
                <w:tcPr>
                  <w:tcW w:w="1366" w:type="dxa"/>
                  <w:vAlign w:val="center"/>
                </w:tcPr>
                <w:p w14:paraId="62350A94" w14:textId="77777777" w:rsidR="002A6EFB" w:rsidRDefault="002A6EFB" w:rsidP="002A6EFB">
                  <w:pPr>
                    <w:pStyle w:val="afd"/>
                    <w:ind w:firstLineChars="0" w:firstLine="0"/>
                    <w:jc w:val="center"/>
                    <w:rPr>
                      <w:rFonts w:asciiTheme="minorEastAsia" w:eastAsiaTheme="minorEastAsia" w:hAnsiTheme="minorEastAsia" w:cs="宋体"/>
                      <w:bCs/>
                      <w:color w:val="000000"/>
                      <w:szCs w:val="21"/>
                    </w:rPr>
                  </w:pPr>
                  <w:r>
                    <w:rPr>
                      <w:rFonts w:asciiTheme="minorEastAsia" w:eastAsiaTheme="minorEastAsia" w:hAnsiTheme="minorEastAsia" w:cs="宋体" w:hint="eastAsia"/>
                      <w:bCs/>
                      <w:color w:val="000000"/>
                      <w:sz w:val="21"/>
                      <w:szCs w:val="21"/>
                    </w:rPr>
                    <w:t>98.84%</w:t>
                  </w:r>
                </w:p>
              </w:tc>
              <w:tc>
                <w:tcPr>
                  <w:tcW w:w="1366" w:type="dxa"/>
                  <w:vAlign w:val="center"/>
                </w:tcPr>
                <w:p w14:paraId="27E3AA81" w14:textId="77777777" w:rsidR="002A6EFB" w:rsidRDefault="002A6EFB" w:rsidP="002A6EFB">
                  <w:pPr>
                    <w:pStyle w:val="afd"/>
                    <w:ind w:firstLineChars="0" w:firstLine="0"/>
                    <w:jc w:val="center"/>
                    <w:rPr>
                      <w:rFonts w:asciiTheme="minorEastAsia" w:eastAsiaTheme="minorEastAsia" w:hAnsiTheme="minorEastAsia" w:cs="宋体"/>
                      <w:bCs/>
                      <w:color w:val="000000"/>
                      <w:szCs w:val="21"/>
                    </w:rPr>
                  </w:pPr>
                  <w:r>
                    <w:rPr>
                      <w:rFonts w:asciiTheme="minorEastAsia" w:eastAsiaTheme="minorEastAsia" w:hAnsiTheme="minorEastAsia" w:cs="宋体" w:hint="eastAsia"/>
                      <w:bCs/>
                      <w:color w:val="000000"/>
                      <w:sz w:val="21"/>
                      <w:szCs w:val="21"/>
                    </w:rPr>
                    <w:t>98.32%</w:t>
                  </w:r>
                </w:p>
              </w:tc>
            </w:tr>
            <w:tr w:rsidR="002A6EFB" w:rsidRPr="009C1617" w14:paraId="7B91138E" w14:textId="77777777" w:rsidTr="000241FF">
              <w:trPr>
                <w:jc w:val="center"/>
              </w:trPr>
              <w:tc>
                <w:tcPr>
                  <w:tcW w:w="2045" w:type="dxa"/>
                  <w:vAlign w:val="center"/>
                </w:tcPr>
                <w:p w14:paraId="78BE1D42" w14:textId="77777777" w:rsidR="002A6EFB" w:rsidRPr="009C1617" w:rsidRDefault="002A6EFB" w:rsidP="002A6EFB">
                  <w:pPr>
                    <w:rPr>
                      <w:rFonts w:asciiTheme="minorEastAsia" w:eastAsiaTheme="minorEastAsia" w:hAnsiTheme="minorEastAsia" w:cs="宋体"/>
                      <w:bCs/>
                      <w:color w:val="000000"/>
                      <w:sz w:val="21"/>
                      <w:szCs w:val="21"/>
                    </w:rPr>
                  </w:pPr>
                  <w:r w:rsidRPr="009C1617">
                    <w:rPr>
                      <w:rFonts w:asciiTheme="minorEastAsia" w:eastAsiaTheme="minorEastAsia" w:hAnsiTheme="minorEastAsia" w:cs="宋体" w:hint="eastAsia"/>
                      <w:bCs/>
                      <w:color w:val="000000"/>
                      <w:sz w:val="21"/>
                      <w:szCs w:val="21"/>
                    </w:rPr>
                    <w:t>电子商务</w:t>
                  </w:r>
                </w:p>
              </w:tc>
              <w:tc>
                <w:tcPr>
                  <w:tcW w:w="1365" w:type="dxa"/>
                  <w:vAlign w:val="center"/>
                </w:tcPr>
                <w:p w14:paraId="30756610" w14:textId="77777777" w:rsidR="002A6EFB" w:rsidRDefault="002A6EFB" w:rsidP="002A6EFB">
                  <w:pPr>
                    <w:pStyle w:val="afd"/>
                    <w:ind w:firstLineChars="0" w:firstLine="0"/>
                    <w:jc w:val="center"/>
                    <w:rPr>
                      <w:rFonts w:asciiTheme="minorEastAsia" w:eastAsiaTheme="minorEastAsia" w:hAnsiTheme="minorEastAsia" w:cs="宋体"/>
                      <w:bCs/>
                      <w:color w:val="000000"/>
                      <w:szCs w:val="21"/>
                    </w:rPr>
                  </w:pPr>
                  <w:r>
                    <w:rPr>
                      <w:rFonts w:asciiTheme="minorEastAsia" w:hAnsiTheme="minorEastAsia" w:hint="eastAsia"/>
                      <w:szCs w:val="20"/>
                    </w:rPr>
                    <w:t>100%</w:t>
                  </w:r>
                </w:p>
              </w:tc>
              <w:tc>
                <w:tcPr>
                  <w:tcW w:w="1366" w:type="dxa"/>
                </w:tcPr>
                <w:p w14:paraId="22D93BAC" w14:textId="77777777" w:rsidR="002A6EFB" w:rsidRDefault="002A6EFB" w:rsidP="002A6EFB">
                  <w:pPr>
                    <w:jc w:val="center"/>
                    <w:rPr>
                      <w:rFonts w:asciiTheme="minorEastAsia" w:hAnsiTheme="minorEastAsia"/>
                    </w:rPr>
                  </w:pPr>
                  <w:r>
                    <w:rPr>
                      <w:rFonts w:asciiTheme="minorEastAsia" w:hAnsiTheme="minorEastAsia" w:hint="eastAsia"/>
                    </w:rPr>
                    <w:t>100%</w:t>
                  </w:r>
                </w:p>
              </w:tc>
              <w:tc>
                <w:tcPr>
                  <w:tcW w:w="1365" w:type="dxa"/>
                </w:tcPr>
                <w:p w14:paraId="02D2F062" w14:textId="77777777" w:rsidR="002A6EFB" w:rsidRDefault="002A6EFB" w:rsidP="002A6EFB">
                  <w:pPr>
                    <w:jc w:val="center"/>
                    <w:rPr>
                      <w:rFonts w:asciiTheme="minorEastAsia" w:hAnsiTheme="minorEastAsia"/>
                    </w:rPr>
                  </w:pPr>
                  <w:r>
                    <w:rPr>
                      <w:rFonts w:asciiTheme="minorEastAsia" w:hAnsiTheme="minorEastAsia" w:hint="eastAsia"/>
                    </w:rPr>
                    <w:t>100%</w:t>
                  </w:r>
                </w:p>
              </w:tc>
              <w:tc>
                <w:tcPr>
                  <w:tcW w:w="1366" w:type="dxa"/>
                  <w:vAlign w:val="center"/>
                </w:tcPr>
                <w:p w14:paraId="715C8A3C" w14:textId="77777777" w:rsidR="002A6EFB" w:rsidRDefault="002A6EFB" w:rsidP="002A6EFB">
                  <w:pPr>
                    <w:pStyle w:val="afd"/>
                    <w:ind w:firstLineChars="0" w:firstLine="0"/>
                    <w:jc w:val="center"/>
                    <w:rPr>
                      <w:rFonts w:asciiTheme="minorEastAsia" w:eastAsiaTheme="minorEastAsia" w:hAnsiTheme="minorEastAsia" w:cs="宋体"/>
                      <w:bCs/>
                      <w:color w:val="000000"/>
                      <w:szCs w:val="21"/>
                    </w:rPr>
                  </w:pPr>
                  <w:r>
                    <w:rPr>
                      <w:rFonts w:asciiTheme="minorEastAsia" w:hAnsiTheme="minorEastAsia" w:hint="eastAsia"/>
                      <w:szCs w:val="20"/>
                    </w:rPr>
                    <w:t>100%</w:t>
                  </w:r>
                </w:p>
              </w:tc>
              <w:tc>
                <w:tcPr>
                  <w:tcW w:w="1366" w:type="dxa"/>
                  <w:vAlign w:val="center"/>
                </w:tcPr>
                <w:p w14:paraId="06300734" w14:textId="77777777" w:rsidR="002A6EFB" w:rsidRDefault="002A6EFB" w:rsidP="002A6EFB">
                  <w:pPr>
                    <w:pStyle w:val="afd"/>
                    <w:ind w:firstLineChars="0" w:firstLine="0"/>
                    <w:jc w:val="center"/>
                    <w:rPr>
                      <w:rFonts w:asciiTheme="minorEastAsia" w:eastAsiaTheme="minorEastAsia" w:hAnsiTheme="minorEastAsia" w:cs="宋体"/>
                      <w:bCs/>
                      <w:color w:val="000000"/>
                      <w:szCs w:val="21"/>
                    </w:rPr>
                  </w:pPr>
                  <w:r>
                    <w:rPr>
                      <w:rFonts w:asciiTheme="minorEastAsia" w:eastAsiaTheme="minorEastAsia" w:hAnsiTheme="minorEastAsia" w:cs="宋体" w:hint="eastAsia"/>
                      <w:bCs/>
                      <w:color w:val="000000"/>
                      <w:sz w:val="21"/>
                      <w:szCs w:val="21"/>
                    </w:rPr>
                    <w:t>99%</w:t>
                  </w:r>
                </w:p>
              </w:tc>
            </w:tr>
            <w:tr w:rsidR="002A6EFB" w:rsidRPr="009C1617" w14:paraId="5B20C15C" w14:textId="77777777" w:rsidTr="000241FF">
              <w:trPr>
                <w:jc w:val="center"/>
              </w:trPr>
              <w:tc>
                <w:tcPr>
                  <w:tcW w:w="2045" w:type="dxa"/>
                  <w:vAlign w:val="center"/>
                </w:tcPr>
                <w:p w14:paraId="07A81B3C" w14:textId="77777777" w:rsidR="002A6EFB" w:rsidRPr="009C1617" w:rsidRDefault="002A6EFB" w:rsidP="002A6EFB">
                  <w:pPr>
                    <w:rPr>
                      <w:rFonts w:asciiTheme="minorEastAsia" w:eastAsiaTheme="minorEastAsia" w:hAnsiTheme="minorEastAsia" w:cs="宋体"/>
                      <w:bCs/>
                      <w:color w:val="000000"/>
                      <w:sz w:val="21"/>
                      <w:szCs w:val="21"/>
                    </w:rPr>
                  </w:pPr>
                  <w:r w:rsidRPr="009C1617">
                    <w:rPr>
                      <w:rFonts w:asciiTheme="minorEastAsia" w:eastAsiaTheme="minorEastAsia" w:hAnsiTheme="minorEastAsia" w:cs="宋体" w:hint="eastAsia"/>
                      <w:bCs/>
                      <w:color w:val="000000"/>
                      <w:sz w:val="21"/>
                      <w:szCs w:val="21"/>
                    </w:rPr>
                    <w:t>工商管理</w:t>
                  </w:r>
                </w:p>
              </w:tc>
              <w:tc>
                <w:tcPr>
                  <w:tcW w:w="1365" w:type="dxa"/>
                  <w:vAlign w:val="center"/>
                </w:tcPr>
                <w:p w14:paraId="57298EF5" w14:textId="77777777" w:rsidR="002A6EFB" w:rsidRDefault="002A6EFB" w:rsidP="002A6EFB">
                  <w:pPr>
                    <w:pStyle w:val="afd"/>
                    <w:ind w:firstLineChars="0" w:firstLine="0"/>
                    <w:jc w:val="center"/>
                    <w:rPr>
                      <w:rFonts w:asciiTheme="minorEastAsia" w:eastAsiaTheme="minorEastAsia" w:hAnsiTheme="minorEastAsia" w:cs="宋体"/>
                      <w:bCs/>
                      <w:color w:val="000000"/>
                      <w:szCs w:val="21"/>
                    </w:rPr>
                  </w:pPr>
                  <w:r>
                    <w:rPr>
                      <w:rFonts w:asciiTheme="minorEastAsia" w:hAnsiTheme="minorEastAsia" w:hint="eastAsia"/>
                      <w:szCs w:val="20"/>
                    </w:rPr>
                    <w:t>100%</w:t>
                  </w:r>
                </w:p>
              </w:tc>
              <w:tc>
                <w:tcPr>
                  <w:tcW w:w="1366" w:type="dxa"/>
                  <w:vAlign w:val="center"/>
                </w:tcPr>
                <w:p w14:paraId="705E35C0" w14:textId="77777777" w:rsidR="002A6EFB" w:rsidRDefault="002A6EFB" w:rsidP="002A6EFB">
                  <w:pPr>
                    <w:pStyle w:val="afd"/>
                    <w:ind w:firstLineChars="0" w:firstLine="0"/>
                    <w:jc w:val="center"/>
                    <w:rPr>
                      <w:rFonts w:asciiTheme="minorEastAsia" w:eastAsiaTheme="minorEastAsia" w:hAnsiTheme="minorEastAsia" w:cs="宋体"/>
                      <w:bCs/>
                      <w:color w:val="000000"/>
                      <w:szCs w:val="21"/>
                    </w:rPr>
                  </w:pPr>
                  <w:r>
                    <w:rPr>
                      <w:rFonts w:asciiTheme="minorEastAsia" w:eastAsiaTheme="minorEastAsia" w:hAnsiTheme="minorEastAsia" w:cs="宋体" w:hint="eastAsia"/>
                      <w:bCs/>
                      <w:color w:val="000000"/>
                      <w:sz w:val="21"/>
                      <w:szCs w:val="21"/>
                    </w:rPr>
                    <w:t>99.4%</w:t>
                  </w:r>
                </w:p>
              </w:tc>
              <w:tc>
                <w:tcPr>
                  <w:tcW w:w="1365" w:type="dxa"/>
                  <w:vAlign w:val="center"/>
                </w:tcPr>
                <w:p w14:paraId="69410467" w14:textId="77777777" w:rsidR="002A6EFB" w:rsidRDefault="002A6EFB" w:rsidP="002A6EFB">
                  <w:pPr>
                    <w:pStyle w:val="afd"/>
                    <w:ind w:firstLineChars="0" w:firstLine="0"/>
                    <w:jc w:val="center"/>
                    <w:rPr>
                      <w:rFonts w:asciiTheme="minorEastAsia" w:eastAsiaTheme="minorEastAsia" w:hAnsiTheme="minorEastAsia" w:cs="宋体"/>
                      <w:bCs/>
                      <w:color w:val="000000"/>
                      <w:szCs w:val="21"/>
                    </w:rPr>
                  </w:pPr>
                  <w:r>
                    <w:rPr>
                      <w:rFonts w:asciiTheme="minorEastAsia" w:hAnsiTheme="minorEastAsia" w:hint="eastAsia"/>
                      <w:szCs w:val="20"/>
                    </w:rPr>
                    <w:t>100%</w:t>
                  </w:r>
                </w:p>
              </w:tc>
              <w:tc>
                <w:tcPr>
                  <w:tcW w:w="1366" w:type="dxa"/>
                  <w:vAlign w:val="center"/>
                </w:tcPr>
                <w:p w14:paraId="7E52D4C8" w14:textId="77777777" w:rsidR="002A6EFB" w:rsidRDefault="002A6EFB" w:rsidP="002A6EFB">
                  <w:pPr>
                    <w:pStyle w:val="afd"/>
                    <w:ind w:firstLineChars="0" w:firstLine="0"/>
                    <w:jc w:val="center"/>
                    <w:rPr>
                      <w:rFonts w:asciiTheme="minorEastAsia" w:eastAsiaTheme="minorEastAsia" w:hAnsiTheme="minorEastAsia" w:cs="宋体"/>
                      <w:bCs/>
                      <w:color w:val="000000"/>
                      <w:szCs w:val="21"/>
                    </w:rPr>
                  </w:pPr>
                  <w:r>
                    <w:rPr>
                      <w:rFonts w:asciiTheme="minorEastAsia" w:eastAsiaTheme="minorEastAsia" w:hAnsiTheme="minorEastAsia" w:cs="宋体" w:hint="eastAsia"/>
                      <w:bCs/>
                      <w:color w:val="000000"/>
                      <w:sz w:val="21"/>
                      <w:szCs w:val="21"/>
                    </w:rPr>
                    <w:t>99.35%</w:t>
                  </w:r>
                </w:p>
              </w:tc>
              <w:tc>
                <w:tcPr>
                  <w:tcW w:w="1366" w:type="dxa"/>
                  <w:vAlign w:val="center"/>
                </w:tcPr>
                <w:p w14:paraId="4AB9F60A" w14:textId="77777777" w:rsidR="002A6EFB" w:rsidRDefault="002A6EFB" w:rsidP="002A6EFB">
                  <w:pPr>
                    <w:pStyle w:val="afd"/>
                    <w:ind w:firstLineChars="0" w:firstLine="0"/>
                    <w:jc w:val="center"/>
                    <w:rPr>
                      <w:rFonts w:asciiTheme="minorEastAsia" w:eastAsiaTheme="minorEastAsia" w:hAnsiTheme="minorEastAsia" w:cs="宋体"/>
                      <w:bCs/>
                      <w:color w:val="000000"/>
                      <w:szCs w:val="21"/>
                    </w:rPr>
                  </w:pPr>
                  <w:r>
                    <w:rPr>
                      <w:rFonts w:asciiTheme="minorEastAsia" w:hAnsiTheme="minorEastAsia" w:hint="eastAsia"/>
                      <w:szCs w:val="20"/>
                    </w:rPr>
                    <w:t>100%</w:t>
                  </w:r>
                </w:p>
              </w:tc>
            </w:tr>
            <w:tr w:rsidR="002A6EFB" w:rsidRPr="009C1617" w14:paraId="3DD2BB2F" w14:textId="77777777" w:rsidTr="000241FF">
              <w:trPr>
                <w:jc w:val="center"/>
              </w:trPr>
              <w:tc>
                <w:tcPr>
                  <w:tcW w:w="2045" w:type="dxa"/>
                  <w:vAlign w:val="center"/>
                </w:tcPr>
                <w:p w14:paraId="12A6DD90" w14:textId="77777777" w:rsidR="002A6EFB" w:rsidRPr="009C1617" w:rsidRDefault="002A6EFB" w:rsidP="002A6EFB">
                  <w:pPr>
                    <w:rPr>
                      <w:rFonts w:asciiTheme="minorEastAsia" w:eastAsiaTheme="minorEastAsia" w:hAnsiTheme="minorEastAsia" w:cs="宋体"/>
                      <w:bCs/>
                      <w:color w:val="000000"/>
                      <w:sz w:val="21"/>
                      <w:szCs w:val="21"/>
                    </w:rPr>
                  </w:pPr>
                  <w:r w:rsidRPr="009C1617">
                    <w:rPr>
                      <w:rFonts w:asciiTheme="minorEastAsia" w:eastAsiaTheme="minorEastAsia" w:hAnsiTheme="minorEastAsia" w:cs="宋体" w:hint="eastAsia"/>
                      <w:bCs/>
                      <w:color w:val="000000"/>
                      <w:sz w:val="21"/>
                      <w:szCs w:val="21"/>
                    </w:rPr>
                    <w:t>物流管理</w:t>
                  </w:r>
                </w:p>
              </w:tc>
              <w:tc>
                <w:tcPr>
                  <w:tcW w:w="1365" w:type="dxa"/>
                  <w:vAlign w:val="center"/>
                </w:tcPr>
                <w:p w14:paraId="268E8972" w14:textId="77777777" w:rsidR="002A6EFB" w:rsidRDefault="002A6EFB" w:rsidP="002A6EFB">
                  <w:pPr>
                    <w:pStyle w:val="afd"/>
                    <w:ind w:firstLineChars="0" w:firstLine="0"/>
                    <w:jc w:val="center"/>
                    <w:rPr>
                      <w:rFonts w:asciiTheme="minorEastAsia" w:eastAsiaTheme="minorEastAsia" w:hAnsiTheme="minorEastAsia" w:cs="宋体"/>
                      <w:bCs/>
                      <w:color w:val="000000"/>
                      <w:szCs w:val="21"/>
                    </w:rPr>
                  </w:pPr>
                  <w:r>
                    <w:rPr>
                      <w:rFonts w:asciiTheme="minorEastAsia" w:hAnsiTheme="minorEastAsia" w:hint="eastAsia"/>
                      <w:szCs w:val="20"/>
                    </w:rPr>
                    <w:t>100%</w:t>
                  </w:r>
                </w:p>
              </w:tc>
              <w:tc>
                <w:tcPr>
                  <w:tcW w:w="1366" w:type="dxa"/>
                  <w:vAlign w:val="center"/>
                </w:tcPr>
                <w:p w14:paraId="453BB3BB" w14:textId="77777777" w:rsidR="002A6EFB" w:rsidRDefault="002A6EFB" w:rsidP="002A6EFB">
                  <w:pPr>
                    <w:pStyle w:val="afd"/>
                    <w:ind w:firstLineChars="0" w:firstLine="0"/>
                    <w:jc w:val="center"/>
                    <w:rPr>
                      <w:rFonts w:asciiTheme="minorEastAsia" w:eastAsiaTheme="minorEastAsia" w:hAnsiTheme="minorEastAsia" w:cs="宋体"/>
                      <w:bCs/>
                      <w:color w:val="000000"/>
                      <w:szCs w:val="21"/>
                    </w:rPr>
                  </w:pPr>
                  <w:r>
                    <w:rPr>
                      <w:rFonts w:asciiTheme="minorEastAsia" w:eastAsiaTheme="minorEastAsia" w:hAnsiTheme="minorEastAsia" w:cs="宋体" w:hint="eastAsia"/>
                      <w:bCs/>
                      <w:color w:val="000000"/>
                      <w:sz w:val="21"/>
                      <w:szCs w:val="21"/>
                    </w:rPr>
                    <w:t>98.7%</w:t>
                  </w:r>
                </w:p>
              </w:tc>
              <w:tc>
                <w:tcPr>
                  <w:tcW w:w="1365" w:type="dxa"/>
                  <w:vAlign w:val="center"/>
                </w:tcPr>
                <w:p w14:paraId="1E6AD431" w14:textId="77777777" w:rsidR="002A6EFB" w:rsidRDefault="002A6EFB" w:rsidP="002A6EFB">
                  <w:pPr>
                    <w:pStyle w:val="afd"/>
                    <w:ind w:firstLineChars="0" w:firstLine="0"/>
                    <w:jc w:val="center"/>
                    <w:rPr>
                      <w:rFonts w:asciiTheme="minorEastAsia" w:eastAsiaTheme="minorEastAsia" w:hAnsiTheme="minorEastAsia" w:cs="宋体"/>
                      <w:bCs/>
                      <w:color w:val="000000"/>
                      <w:szCs w:val="21"/>
                    </w:rPr>
                  </w:pPr>
                  <w:r>
                    <w:rPr>
                      <w:rFonts w:asciiTheme="minorEastAsia" w:hAnsiTheme="minorEastAsia" w:hint="eastAsia"/>
                      <w:szCs w:val="20"/>
                    </w:rPr>
                    <w:t>100%</w:t>
                  </w:r>
                </w:p>
              </w:tc>
              <w:tc>
                <w:tcPr>
                  <w:tcW w:w="1366" w:type="dxa"/>
                  <w:vAlign w:val="center"/>
                </w:tcPr>
                <w:p w14:paraId="035B2BAE" w14:textId="77777777" w:rsidR="002A6EFB" w:rsidRDefault="002A6EFB" w:rsidP="002A6EFB">
                  <w:pPr>
                    <w:pStyle w:val="afd"/>
                    <w:ind w:firstLineChars="0" w:firstLine="0"/>
                    <w:jc w:val="center"/>
                    <w:rPr>
                      <w:rFonts w:asciiTheme="minorEastAsia" w:eastAsiaTheme="minorEastAsia" w:hAnsiTheme="minorEastAsia" w:cs="宋体"/>
                      <w:bCs/>
                      <w:color w:val="000000"/>
                      <w:szCs w:val="21"/>
                    </w:rPr>
                  </w:pPr>
                  <w:r>
                    <w:rPr>
                      <w:rFonts w:asciiTheme="minorEastAsia" w:hAnsiTheme="minorEastAsia" w:hint="eastAsia"/>
                      <w:szCs w:val="20"/>
                    </w:rPr>
                    <w:t>100%</w:t>
                  </w:r>
                </w:p>
              </w:tc>
              <w:tc>
                <w:tcPr>
                  <w:tcW w:w="1366" w:type="dxa"/>
                  <w:vAlign w:val="center"/>
                </w:tcPr>
                <w:p w14:paraId="5BA75773" w14:textId="77777777" w:rsidR="002A6EFB" w:rsidRDefault="002A6EFB" w:rsidP="002A6EFB">
                  <w:pPr>
                    <w:pStyle w:val="afd"/>
                    <w:ind w:firstLineChars="0" w:firstLine="0"/>
                    <w:jc w:val="center"/>
                    <w:rPr>
                      <w:rFonts w:asciiTheme="minorEastAsia" w:eastAsiaTheme="minorEastAsia" w:hAnsiTheme="minorEastAsia" w:cs="宋体"/>
                      <w:bCs/>
                      <w:color w:val="000000"/>
                      <w:szCs w:val="21"/>
                    </w:rPr>
                  </w:pPr>
                  <w:r>
                    <w:rPr>
                      <w:rFonts w:asciiTheme="minorEastAsia" w:hAnsiTheme="minorEastAsia" w:hint="eastAsia"/>
                      <w:szCs w:val="20"/>
                    </w:rPr>
                    <w:t>100%</w:t>
                  </w:r>
                </w:p>
              </w:tc>
            </w:tr>
          </w:tbl>
          <w:p w14:paraId="5863BCD6" w14:textId="77777777" w:rsidR="008B39EB" w:rsidRPr="0031610E" w:rsidRDefault="008B39EB" w:rsidP="00A4629E">
            <w:pPr>
              <w:pStyle w:val="afd"/>
              <w:numPr>
                <w:ilvl w:val="0"/>
                <w:numId w:val="7"/>
              </w:numPr>
              <w:spacing w:beforeLines="50" w:before="156" w:afterLines="50" w:after="156"/>
              <w:ind w:left="357" w:firstLineChars="0" w:hanging="357"/>
              <w:rPr>
                <w:rFonts w:ascii="仿宋_GB2312" w:eastAsia="仿宋_GB2312" w:hAnsi="宋体" w:cs="仿宋_GB2312"/>
                <w:b/>
                <w:bCs/>
                <w:color w:val="000000"/>
                <w:kern w:val="0"/>
              </w:rPr>
            </w:pPr>
            <w:r w:rsidRPr="0031610E">
              <w:rPr>
                <w:rFonts w:ascii="仿宋_GB2312" w:eastAsia="仿宋_GB2312" w:hAnsi="宋体" w:cs="仿宋_GB2312" w:hint="eastAsia"/>
                <w:b/>
                <w:bCs/>
                <w:color w:val="000000"/>
                <w:kern w:val="0"/>
              </w:rPr>
              <w:t>毕业生满意度</w:t>
            </w:r>
          </w:p>
          <w:p w14:paraId="05503184" w14:textId="584E8369" w:rsidR="000719E4" w:rsidRPr="008C19D2" w:rsidRDefault="00DA6FB9" w:rsidP="00D5185A">
            <w:pPr>
              <w:ind w:firstLineChars="200" w:firstLine="420"/>
              <w:rPr>
                <w:rFonts w:asciiTheme="minorEastAsia" w:hAnsiTheme="minorEastAsia" w:cs="宋体"/>
                <w:bCs/>
                <w:kern w:val="0"/>
                <w:szCs w:val="21"/>
              </w:rPr>
            </w:pPr>
            <w:r w:rsidRPr="00A25440">
              <w:rPr>
                <w:rFonts w:asciiTheme="minorEastAsia" w:hAnsiTheme="minorEastAsia" w:hint="eastAsia"/>
                <w:bCs/>
                <w:szCs w:val="21"/>
              </w:rPr>
              <w:t>根据麦可思201</w:t>
            </w:r>
            <w:r w:rsidR="00F46AC8">
              <w:rPr>
                <w:rFonts w:asciiTheme="minorEastAsia" w:hAnsiTheme="minorEastAsia"/>
                <w:bCs/>
                <w:szCs w:val="21"/>
              </w:rPr>
              <w:t>8</w:t>
            </w:r>
            <w:r w:rsidRPr="00A25440">
              <w:rPr>
                <w:rFonts w:asciiTheme="minorEastAsia" w:hAnsiTheme="minorEastAsia" w:hint="eastAsia"/>
                <w:bCs/>
                <w:szCs w:val="21"/>
              </w:rPr>
              <w:t>年所做的调查，</w:t>
            </w:r>
            <w:r w:rsidR="00F46AC8" w:rsidRPr="00600CC2">
              <w:rPr>
                <w:rFonts w:asciiTheme="minorEastAsia" w:hAnsiTheme="minorEastAsia" w:hint="eastAsia"/>
                <w:bCs/>
                <w:szCs w:val="21"/>
              </w:rPr>
              <w:t>2</w:t>
            </w:r>
            <w:r w:rsidR="00F46AC8" w:rsidRPr="00600CC2">
              <w:rPr>
                <w:rFonts w:asciiTheme="minorEastAsia" w:hAnsiTheme="minorEastAsia"/>
                <w:bCs/>
                <w:szCs w:val="21"/>
              </w:rPr>
              <w:t>016-2018年</w:t>
            </w:r>
            <w:r w:rsidRPr="00A25440">
              <w:rPr>
                <w:rFonts w:asciiTheme="minorEastAsia" w:hAnsiTheme="minorEastAsia" w:hint="eastAsia"/>
                <w:bCs/>
                <w:szCs w:val="21"/>
              </w:rPr>
              <w:t>用人单位对建桥毕业生的</w:t>
            </w:r>
            <w:r w:rsidR="00F46AC8">
              <w:rPr>
                <w:rFonts w:asciiTheme="minorEastAsia" w:hAnsiTheme="minorEastAsia" w:hint="eastAsia"/>
                <w:bCs/>
                <w:szCs w:val="21"/>
              </w:rPr>
              <w:t>总体满意度和能力素质满意度</w:t>
            </w:r>
            <w:r w:rsidR="008F36C2">
              <w:rPr>
                <w:rFonts w:asciiTheme="minorEastAsia" w:hAnsiTheme="minorEastAsia" w:hint="eastAsia"/>
                <w:bCs/>
                <w:szCs w:val="21"/>
              </w:rPr>
              <w:t>分别达到</w:t>
            </w:r>
            <w:r w:rsidR="00F46AC8">
              <w:rPr>
                <w:rFonts w:asciiTheme="minorEastAsia" w:hAnsiTheme="minorEastAsia" w:hint="eastAsia"/>
                <w:bCs/>
                <w:szCs w:val="21"/>
              </w:rPr>
              <w:t>1</w:t>
            </w:r>
            <w:r w:rsidR="00F46AC8">
              <w:rPr>
                <w:rFonts w:asciiTheme="minorEastAsia" w:hAnsiTheme="minorEastAsia"/>
                <w:bCs/>
                <w:szCs w:val="21"/>
              </w:rPr>
              <w:t>00</w:t>
            </w:r>
            <w:r w:rsidR="00F46AC8">
              <w:rPr>
                <w:rFonts w:asciiTheme="minorEastAsia" w:hAnsiTheme="minorEastAsia" w:hint="eastAsia"/>
                <w:bCs/>
                <w:szCs w:val="21"/>
              </w:rPr>
              <w:t>%和9</w:t>
            </w:r>
            <w:r w:rsidR="00F46AC8">
              <w:rPr>
                <w:rFonts w:asciiTheme="minorEastAsia" w:hAnsiTheme="minorEastAsia"/>
                <w:bCs/>
                <w:szCs w:val="21"/>
              </w:rPr>
              <w:t>7</w:t>
            </w:r>
            <w:r w:rsidR="00F46AC8">
              <w:rPr>
                <w:rFonts w:asciiTheme="minorEastAsia" w:hAnsiTheme="minorEastAsia" w:hint="eastAsia"/>
                <w:bCs/>
                <w:szCs w:val="21"/>
              </w:rPr>
              <w:t>%</w:t>
            </w:r>
            <w:r w:rsidRPr="00A25440">
              <w:rPr>
                <w:rFonts w:asciiTheme="minorEastAsia" w:hAnsiTheme="minorEastAsia" w:hint="eastAsia"/>
                <w:bCs/>
                <w:szCs w:val="21"/>
              </w:rPr>
              <w:t>。</w:t>
            </w:r>
            <w:r w:rsidRPr="009278E6">
              <w:rPr>
                <w:rFonts w:asciiTheme="minorEastAsia" w:hAnsiTheme="minorEastAsia" w:hint="eastAsia"/>
                <w:bCs/>
                <w:szCs w:val="21"/>
              </w:rPr>
              <w:t>麦可思的调查还表明，</w:t>
            </w:r>
            <w:r w:rsidR="008B39EB" w:rsidRPr="00975AFB">
              <w:rPr>
                <w:rFonts w:asciiTheme="minorEastAsia" w:hAnsiTheme="minorEastAsia" w:cs="宋体" w:hint="eastAsia"/>
                <w:bCs/>
                <w:kern w:val="0"/>
                <w:szCs w:val="21"/>
              </w:rPr>
              <w:t>上海建桥学院</w:t>
            </w:r>
            <w:r w:rsidR="00982C94" w:rsidRPr="00975AFB">
              <w:rPr>
                <w:rFonts w:asciiTheme="minorEastAsia" w:hAnsiTheme="minorEastAsia" w:cs="宋体" w:hint="eastAsia"/>
                <w:bCs/>
                <w:kern w:val="0"/>
                <w:szCs w:val="21"/>
              </w:rPr>
              <w:t>国际经济与贸易专业</w:t>
            </w:r>
            <w:r w:rsidR="00975AFB" w:rsidRPr="00975AFB">
              <w:rPr>
                <w:rFonts w:asciiTheme="minorEastAsia" w:hAnsiTheme="minorEastAsia" w:cs="宋体"/>
                <w:bCs/>
                <w:kern w:val="0"/>
                <w:szCs w:val="21"/>
              </w:rPr>
              <w:t>2015-2018届</w:t>
            </w:r>
            <w:r w:rsidR="00982C94" w:rsidRPr="00975AFB">
              <w:rPr>
                <w:rFonts w:asciiTheme="minorEastAsia" w:hAnsiTheme="minorEastAsia" w:cs="宋体" w:hint="eastAsia"/>
                <w:bCs/>
                <w:kern w:val="0"/>
                <w:szCs w:val="21"/>
              </w:rPr>
              <w:t>校友满意度和教学满意度</w:t>
            </w:r>
            <w:r w:rsidR="00977783" w:rsidRPr="00975AFB">
              <w:rPr>
                <w:rFonts w:asciiTheme="minorEastAsia" w:hAnsiTheme="minorEastAsia" w:cs="宋体" w:hint="eastAsia"/>
                <w:bCs/>
                <w:kern w:val="0"/>
                <w:szCs w:val="21"/>
              </w:rPr>
              <w:t>均</w:t>
            </w:r>
            <w:r w:rsidR="00982C94" w:rsidRPr="00975AFB">
              <w:rPr>
                <w:rFonts w:asciiTheme="minorEastAsia" w:hAnsiTheme="minorEastAsia" w:cs="宋体" w:hint="eastAsia"/>
                <w:bCs/>
                <w:kern w:val="0"/>
                <w:szCs w:val="21"/>
              </w:rPr>
              <w:t>达</w:t>
            </w:r>
            <w:r w:rsidR="00975AFB">
              <w:rPr>
                <w:rFonts w:asciiTheme="minorEastAsia" w:hAnsiTheme="minorEastAsia" w:cs="宋体"/>
                <w:bCs/>
                <w:kern w:val="0"/>
                <w:szCs w:val="21"/>
              </w:rPr>
              <w:t>90</w:t>
            </w:r>
            <w:r w:rsidR="00982C94" w:rsidRPr="00975AFB">
              <w:rPr>
                <w:rFonts w:asciiTheme="minorEastAsia" w:hAnsiTheme="minorEastAsia" w:cs="宋体" w:hint="eastAsia"/>
                <w:bCs/>
                <w:kern w:val="0"/>
                <w:szCs w:val="21"/>
              </w:rPr>
              <w:t>%</w:t>
            </w:r>
            <w:r w:rsidR="00975AFB">
              <w:rPr>
                <w:rFonts w:asciiTheme="minorEastAsia" w:hAnsiTheme="minorEastAsia" w:cs="宋体" w:hint="eastAsia"/>
                <w:bCs/>
                <w:kern w:val="0"/>
                <w:szCs w:val="21"/>
              </w:rPr>
              <w:t>以</w:t>
            </w:r>
            <w:r w:rsidR="00975AFB" w:rsidRPr="00975AFB">
              <w:rPr>
                <w:rFonts w:asciiTheme="minorEastAsia" w:hAnsiTheme="minorEastAsia" w:cs="宋体" w:hint="eastAsia"/>
                <w:bCs/>
                <w:kern w:val="0"/>
                <w:szCs w:val="21"/>
              </w:rPr>
              <w:t>上</w:t>
            </w:r>
            <w:r w:rsidR="00982C94" w:rsidRPr="00975AFB">
              <w:rPr>
                <w:rFonts w:asciiTheme="minorEastAsia" w:hAnsiTheme="minorEastAsia" w:cs="宋体" w:hint="eastAsia"/>
                <w:bCs/>
                <w:kern w:val="0"/>
                <w:szCs w:val="21"/>
              </w:rPr>
              <w:t>。</w:t>
            </w:r>
            <w:r w:rsidR="0099718A" w:rsidRPr="00975AFB">
              <w:rPr>
                <w:rFonts w:asciiTheme="minorEastAsia" w:hAnsiTheme="minorEastAsia" w:cs="宋体" w:hint="eastAsia"/>
                <w:bCs/>
                <w:kern w:val="0"/>
                <w:szCs w:val="21"/>
              </w:rPr>
              <w:t>国际经济与贸易专业自创办以来，毕业半年后的非失业率高于</w:t>
            </w:r>
            <w:proofErr w:type="gramStart"/>
            <w:r w:rsidR="0099718A" w:rsidRPr="00975AFB">
              <w:rPr>
                <w:rFonts w:asciiTheme="minorEastAsia" w:hAnsiTheme="minorEastAsia" w:cs="宋体" w:hint="eastAsia"/>
                <w:bCs/>
                <w:kern w:val="0"/>
                <w:szCs w:val="21"/>
              </w:rPr>
              <w:t>北上广非“211”</w:t>
            </w:r>
            <w:proofErr w:type="gramEnd"/>
            <w:r w:rsidR="0099718A" w:rsidRPr="00975AFB">
              <w:rPr>
                <w:rFonts w:asciiTheme="minorEastAsia" w:hAnsiTheme="minorEastAsia" w:cs="宋体" w:hint="eastAsia"/>
                <w:bCs/>
                <w:kern w:val="0"/>
                <w:szCs w:val="21"/>
              </w:rPr>
              <w:t>本科院校3</w:t>
            </w:r>
            <w:r w:rsidR="0099718A" w:rsidRPr="00975AFB">
              <w:rPr>
                <w:rFonts w:asciiTheme="minorEastAsia" w:hAnsiTheme="minorEastAsia" w:cs="宋体"/>
                <w:bCs/>
                <w:kern w:val="0"/>
                <w:szCs w:val="21"/>
              </w:rPr>
              <w:t>个</w:t>
            </w:r>
            <w:r w:rsidR="0099718A" w:rsidRPr="00975AFB">
              <w:rPr>
                <w:rFonts w:asciiTheme="minorEastAsia" w:hAnsiTheme="minorEastAsia" w:cs="宋体" w:hint="eastAsia"/>
                <w:bCs/>
                <w:kern w:val="0"/>
                <w:szCs w:val="21"/>
              </w:rPr>
              <w:t>百分点左右。</w:t>
            </w:r>
            <w:r w:rsidR="0099718A" w:rsidRPr="00600CC2">
              <w:rPr>
                <w:rFonts w:asciiTheme="minorEastAsia" w:hAnsiTheme="minorEastAsia" w:hint="eastAsia"/>
                <w:bCs/>
                <w:szCs w:val="21"/>
              </w:rPr>
              <w:t>201</w:t>
            </w:r>
            <w:r w:rsidR="00975AFB" w:rsidRPr="00600CC2">
              <w:rPr>
                <w:rFonts w:asciiTheme="minorEastAsia" w:hAnsiTheme="minorEastAsia"/>
                <w:bCs/>
                <w:szCs w:val="21"/>
              </w:rPr>
              <w:t>5</w:t>
            </w:r>
            <w:r w:rsidR="0099718A" w:rsidRPr="00600CC2">
              <w:rPr>
                <w:rFonts w:asciiTheme="minorEastAsia" w:hAnsiTheme="minorEastAsia" w:hint="eastAsia"/>
                <w:bCs/>
                <w:szCs w:val="21"/>
              </w:rPr>
              <w:t>-201</w:t>
            </w:r>
            <w:r w:rsidR="00975AFB" w:rsidRPr="00600CC2">
              <w:rPr>
                <w:rFonts w:asciiTheme="minorEastAsia" w:hAnsiTheme="minorEastAsia"/>
                <w:bCs/>
                <w:szCs w:val="21"/>
              </w:rPr>
              <w:t>8</w:t>
            </w:r>
            <w:r w:rsidR="0099718A" w:rsidRPr="00600CC2">
              <w:rPr>
                <w:rFonts w:asciiTheme="minorEastAsia" w:hAnsiTheme="minorEastAsia" w:hint="eastAsia"/>
                <w:bCs/>
                <w:szCs w:val="21"/>
              </w:rPr>
              <w:t>届</w:t>
            </w:r>
            <w:r w:rsidR="0099718A" w:rsidRPr="00975AFB">
              <w:rPr>
                <w:rFonts w:asciiTheme="minorEastAsia" w:hAnsiTheme="minorEastAsia" w:cs="宋体" w:hint="eastAsia"/>
                <w:bCs/>
                <w:kern w:val="0"/>
                <w:szCs w:val="21"/>
              </w:rPr>
              <w:t>国贸、工商、电商、物流专业毕业生毕业半年后的月收入略高于</w:t>
            </w:r>
            <w:proofErr w:type="gramStart"/>
            <w:r w:rsidR="0099718A" w:rsidRPr="00975AFB">
              <w:rPr>
                <w:rFonts w:asciiTheme="minorEastAsia" w:hAnsiTheme="minorEastAsia" w:cs="宋体" w:hint="eastAsia"/>
                <w:bCs/>
                <w:kern w:val="0"/>
                <w:szCs w:val="21"/>
              </w:rPr>
              <w:t>北上广非“211”</w:t>
            </w:r>
            <w:proofErr w:type="gramEnd"/>
            <w:r w:rsidR="0099718A" w:rsidRPr="00975AFB">
              <w:rPr>
                <w:rFonts w:asciiTheme="minorEastAsia" w:hAnsiTheme="minorEastAsia" w:cs="宋体" w:hint="eastAsia"/>
                <w:bCs/>
                <w:kern w:val="0"/>
                <w:szCs w:val="21"/>
              </w:rPr>
              <w:t>本科院校或与之基本持平。</w:t>
            </w:r>
            <w:r w:rsidR="00272385" w:rsidRPr="00975AFB">
              <w:rPr>
                <w:rFonts w:asciiTheme="minorEastAsia" w:hAnsiTheme="minorEastAsia" w:cs="宋体" w:hint="eastAsia"/>
                <w:bCs/>
                <w:kern w:val="0"/>
                <w:szCs w:val="21"/>
              </w:rPr>
              <w:t>本校</w:t>
            </w:r>
            <w:r w:rsidR="008C19D2" w:rsidRPr="00600CC2">
              <w:rPr>
                <w:rFonts w:asciiTheme="minorEastAsia" w:hAnsiTheme="minorEastAsia"/>
                <w:bCs/>
                <w:szCs w:val="21"/>
              </w:rPr>
              <w:t>2015-2018</w:t>
            </w:r>
            <w:r w:rsidR="00272385" w:rsidRPr="00600CC2">
              <w:rPr>
                <w:rFonts w:asciiTheme="minorEastAsia" w:hAnsiTheme="minorEastAsia" w:hint="eastAsia"/>
                <w:bCs/>
                <w:szCs w:val="21"/>
              </w:rPr>
              <w:t>届</w:t>
            </w:r>
            <w:r w:rsidR="00272385" w:rsidRPr="00975AFB">
              <w:rPr>
                <w:rFonts w:asciiTheme="minorEastAsia" w:hAnsiTheme="minorEastAsia" w:cs="宋体" w:hint="eastAsia"/>
                <w:bCs/>
                <w:kern w:val="0"/>
                <w:szCs w:val="21"/>
              </w:rPr>
              <w:t>毕业生的就业现状满意度比</w:t>
            </w:r>
            <w:proofErr w:type="gramStart"/>
            <w:r w:rsidR="00272385" w:rsidRPr="00975AFB">
              <w:rPr>
                <w:rFonts w:asciiTheme="minorEastAsia" w:hAnsiTheme="minorEastAsia" w:cs="宋体" w:hint="eastAsia"/>
                <w:bCs/>
                <w:kern w:val="0"/>
                <w:szCs w:val="21"/>
              </w:rPr>
              <w:t>北</w:t>
            </w:r>
            <w:r w:rsidR="00272385" w:rsidRPr="008C19D2">
              <w:rPr>
                <w:rFonts w:asciiTheme="minorEastAsia" w:hAnsiTheme="minorEastAsia" w:cs="宋体" w:hint="eastAsia"/>
                <w:bCs/>
                <w:kern w:val="0"/>
                <w:szCs w:val="21"/>
              </w:rPr>
              <w:t>上广非“211”</w:t>
            </w:r>
            <w:proofErr w:type="gramEnd"/>
            <w:r w:rsidR="00272385" w:rsidRPr="008C19D2">
              <w:rPr>
                <w:rFonts w:asciiTheme="minorEastAsia" w:hAnsiTheme="minorEastAsia" w:cs="宋体" w:hint="eastAsia"/>
                <w:bCs/>
                <w:kern w:val="0"/>
                <w:szCs w:val="21"/>
              </w:rPr>
              <w:t>本科院校高2-</w:t>
            </w:r>
            <w:r w:rsidR="008C19D2" w:rsidRPr="008C19D2">
              <w:rPr>
                <w:rFonts w:asciiTheme="minorEastAsia" w:hAnsiTheme="minorEastAsia" w:cs="宋体"/>
                <w:bCs/>
                <w:kern w:val="0"/>
                <w:szCs w:val="21"/>
              </w:rPr>
              <w:t>5</w:t>
            </w:r>
            <w:r w:rsidR="00272385" w:rsidRPr="008C19D2">
              <w:rPr>
                <w:rFonts w:asciiTheme="minorEastAsia" w:hAnsiTheme="minorEastAsia" w:cs="宋体" w:hint="eastAsia"/>
                <w:bCs/>
                <w:kern w:val="0"/>
                <w:szCs w:val="21"/>
              </w:rPr>
              <w:t>个百分点。</w:t>
            </w:r>
          </w:p>
          <w:p w14:paraId="70884B46" w14:textId="6F4E0890" w:rsidR="00FF66AA" w:rsidRPr="00C06789" w:rsidRDefault="00FF66AA" w:rsidP="0019298B">
            <w:pPr>
              <w:spacing w:beforeLines="50" w:before="156" w:afterLines="50" w:after="156"/>
              <w:rPr>
                <w:rFonts w:eastAsia="仿宋_GB2312" w:cs="宋体"/>
                <w:b/>
                <w:bCs/>
                <w:color w:val="FF0000"/>
                <w:kern w:val="0"/>
                <w:szCs w:val="21"/>
              </w:rPr>
            </w:pPr>
            <w:r w:rsidRPr="00015953">
              <w:rPr>
                <w:rFonts w:eastAsia="仿宋_GB2312" w:cs="宋体"/>
                <w:b/>
                <w:bCs/>
                <w:color w:val="000000"/>
                <w:kern w:val="0"/>
                <w:szCs w:val="21"/>
              </w:rPr>
              <w:t>3</w:t>
            </w:r>
            <w:r w:rsidRPr="00015953">
              <w:rPr>
                <w:rFonts w:eastAsia="仿宋_GB2312" w:cs="宋体" w:hint="eastAsia"/>
                <w:b/>
                <w:bCs/>
                <w:color w:val="000000"/>
                <w:kern w:val="0"/>
                <w:szCs w:val="21"/>
              </w:rPr>
              <w:t>、</w:t>
            </w:r>
            <w:r w:rsidRPr="00015953">
              <w:rPr>
                <w:rFonts w:eastAsia="仿宋_GB2312" w:cs="宋体"/>
                <w:b/>
                <w:bCs/>
                <w:color w:val="000000"/>
                <w:kern w:val="0"/>
                <w:szCs w:val="21"/>
              </w:rPr>
              <w:tab/>
            </w:r>
            <w:r w:rsidRPr="00015953">
              <w:rPr>
                <w:rFonts w:eastAsia="仿宋_GB2312" w:cs="宋体" w:hint="eastAsia"/>
                <w:b/>
                <w:bCs/>
                <w:color w:val="000000"/>
                <w:kern w:val="0"/>
                <w:szCs w:val="21"/>
              </w:rPr>
              <w:t>相关资格证书及培训考试情况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7"/>
              <w:gridCol w:w="1301"/>
              <w:gridCol w:w="1301"/>
              <w:gridCol w:w="1301"/>
              <w:gridCol w:w="1301"/>
              <w:gridCol w:w="1302"/>
            </w:tblGrid>
            <w:tr w:rsidR="00FF66AA" w:rsidRPr="009C1617" w14:paraId="1CCBBB82" w14:textId="77777777" w:rsidTr="00DA6FB9">
              <w:trPr>
                <w:jc w:val="center"/>
              </w:trPr>
              <w:tc>
                <w:tcPr>
                  <w:tcW w:w="2367" w:type="dxa"/>
                  <w:tcBorders>
                    <w:top w:val="single" w:sz="4" w:space="0" w:color="auto"/>
                    <w:left w:val="single" w:sz="4" w:space="0" w:color="auto"/>
                    <w:bottom w:val="single" w:sz="4" w:space="0" w:color="auto"/>
                    <w:right w:val="single" w:sz="4" w:space="0" w:color="auto"/>
                  </w:tcBorders>
                  <w:vAlign w:val="center"/>
                </w:tcPr>
                <w:p w14:paraId="37BCB0B8" w14:textId="77777777" w:rsidR="00FF66AA" w:rsidRPr="009C1617" w:rsidRDefault="00FF66AA" w:rsidP="00FF66AA">
                  <w:pPr>
                    <w:pStyle w:val="afd"/>
                    <w:ind w:firstLineChars="0" w:firstLine="0"/>
                    <w:jc w:val="center"/>
                    <w:rPr>
                      <w:rFonts w:asciiTheme="minorEastAsia" w:eastAsiaTheme="minorEastAsia" w:hAnsiTheme="minorEastAsia" w:cs="宋体"/>
                      <w:bCs/>
                      <w:color w:val="000000"/>
                      <w:kern w:val="0"/>
                      <w:szCs w:val="21"/>
                    </w:rPr>
                  </w:pPr>
                  <w:r w:rsidRPr="009C1617">
                    <w:rPr>
                      <w:rFonts w:asciiTheme="minorEastAsia" w:eastAsiaTheme="minorEastAsia" w:hAnsiTheme="minorEastAsia" w:cs="宋体" w:hint="eastAsia"/>
                      <w:bCs/>
                      <w:color w:val="000000"/>
                      <w:kern w:val="0"/>
                      <w:szCs w:val="21"/>
                    </w:rPr>
                    <w:t>证书名称</w:t>
                  </w:r>
                </w:p>
              </w:tc>
              <w:tc>
                <w:tcPr>
                  <w:tcW w:w="1301" w:type="dxa"/>
                  <w:tcBorders>
                    <w:top w:val="single" w:sz="4" w:space="0" w:color="auto"/>
                    <w:left w:val="single" w:sz="4" w:space="0" w:color="auto"/>
                    <w:bottom w:val="single" w:sz="4" w:space="0" w:color="auto"/>
                    <w:right w:val="single" w:sz="4" w:space="0" w:color="auto"/>
                  </w:tcBorders>
                  <w:vAlign w:val="center"/>
                </w:tcPr>
                <w:p w14:paraId="5CD45916" w14:textId="77777777" w:rsidR="00FF66AA" w:rsidRPr="009C1617" w:rsidRDefault="00FF66AA" w:rsidP="00374B57">
                  <w:pPr>
                    <w:pStyle w:val="afd"/>
                    <w:ind w:firstLineChars="0" w:firstLine="0"/>
                    <w:jc w:val="center"/>
                    <w:rPr>
                      <w:rFonts w:asciiTheme="minorEastAsia" w:eastAsiaTheme="minorEastAsia" w:hAnsiTheme="minorEastAsia" w:cs="宋体"/>
                      <w:bCs/>
                      <w:color w:val="000000"/>
                      <w:kern w:val="0"/>
                      <w:szCs w:val="21"/>
                    </w:rPr>
                  </w:pPr>
                  <w:r w:rsidRPr="009C1617">
                    <w:rPr>
                      <w:rFonts w:asciiTheme="minorEastAsia" w:eastAsiaTheme="minorEastAsia" w:hAnsiTheme="minorEastAsia" w:cs="宋体"/>
                      <w:bCs/>
                      <w:color w:val="000000"/>
                      <w:kern w:val="0"/>
                      <w:szCs w:val="21"/>
                    </w:rPr>
                    <w:t>201</w:t>
                  </w:r>
                  <w:r w:rsidR="00374B57">
                    <w:rPr>
                      <w:rFonts w:asciiTheme="minorEastAsia" w:eastAsiaTheme="minorEastAsia" w:hAnsiTheme="minorEastAsia" w:cs="宋体" w:hint="eastAsia"/>
                      <w:bCs/>
                      <w:color w:val="000000"/>
                      <w:kern w:val="0"/>
                      <w:szCs w:val="21"/>
                    </w:rPr>
                    <w:t>5</w:t>
                  </w:r>
                </w:p>
              </w:tc>
              <w:tc>
                <w:tcPr>
                  <w:tcW w:w="1301" w:type="dxa"/>
                  <w:tcBorders>
                    <w:top w:val="single" w:sz="4" w:space="0" w:color="auto"/>
                    <w:left w:val="single" w:sz="4" w:space="0" w:color="auto"/>
                    <w:bottom w:val="single" w:sz="4" w:space="0" w:color="auto"/>
                    <w:right w:val="single" w:sz="4" w:space="0" w:color="auto"/>
                  </w:tcBorders>
                  <w:vAlign w:val="center"/>
                </w:tcPr>
                <w:p w14:paraId="596A7D74" w14:textId="77777777" w:rsidR="00FF66AA" w:rsidRPr="009C1617" w:rsidRDefault="00FF66AA" w:rsidP="00374B57">
                  <w:pPr>
                    <w:pStyle w:val="afd"/>
                    <w:ind w:firstLineChars="0" w:firstLine="0"/>
                    <w:jc w:val="center"/>
                    <w:rPr>
                      <w:rFonts w:asciiTheme="minorEastAsia" w:eastAsiaTheme="minorEastAsia" w:hAnsiTheme="minorEastAsia" w:cs="宋体"/>
                      <w:bCs/>
                      <w:color w:val="000000"/>
                      <w:kern w:val="0"/>
                      <w:szCs w:val="21"/>
                    </w:rPr>
                  </w:pPr>
                  <w:r w:rsidRPr="009C1617">
                    <w:rPr>
                      <w:rFonts w:asciiTheme="minorEastAsia" w:eastAsiaTheme="minorEastAsia" w:hAnsiTheme="minorEastAsia" w:cs="宋体"/>
                      <w:bCs/>
                      <w:color w:val="000000"/>
                      <w:kern w:val="0"/>
                      <w:szCs w:val="21"/>
                    </w:rPr>
                    <w:t>201</w:t>
                  </w:r>
                  <w:r w:rsidR="00374B57">
                    <w:rPr>
                      <w:rFonts w:asciiTheme="minorEastAsia" w:eastAsiaTheme="minorEastAsia" w:hAnsiTheme="minorEastAsia" w:cs="宋体" w:hint="eastAsia"/>
                      <w:bCs/>
                      <w:color w:val="000000"/>
                      <w:kern w:val="0"/>
                      <w:szCs w:val="21"/>
                    </w:rPr>
                    <w:t>6</w:t>
                  </w:r>
                </w:p>
              </w:tc>
              <w:tc>
                <w:tcPr>
                  <w:tcW w:w="1301" w:type="dxa"/>
                  <w:tcBorders>
                    <w:top w:val="single" w:sz="4" w:space="0" w:color="auto"/>
                    <w:left w:val="single" w:sz="4" w:space="0" w:color="auto"/>
                    <w:bottom w:val="single" w:sz="4" w:space="0" w:color="auto"/>
                    <w:right w:val="single" w:sz="4" w:space="0" w:color="auto"/>
                  </w:tcBorders>
                  <w:vAlign w:val="center"/>
                </w:tcPr>
                <w:p w14:paraId="655BAA86" w14:textId="77777777" w:rsidR="00FF66AA" w:rsidRPr="009C1617" w:rsidRDefault="00FF66AA" w:rsidP="00374B57">
                  <w:pPr>
                    <w:pStyle w:val="afd"/>
                    <w:ind w:firstLineChars="0" w:firstLine="0"/>
                    <w:jc w:val="center"/>
                    <w:rPr>
                      <w:rFonts w:asciiTheme="minorEastAsia" w:eastAsiaTheme="minorEastAsia" w:hAnsiTheme="minorEastAsia" w:cs="宋体"/>
                      <w:bCs/>
                      <w:color w:val="000000"/>
                      <w:kern w:val="0"/>
                      <w:szCs w:val="21"/>
                    </w:rPr>
                  </w:pPr>
                  <w:r w:rsidRPr="009C1617">
                    <w:rPr>
                      <w:rFonts w:asciiTheme="minorEastAsia" w:eastAsiaTheme="minorEastAsia" w:hAnsiTheme="minorEastAsia" w:cs="宋体"/>
                      <w:bCs/>
                      <w:color w:val="000000"/>
                      <w:kern w:val="0"/>
                      <w:szCs w:val="21"/>
                    </w:rPr>
                    <w:t>201</w:t>
                  </w:r>
                  <w:r w:rsidR="00374B57">
                    <w:rPr>
                      <w:rFonts w:asciiTheme="minorEastAsia" w:eastAsiaTheme="minorEastAsia" w:hAnsiTheme="minorEastAsia" w:cs="宋体" w:hint="eastAsia"/>
                      <w:bCs/>
                      <w:color w:val="000000"/>
                      <w:kern w:val="0"/>
                      <w:szCs w:val="21"/>
                    </w:rPr>
                    <w:t>7</w:t>
                  </w:r>
                </w:p>
              </w:tc>
              <w:tc>
                <w:tcPr>
                  <w:tcW w:w="1301" w:type="dxa"/>
                  <w:tcBorders>
                    <w:top w:val="single" w:sz="4" w:space="0" w:color="auto"/>
                    <w:left w:val="single" w:sz="4" w:space="0" w:color="auto"/>
                    <w:bottom w:val="single" w:sz="4" w:space="0" w:color="auto"/>
                    <w:right w:val="single" w:sz="4" w:space="0" w:color="auto"/>
                  </w:tcBorders>
                  <w:vAlign w:val="center"/>
                </w:tcPr>
                <w:p w14:paraId="08A9B94A" w14:textId="77777777" w:rsidR="00FF66AA" w:rsidRPr="009C1617" w:rsidRDefault="00FF66AA" w:rsidP="00374B57">
                  <w:pPr>
                    <w:pStyle w:val="afd"/>
                    <w:ind w:firstLineChars="0" w:firstLine="0"/>
                    <w:jc w:val="center"/>
                    <w:rPr>
                      <w:rFonts w:asciiTheme="minorEastAsia" w:eastAsiaTheme="minorEastAsia" w:hAnsiTheme="minorEastAsia" w:cs="宋体"/>
                      <w:bCs/>
                      <w:color w:val="000000"/>
                      <w:kern w:val="0"/>
                      <w:szCs w:val="21"/>
                    </w:rPr>
                  </w:pPr>
                  <w:r w:rsidRPr="009C1617">
                    <w:rPr>
                      <w:rFonts w:asciiTheme="minorEastAsia" w:eastAsiaTheme="minorEastAsia" w:hAnsiTheme="minorEastAsia" w:cs="宋体"/>
                      <w:bCs/>
                      <w:color w:val="000000"/>
                      <w:kern w:val="0"/>
                      <w:szCs w:val="21"/>
                    </w:rPr>
                    <w:t>201</w:t>
                  </w:r>
                  <w:r w:rsidR="00374B57">
                    <w:rPr>
                      <w:rFonts w:asciiTheme="minorEastAsia" w:eastAsiaTheme="minorEastAsia" w:hAnsiTheme="minorEastAsia" w:cs="宋体" w:hint="eastAsia"/>
                      <w:bCs/>
                      <w:color w:val="000000"/>
                      <w:kern w:val="0"/>
                      <w:szCs w:val="21"/>
                    </w:rPr>
                    <w:t>8</w:t>
                  </w:r>
                </w:p>
              </w:tc>
              <w:tc>
                <w:tcPr>
                  <w:tcW w:w="1302" w:type="dxa"/>
                  <w:tcBorders>
                    <w:top w:val="single" w:sz="4" w:space="0" w:color="auto"/>
                    <w:left w:val="single" w:sz="4" w:space="0" w:color="auto"/>
                    <w:bottom w:val="single" w:sz="4" w:space="0" w:color="auto"/>
                    <w:right w:val="single" w:sz="4" w:space="0" w:color="auto"/>
                  </w:tcBorders>
                  <w:vAlign w:val="center"/>
                </w:tcPr>
                <w:p w14:paraId="723600DB" w14:textId="77777777" w:rsidR="00FF66AA" w:rsidRPr="009C1617" w:rsidRDefault="00FF66AA" w:rsidP="00374B57">
                  <w:pPr>
                    <w:pStyle w:val="afd"/>
                    <w:ind w:firstLineChars="0" w:firstLine="0"/>
                    <w:jc w:val="center"/>
                    <w:rPr>
                      <w:rFonts w:asciiTheme="minorEastAsia" w:eastAsiaTheme="minorEastAsia" w:hAnsiTheme="minorEastAsia" w:cs="宋体"/>
                      <w:bCs/>
                      <w:color w:val="000000"/>
                      <w:kern w:val="0"/>
                      <w:szCs w:val="21"/>
                    </w:rPr>
                  </w:pPr>
                  <w:r w:rsidRPr="009C1617">
                    <w:rPr>
                      <w:rFonts w:asciiTheme="minorEastAsia" w:eastAsiaTheme="minorEastAsia" w:hAnsiTheme="minorEastAsia" w:cs="宋体"/>
                      <w:bCs/>
                      <w:color w:val="000000"/>
                      <w:kern w:val="0"/>
                      <w:szCs w:val="21"/>
                    </w:rPr>
                    <w:t>201</w:t>
                  </w:r>
                  <w:r w:rsidR="00374B57">
                    <w:rPr>
                      <w:rFonts w:asciiTheme="minorEastAsia" w:eastAsiaTheme="minorEastAsia" w:hAnsiTheme="minorEastAsia" w:cs="宋体" w:hint="eastAsia"/>
                      <w:bCs/>
                      <w:color w:val="000000"/>
                      <w:kern w:val="0"/>
                      <w:szCs w:val="21"/>
                    </w:rPr>
                    <w:t>9</w:t>
                  </w:r>
                </w:p>
              </w:tc>
            </w:tr>
            <w:tr w:rsidR="00D575CD" w:rsidRPr="009C1617" w14:paraId="19DD718D" w14:textId="77777777" w:rsidTr="00DA6FB9">
              <w:trPr>
                <w:jc w:val="center"/>
              </w:trPr>
              <w:tc>
                <w:tcPr>
                  <w:tcW w:w="2367" w:type="dxa"/>
                  <w:tcBorders>
                    <w:top w:val="single" w:sz="4" w:space="0" w:color="auto"/>
                    <w:left w:val="single" w:sz="4" w:space="0" w:color="auto"/>
                    <w:bottom w:val="single" w:sz="4" w:space="0" w:color="auto"/>
                    <w:right w:val="single" w:sz="4" w:space="0" w:color="auto"/>
                  </w:tcBorders>
                  <w:vAlign w:val="center"/>
                </w:tcPr>
                <w:p w14:paraId="5B5937C9" w14:textId="77777777" w:rsidR="0019298B" w:rsidRDefault="00D575CD" w:rsidP="00FF66AA">
                  <w:pPr>
                    <w:pStyle w:val="afd"/>
                    <w:ind w:firstLineChars="0" w:firstLine="0"/>
                    <w:jc w:val="center"/>
                    <w:rPr>
                      <w:rFonts w:asciiTheme="minorEastAsia" w:eastAsiaTheme="minorEastAsia" w:hAnsiTheme="minorEastAsia" w:cs="宋体"/>
                      <w:bCs/>
                      <w:color w:val="000000"/>
                      <w:kern w:val="0"/>
                      <w:szCs w:val="21"/>
                    </w:rPr>
                  </w:pPr>
                  <w:r w:rsidRPr="009C1617">
                    <w:rPr>
                      <w:rFonts w:asciiTheme="minorEastAsia" w:eastAsiaTheme="minorEastAsia" w:hAnsiTheme="minorEastAsia" w:cs="宋体" w:hint="eastAsia"/>
                      <w:bCs/>
                      <w:color w:val="000000"/>
                      <w:kern w:val="0"/>
                      <w:szCs w:val="21"/>
                    </w:rPr>
                    <w:t>国际商务单证员</w:t>
                  </w:r>
                </w:p>
                <w:p w14:paraId="4EE53E12" w14:textId="76BD685A" w:rsidR="00D575CD" w:rsidRPr="009C1617" w:rsidRDefault="00D575CD" w:rsidP="00FF66AA">
                  <w:pPr>
                    <w:pStyle w:val="afd"/>
                    <w:ind w:firstLineChars="0" w:firstLine="0"/>
                    <w:jc w:val="center"/>
                    <w:rPr>
                      <w:rFonts w:asciiTheme="minorEastAsia" w:eastAsiaTheme="minorEastAsia" w:hAnsiTheme="minorEastAsia" w:cs="宋体"/>
                      <w:bCs/>
                      <w:color w:val="000000"/>
                      <w:kern w:val="0"/>
                      <w:szCs w:val="21"/>
                    </w:rPr>
                  </w:pPr>
                  <w:r w:rsidRPr="009C1617">
                    <w:rPr>
                      <w:rFonts w:asciiTheme="minorEastAsia" w:eastAsiaTheme="minorEastAsia" w:hAnsiTheme="minorEastAsia" w:cs="宋体" w:hint="eastAsia"/>
                      <w:bCs/>
                      <w:color w:val="000000"/>
                      <w:kern w:val="0"/>
                      <w:szCs w:val="21"/>
                    </w:rPr>
                    <w:t>（人数）</w:t>
                  </w:r>
                </w:p>
              </w:tc>
              <w:tc>
                <w:tcPr>
                  <w:tcW w:w="1301" w:type="dxa"/>
                  <w:tcBorders>
                    <w:top w:val="single" w:sz="4" w:space="0" w:color="auto"/>
                    <w:left w:val="single" w:sz="4" w:space="0" w:color="auto"/>
                    <w:bottom w:val="single" w:sz="4" w:space="0" w:color="auto"/>
                    <w:right w:val="single" w:sz="4" w:space="0" w:color="auto"/>
                  </w:tcBorders>
                  <w:vAlign w:val="center"/>
                </w:tcPr>
                <w:p w14:paraId="4B8B1C31" w14:textId="77777777" w:rsidR="00D575CD" w:rsidRPr="009C1617" w:rsidRDefault="00D575CD" w:rsidP="005112E4">
                  <w:pPr>
                    <w:pStyle w:val="afd"/>
                    <w:ind w:firstLineChars="0" w:firstLine="0"/>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bCs/>
                      <w:color w:val="000000"/>
                      <w:kern w:val="0"/>
                      <w:szCs w:val="21"/>
                    </w:rPr>
                    <w:t>122</w:t>
                  </w:r>
                </w:p>
              </w:tc>
              <w:tc>
                <w:tcPr>
                  <w:tcW w:w="1301" w:type="dxa"/>
                  <w:tcBorders>
                    <w:top w:val="single" w:sz="4" w:space="0" w:color="auto"/>
                    <w:left w:val="single" w:sz="4" w:space="0" w:color="auto"/>
                    <w:bottom w:val="single" w:sz="4" w:space="0" w:color="auto"/>
                    <w:right w:val="single" w:sz="4" w:space="0" w:color="auto"/>
                  </w:tcBorders>
                  <w:vAlign w:val="center"/>
                </w:tcPr>
                <w:p w14:paraId="32C573F8" w14:textId="77777777" w:rsidR="00D575CD" w:rsidRPr="009C1617" w:rsidRDefault="00D575CD" w:rsidP="005112E4">
                  <w:pPr>
                    <w:pStyle w:val="afd"/>
                    <w:ind w:firstLineChars="0" w:firstLine="0"/>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bCs/>
                      <w:color w:val="000000"/>
                      <w:kern w:val="0"/>
                      <w:szCs w:val="21"/>
                    </w:rPr>
                    <w:t>150</w:t>
                  </w:r>
                </w:p>
              </w:tc>
              <w:tc>
                <w:tcPr>
                  <w:tcW w:w="1301" w:type="dxa"/>
                  <w:tcBorders>
                    <w:top w:val="single" w:sz="4" w:space="0" w:color="auto"/>
                    <w:left w:val="single" w:sz="4" w:space="0" w:color="auto"/>
                    <w:bottom w:val="single" w:sz="4" w:space="0" w:color="auto"/>
                    <w:right w:val="single" w:sz="4" w:space="0" w:color="auto"/>
                  </w:tcBorders>
                  <w:vAlign w:val="center"/>
                </w:tcPr>
                <w:p w14:paraId="5BFEC7B6" w14:textId="77777777" w:rsidR="00D575CD" w:rsidRPr="009C1617" w:rsidRDefault="00D575CD" w:rsidP="005112E4">
                  <w:pPr>
                    <w:pStyle w:val="afd"/>
                    <w:ind w:firstLineChars="0" w:firstLine="0"/>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bCs/>
                      <w:color w:val="000000"/>
                      <w:kern w:val="0"/>
                      <w:szCs w:val="21"/>
                    </w:rPr>
                    <w:t>154</w:t>
                  </w:r>
                </w:p>
              </w:tc>
              <w:tc>
                <w:tcPr>
                  <w:tcW w:w="1301" w:type="dxa"/>
                  <w:tcBorders>
                    <w:top w:val="single" w:sz="4" w:space="0" w:color="auto"/>
                    <w:left w:val="single" w:sz="4" w:space="0" w:color="auto"/>
                    <w:bottom w:val="single" w:sz="4" w:space="0" w:color="auto"/>
                    <w:right w:val="single" w:sz="4" w:space="0" w:color="auto"/>
                  </w:tcBorders>
                  <w:vAlign w:val="center"/>
                </w:tcPr>
                <w:p w14:paraId="58406A0E" w14:textId="77777777" w:rsidR="00D575CD" w:rsidRPr="009C1617" w:rsidRDefault="00D575CD" w:rsidP="005112E4">
                  <w:pPr>
                    <w:pStyle w:val="afd"/>
                    <w:ind w:firstLineChars="0" w:firstLine="0"/>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bCs/>
                      <w:color w:val="000000"/>
                      <w:kern w:val="0"/>
                      <w:szCs w:val="21"/>
                    </w:rPr>
                    <w:t>189</w:t>
                  </w:r>
                </w:p>
              </w:tc>
              <w:tc>
                <w:tcPr>
                  <w:tcW w:w="1302" w:type="dxa"/>
                  <w:tcBorders>
                    <w:top w:val="single" w:sz="4" w:space="0" w:color="auto"/>
                    <w:left w:val="single" w:sz="4" w:space="0" w:color="auto"/>
                    <w:bottom w:val="single" w:sz="4" w:space="0" w:color="auto"/>
                    <w:right w:val="single" w:sz="4" w:space="0" w:color="auto"/>
                  </w:tcBorders>
                  <w:vAlign w:val="center"/>
                </w:tcPr>
                <w:p w14:paraId="3A318C3A" w14:textId="77777777" w:rsidR="00D575CD" w:rsidRPr="009C1617" w:rsidRDefault="00D575CD" w:rsidP="005112E4">
                  <w:pPr>
                    <w:pStyle w:val="afd"/>
                    <w:ind w:firstLineChars="0" w:firstLine="0"/>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bCs/>
                      <w:color w:val="000000"/>
                      <w:kern w:val="0"/>
                      <w:szCs w:val="21"/>
                    </w:rPr>
                    <w:t>196</w:t>
                  </w:r>
                </w:p>
              </w:tc>
            </w:tr>
            <w:tr w:rsidR="00EC7591" w:rsidRPr="009C1617" w14:paraId="340D709A" w14:textId="77777777" w:rsidTr="00F46AC8">
              <w:trPr>
                <w:jc w:val="center"/>
              </w:trPr>
              <w:tc>
                <w:tcPr>
                  <w:tcW w:w="2367" w:type="dxa"/>
                  <w:tcBorders>
                    <w:top w:val="single" w:sz="4" w:space="0" w:color="auto"/>
                    <w:left w:val="single" w:sz="4" w:space="0" w:color="auto"/>
                    <w:bottom w:val="single" w:sz="4" w:space="0" w:color="auto"/>
                    <w:right w:val="single" w:sz="4" w:space="0" w:color="auto"/>
                  </w:tcBorders>
                  <w:vAlign w:val="center"/>
                </w:tcPr>
                <w:p w14:paraId="5F59F7F3" w14:textId="77777777" w:rsidR="00EC7591" w:rsidRDefault="00EC7591" w:rsidP="00EC7591">
                  <w:pPr>
                    <w:pStyle w:val="afd"/>
                    <w:ind w:firstLineChars="0" w:firstLine="0"/>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商业智能数据可视化分析（人数）</w:t>
                  </w:r>
                </w:p>
              </w:tc>
              <w:tc>
                <w:tcPr>
                  <w:tcW w:w="1301" w:type="dxa"/>
                  <w:tcBorders>
                    <w:top w:val="single" w:sz="4" w:space="0" w:color="auto"/>
                    <w:left w:val="single" w:sz="4" w:space="0" w:color="auto"/>
                    <w:bottom w:val="single" w:sz="4" w:space="0" w:color="auto"/>
                    <w:right w:val="single" w:sz="4" w:space="0" w:color="auto"/>
                  </w:tcBorders>
                  <w:vAlign w:val="center"/>
                </w:tcPr>
                <w:p w14:paraId="198A1B4B" w14:textId="77777777" w:rsidR="00EC7591" w:rsidRDefault="00EC7591" w:rsidP="00EC7591">
                  <w:pPr>
                    <w:pStyle w:val="afd"/>
                    <w:ind w:firstLineChars="0" w:firstLine="0"/>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w:t>
                  </w:r>
                </w:p>
              </w:tc>
              <w:tc>
                <w:tcPr>
                  <w:tcW w:w="1301" w:type="dxa"/>
                  <w:tcBorders>
                    <w:top w:val="single" w:sz="4" w:space="0" w:color="auto"/>
                    <w:left w:val="single" w:sz="4" w:space="0" w:color="auto"/>
                    <w:bottom w:val="single" w:sz="4" w:space="0" w:color="auto"/>
                    <w:right w:val="single" w:sz="4" w:space="0" w:color="auto"/>
                  </w:tcBorders>
                  <w:vAlign w:val="center"/>
                </w:tcPr>
                <w:p w14:paraId="6245C2F1" w14:textId="77777777" w:rsidR="00EC7591" w:rsidRDefault="00EC7591" w:rsidP="00EC7591">
                  <w:pPr>
                    <w:pStyle w:val="afd"/>
                    <w:ind w:firstLineChars="0" w:firstLine="0"/>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w:t>
                  </w:r>
                </w:p>
              </w:tc>
              <w:tc>
                <w:tcPr>
                  <w:tcW w:w="1301" w:type="dxa"/>
                  <w:tcBorders>
                    <w:top w:val="single" w:sz="4" w:space="0" w:color="auto"/>
                    <w:left w:val="single" w:sz="4" w:space="0" w:color="auto"/>
                    <w:bottom w:val="single" w:sz="4" w:space="0" w:color="auto"/>
                    <w:right w:val="single" w:sz="4" w:space="0" w:color="auto"/>
                  </w:tcBorders>
                  <w:vAlign w:val="center"/>
                </w:tcPr>
                <w:p w14:paraId="29548852" w14:textId="77777777" w:rsidR="00EC7591" w:rsidRDefault="00EC7591" w:rsidP="00EC7591">
                  <w:pPr>
                    <w:pStyle w:val="afd"/>
                    <w:ind w:firstLineChars="0" w:firstLine="0"/>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1395</w:t>
                  </w:r>
                </w:p>
              </w:tc>
              <w:tc>
                <w:tcPr>
                  <w:tcW w:w="1301" w:type="dxa"/>
                  <w:tcBorders>
                    <w:top w:val="single" w:sz="4" w:space="0" w:color="auto"/>
                    <w:left w:val="single" w:sz="4" w:space="0" w:color="auto"/>
                    <w:bottom w:val="single" w:sz="4" w:space="0" w:color="auto"/>
                    <w:right w:val="single" w:sz="4" w:space="0" w:color="auto"/>
                  </w:tcBorders>
                  <w:vAlign w:val="center"/>
                </w:tcPr>
                <w:p w14:paraId="2AFE736E" w14:textId="77777777" w:rsidR="00EC7591" w:rsidRDefault="00EC7591" w:rsidP="00EC7591">
                  <w:pPr>
                    <w:pStyle w:val="afd"/>
                    <w:ind w:firstLineChars="0" w:firstLine="0"/>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1298</w:t>
                  </w:r>
                </w:p>
              </w:tc>
              <w:tc>
                <w:tcPr>
                  <w:tcW w:w="1302" w:type="dxa"/>
                  <w:tcBorders>
                    <w:top w:val="single" w:sz="4" w:space="0" w:color="auto"/>
                    <w:left w:val="single" w:sz="4" w:space="0" w:color="auto"/>
                    <w:bottom w:val="single" w:sz="4" w:space="0" w:color="auto"/>
                    <w:right w:val="single" w:sz="4" w:space="0" w:color="auto"/>
                  </w:tcBorders>
                  <w:vAlign w:val="center"/>
                </w:tcPr>
                <w:p w14:paraId="7E9EFAEE" w14:textId="77777777" w:rsidR="00EC7591" w:rsidRDefault="00EC7591" w:rsidP="00EC7591">
                  <w:pPr>
                    <w:pStyle w:val="afd"/>
                    <w:ind w:firstLineChars="0" w:firstLine="0"/>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w:t>
                  </w:r>
                </w:p>
              </w:tc>
            </w:tr>
            <w:tr w:rsidR="00EC7591" w:rsidRPr="009C1617" w14:paraId="0D55CB4B" w14:textId="77777777" w:rsidTr="00F46AC8">
              <w:trPr>
                <w:jc w:val="center"/>
              </w:trPr>
              <w:tc>
                <w:tcPr>
                  <w:tcW w:w="2367" w:type="dxa"/>
                  <w:tcBorders>
                    <w:top w:val="single" w:sz="4" w:space="0" w:color="auto"/>
                    <w:left w:val="single" w:sz="4" w:space="0" w:color="auto"/>
                    <w:bottom w:val="single" w:sz="4" w:space="0" w:color="auto"/>
                    <w:right w:val="single" w:sz="4" w:space="0" w:color="auto"/>
                  </w:tcBorders>
                  <w:vAlign w:val="center"/>
                </w:tcPr>
                <w:p w14:paraId="02A58C68" w14:textId="77777777" w:rsidR="00EC7591" w:rsidRDefault="00EC7591" w:rsidP="00EC7591">
                  <w:pPr>
                    <w:pStyle w:val="afd"/>
                    <w:ind w:firstLineChars="0" w:firstLine="0"/>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电子商务应用（人数）</w:t>
                  </w:r>
                </w:p>
              </w:tc>
              <w:tc>
                <w:tcPr>
                  <w:tcW w:w="1301" w:type="dxa"/>
                  <w:tcBorders>
                    <w:top w:val="single" w:sz="4" w:space="0" w:color="auto"/>
                    <w:left w:val="single" w:sz="4" w:space="0" w:color="auto"/>
                    <w:bottom w:val="single" w:sz="4" w:space="0" w:color="auto"/>
                    <w:right w:val="single" w:sz="4" w:space="0" w:color="auto"/>
                  </w:tcBorders>
                </w:tcPr>
                <w:p w14:paraId="240817B2" w14:textId="77777777" w:rsidR="00EC7591" w:rsidRDefault="00EC7591" w:rsidP="00EC7591">
                  <w:pPr>
                    <w:jc w:val="center"/>
                    <w:rPr>
                      <w:rFonts w:asciiTheme="minorEastAsia" w:hAnsiTheme="minorEastAsia"/>
                      <w:szCs w:val="21"/>
                    </w:rPr>
                  </w:pPr>
                  <w:r>
                    <w:rPr>
                      <w:rFonts w:asciiTheme="minorEastAsia" w:hAnsiTheme="minorEastAsia" w:hint="eastAsia"/>
                      <w:szCs w:val="21"/>
                    </w:rPr>
                    <w:t>1030</w:t>
                  </w:r>
                </w:p>
              </w:tc>
              <w:tc>
                <w:tcPr>
                  <w:tcW w:w="1301" w:type="dxa"/>
                  <w:tcBorders>
                    <w:top w:val="single" w:sz="4" w:space="0" w:color="auto"/>
                    <w:left w:val="single" w:sz="4" w:space="0" w:color="auto"/>
                    <w:bottom w:val="single" w:sz="4" w:space="0" w:color="auto"/>
                    <w:right w:val="single" w:sz="4" w:space="0" w:color="auto"/>
                  </w:tcBorders>
                  <w:vAlign w:val="center"/>
                </w:tcPr>
                <w:p w14:paraId="6581DE0F" w14:textId="77777777" w:rsidR="00EC7591" w:rsidRDefault="00EC7591" w:rsidP="00EC7591">
                  <w:pPr>
                    <w:pStyle w:val="afd"/>
                    <w:ind w:firstLineChars="0" w:firstLine="0"/>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w:t>
                  </w:r>
                </w:p>
              </w:tc>
              <w:tc>
                <w:tcPr>
                  <w:tcW w:w="1301" w:type="dxa"/>
                  <w:tcBorders>
                    <w:top w:val="single" w:sz="4" w:space="0" w:color="auto"/>
                    <w:left w:val="single" w:sz="4" w:space="0" w:color="auto"/>
                    <w:bottom w:val="single" w:sz="4" w:space="0" w:color="auto"/>
                    <w:right w:val="single" w:sz="4" w:space="0" w:color="auto"/>
                  </w:tcBorders>
                  <w:vAlign w:val="center"/>
                </w:tcPr>
                <w:p w14:paraId="4230C07D" w14:textId="77777777" w:rsidR="00EC7591" w:rsidRDefault="00EC7591" w:rsidP="00EC7591">
                  <w:pPr>
                    <w:pStyle w:val="afd"/>
                    <w:ind w:firstLineChars="0" w:firstLine="0"/>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w:t>
                  </w:r>
                </w:p>
              </w:tc>
              <w:tc>
                <w:tcPr>
                  <w:tcW w:w="1301" w:type="dxa"/>
                  <w:tcBorders>
                    <w:top w:val="single" w:sz="4" w:space="0" w:color="auto"/>
                    <w:left w:val="single" w:sz="4" w:space="0" w:color="auto"/>
                    <w:bottom w:val="single" w:sz="4" w:space="0" w:color="auto"/>
                    <w:right w:val="single" w:sz="4" w:space="0" w:color="auto"/>
                  </w:tcBorders>
                  <w:vAlign w:val="center"/>
                </w:tcPr>
                <w:p w14:paraId="6355497C" w14:textId="77777777" w:rsidR="00EC7591" w:rsidRDefault="00EC7591" w:rsidP="00EC7591">
                  <w:pPr>
                    <w:pStyle w:val="afd"/>
                    <w:ind w:firstLineChars="0" w:firstLine="0"/>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w:t>
                  </w:r>
                </w:p>
              </w:tc>
              <w:tc>
                <w:tcPr>
                  <w:tcW w:w="1302" w:type="dxa"/>
                  <w:tcBorders>
                    <w:top w:val="single" w:sz="4" w:space="0" w:color="auto"/>
                    <w:left w:val="single" w:sz="4" w:space="0" w:color="auto"/>
                    <w:bottom w:val="single" w:sz="4" w:space="0" w:color="auto"/>
                    <w:right w:val="single" w:sz="4" w:space="0" w:color="auto"/>
                  </w:tcBorders>
                  <w:vAlign w:val="center"/>
                </w:tcPr>
                <w:p w14:paraId="59F0FE3A" w14:textId="77777777" w:rsidR="00EC7591" w:rsidRDefault="00EC7591" w:rsidP="00EC7591">
                  <w:pPr>
                    <w:pStyle w:val="afd"/>
                    <w:ind w:firstLineChars="0" w:firstLine="0"/>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w:t>
                  </w:r>
                </w:p>
              </w:tc>
            </w:tr>
          </w:tbl>
          <w:p w14:paraId="2F64B604" w14:textId="77777777" w:rsidR="00FF66AA" w:rsidRDefault="000719E4" w:rsidP="00D5185A">
            <w:pPr>
              <w:ind w:firstLineChars="200" w:firstLine="420"/>
              <w:rPr>
                <w:rFonts w:eastAsia="仿宋_GB2312" w:cs="宋体"/>
                <w:bCs/>
                <w:color w:val="000000"/>
                <w:kern w:val="0"/>
                <w:szCs w:val="21"/>
              </w:rPr>
            </w:pPr>
            <w:r w:rsidRPr="009C1617">
              <w:rPr>
                <w:rFonts w:asciiTheme="minorEastAsia" w:hAnsiTheme="minorEastAsia" w:cs="宋体" w:hint="eastAsia"/>
                <w:bCs/>
                <w:color w:val="000000"/>
                <w:kern w:val="0"/>
                <w:szCs w:val="21"/>
              </w:rPr>
              <w:t>国际经济与贸易专业</w:t>
            </w:r>
            <w:r w:rsidR="00AC0E73" w:rsidRPr="009C1617">
              <w:rPr>
                <w:rFonts w:asciiTheme="minorEastAsia" w:hAnsiTheme="minorEastAsia" w:cs="宋体"/>
                <w:bCs/>
                <w:color w:val="000000"/>
                <w:kern w:val="0"/>
                <w:szCs w:val="21"/>
              </w:rPr>
              <w:t>学生报考证书的通过率均超过</w:t>
            </w:r>
            <w:r w:rsidR="00AC0E73" w:rsidRPr="009C1617">
              <w:rPr>
                <w:rFonts w:asciiTheme="minorEastAsia" w:hAnsiTheme="minorEastAsia" w:cs="宋体" w:hint="eastAsia"/>
                <w:bCs/>
                <w:color w:val="000000"/>
                <w:kern w:val="0"/>
                <w:szCs w:val="21"/>
              </w:rPr>
              <w:t>80%。</w:t>
            </w:r>
          </w:p>
          <w:p w14:paraId="45A79304" w14:textId="77777777" w:rsidR="00AC0E73" w:rsidRPr="00AC0E73" w:rsidRDefault="00AC0E73" w:rsidP="008B39EB">
            <w:pPr>
              <w:rPr>
                <w:rFonts w:eastAsia="仿宋_GB2312" w:cs="宋体"/>
                <w:bCs/>
                <w:color w:val="000000"/>
                <w:kern w:val="0"/>
                <w:szCs w:val="21"/>
              </w:rPr>
            </w:pPr>
          </w:p>
        </w:tc>
      </w:tr>
    </w:tbl>
    <w:p w14:paraId="02F28340" w14:textId="77777777" w:rsidR="006C2E47" w:rsidRPr="006A03DD" w:rsidRDefault="006C2E47" w:rsidP="006C2E47">
      <w:pPr>
        <w:spacing w:line="300" w:lineRule="exact"/>
        <w:ind w:left="360" w:hangingChars="200" w:hanging="360"/>
        <w:rPr>
          <w:rFonts w:ascii="Times New Roman" w:eastAsia="宋体" w:hAnsi="宋体" w:cs="Times New Roman"/>
          <w:sz w:val="18"/>
          <w:szCs w:val="18"/>
        </w:rPr>
      </w:pPr>
      <w:r w:rsidRPr="006A03DD">
        <w:rPr>
          <w:rFonts w:ascii="Times New Roman" w:eastAsia="宋体" w:hAnsi="宋体" w:cs="Times New Roman" w:hint="eastAsia"/>
          <w:sz w:val="18"/>
          <w:szCs w:val="18"/>
        </w:rPr>
        <w:t>注：</w:t>
      </w:r>
      <w:r w:rsidRPr="006A03DD">
        <w:rPr>
          <w:rFonts w:ascii="Times New Roman" w:eastAsia="宋体" w:hAnsi="宋体" w:cs="Times New Roman" w:hint="eastAsia"/>
          <w:sz w:val="18"/>
          <w:szCs w:val="18"/>
        </w:rPr>
        <w:t>1.</w:t>
      </w:r>
      <w:r w:rsidRPr="006A03DD">
        <w:rPr>
          <w:rFonts w:ascii="Times New Roman" w:eastAsia="宋体" w:hAnsi="宋体" w:cs="Times New Roman" w:hint="eastAsia"/>
          <w:sz w:val="18"/>
          <w:szCs w:val="18"/>
        </w:rPr>
        <w:t>“学科专业”指学科、专业学位类别和本科专业。</w:t>
      </w:r>
    </w:p>
    <w:p w14:paraId="2CA1DEBB" w14:textId="77777777" w:rsidR="006A03DD" w:rsidRDefault="006C2E47" w:rsidP="006C2E47">
      <w:pPr>
        <w:spacing w:line="300" w:lineRule="exact"/>
        <w:ind w:leftChars="166" w:left="349" w:firstLineChars="15" w:firstLine="27"/>
        <w:rPr>
          <w:rFonts w:ascii="Times New Roman" w:eastAsia="宋体" w:hAnsi="宋体" w:cs="仿宋"/>
          <w:color w:val="000000"/>
          <w:sz w:val="18"/>
          <w:szCs w:val="18"/>
        </w:rPr>
      </w:pPr>
      <w:r w:rsidRPr="006A03DD">
        <w:rPr>
          <w:rFonts w:ascii="Times New Roman" w:eastAsia="宋体" w:hAnsi="宋体" w:cs="Times New Roman" w:hint="eastAsia"/>
          <w:sz w:val="18"/>
          <w:szCs w:val="18"/>
        </w:rPr>
        <w:t>2.</w:t>
      </w:r>
      <w:r w:rsidRPr="006A03DD">
        <w:rPr>
          <w:rFonts w:ascii="Times New Roman" w:eastAsia="宋体" w:hAnsi="宋体" w:cs="Times New Roman" w:hint="eastAsia"/>
          <w:color w:val="000000"/>
          <w:sz w:val="18"/>
          <w:szCs w:val="18"/>
        </w:rPr>
        <w:t>培训考试指</w:t>
      </w:r>
      <w:r w:rsidRPr="006A03DD">
        <w:rPr>
          <w:rFonts w:ascii="Times New Roman" w:eastAsia="宋体" w:hAnsi="宋体" w:cs="仿宋" w:hint="eastAsia"/>
          <w:color w:val="000000"/>
          <w:sz w:val="18"/>
          <w:szCs w:val="18"/>
        </w:rPr>
        <w:t>住院医师规范化培训考试等。</w:t>
      </w:r>
    </w:p>
    <w:p w14:paraId="58EA736B" w14:textId="77777777" w:rsidR="006744B3" w:rsidRDefault="006744B3" w:rsidP="006C2E47">
      <w:pPr>
        <w:spacing w:line="300" w:lineRule="exact"/>
        <w:ind w:leftChars="166" w:left="349" w:firstLineChars="15" w:firstLine="27"/>
        <w:rPr>
          <w:rFonts w:ascii="Times New Roman" w:eastAsia="宋体" w:hAnsi="宋体" w:cs="仿宋"/>
          <w:color w:val="000000"/>
          <w:sz w:val="18"/>
          <w:szCs w:val="18"/>
        </w:rPr>
      </w:pPr>
    </w:p>
    <w:p w14:paraId="6BDEC339" w14:textId="77777777" w:rsidR="006744B3" w:rsidRPr="006A03DD" w:rsidRDefault="006744B3" w:rsidP="006C2E47">
      <w:pPr>
        <w:spacing w:line="300" w:lineRule="exact"/>
        <w:ind w:leftChars="166" w:left="349" w:firstLineChars="15" w:firstLine="27"/>
        <w:rPr>
          <w:rFonts w:ascii="Times New Roman" w:eastAsia="宋体" w:hAnsi="Times New Roman" w:cs="仿宋"/>
          <w:color w:val="000000"/>
          <w:sz w:val="18"/>
          <w:szCs w:val="18"/>
        </w:rPr>
      </w:pPr>
    </w:p>
    <w:p w14:paraId="5BF44057" w14:textId="77777777" w:rsidR="006A03DD" w:rsidRPr="006A03DD" w:rsidRDefault="006A03DD" w:rsidP="006A03DD">
      <w:pPr>
        <w:widowControl/>
        <w:jc w:val="left"/>
        <w:rPr>
          <w:rFonts w:ascii="Times New Roman" w:eastAsia="宋体" w:hAnsi="Times New Roman" w:cs="Times New Roman"/>
          <w:color w:val="000000"/>
          <w:sz w:val="18"/>
          <w:szCs w:val="18"/>
        </w:rPr>
      </w:pPr>
      <w:r w:rsidRPr="006A03DD">
        <w:rPr>
          <w:rFonts w:ascii="Times New Roman" w:eastAsia="宋体" w:hAnsi="Times New Roman" w:cs="Times New Roman"/>
          <w:color w:val="000000"/>
          <w:sz w:val="18"/>
          <w:szCs w:val="18"/>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639"/>
      </w:tblGrid>
      <w:tr w:rsidR="006A03DD" w:rsidRPr="006A03DD" w14:paraId="139F02AC" w14:textId="77777777" w:rsidTr="000F1730">
        <w:trPr>
          <w:trHeight w:val="539"/>
          <w:jc w:val="center"/>
        </w:trPr>
        <w:tc>
          <w:tcPr>
            <w:tcW w:w="9639" w:type="dxa"/>
            <w:tcBorders>
              <w:top w:val="single" w:sz="12" w:space="0" w:color="auto"/>
              <w:left w:val="single" w:sz="12" w:space="0" w:color="auto"/>
              <w:bottom w:val="single" w:sz="12" w:space="0" w:color="auto"/>
              <w:right w:val="single" w:sz="12" w:space="0" w:color="auto"/>
            </w:tcBorders>
            <w:vAlign w:val="center"/>
          </w:tcPr>
          <w:p w14:paraId="44553354" w14:textId="77777777" w:rsidR="006A03DD" w:rsidRPr="006A03DD" w:rsidRDefault="006A03DD" w:rsidP="006A03DD">
            <w:pPr>
              <w:spacing w:line="300" w:lineRule="atLeast"/>
              <w:jc w:val="left"/>
              <w:rPr>
                <w:rFonts w:ascii="Times New Roman" w:eastAsia="仿宋_GB2312" w:hAnsi="Times New Roman" w:cs="宋体"/>
                <w:b/>
                <w:bCs/>
                <w:color w:val="000000"/>
                <w:szCs w:val="21"/>
              </w:rPr>
            </w:pPr>
            <w:r w:rsidRPr="006A03DD">
              <w:rPr>
                <w:rFonts w:ascii="Times New Roman" w:eastAsia="仿宋_GB2312" w:hAnsi="Times New Roman" w:cs="宋体"/>
                <w:b/>
                <w:bCs/>
                <w:color w:val="000000"/>
                <w:kern w:val="0"/>
                <w:szCs w:val="21"/>
              </w:rPr>
              <w:lastRenderedPageBreak/>
              <w:t>IV-</w:t>
            </w:r>
            <w:r w:rsidRPr="006A03DD">
              <w:rPr>
                <w:rFonts w:ascii="Times New Roman" w:eastAsia="仿宋_GB2312" w:hAnsi="Times New Roman" w:cs="宋体" w:hint="eastAsia"/>
                <w:b/>
                <w:bCs/>
                <w:color w:val="000000"/>
                <w:kern w:val="0"/>
                <w:szCs w:val="21"/>
              </w:rPr>
              <w:t>6</w:t>
            </w:r>
            <w:r w:rsidRPr="006A03DD">
              <w:rPr>
                <w:rFonts w:ascii="Times New Roman" w:eastAsia="仿宋_GB2312" w:hAnsi="Times New Roman" w:cs="宋体"/>
                <w:b/>
                <w:bCs/>
                <w:color w:val="000000"/>
                <w:kern w:val="0"/>
                <w:szCs w:val="21"/>
              </w:rPr>
              <w:t xml:space="preserve">  </w:t>
            </w:r>
            <w:r w:rsidRPr="006A03DD">
              <w:rPr>
                <w:rFonts w:ascii="Times New Roman" w:eastAsia="仿宋_GB2312" w:hAnsi="Times New Roman" w:cs="宋体" w:hint="eastAsia"/>
                <w:b/>
                <w:bCs/>
                <w:color w:val="000000"/>
                <w:kern w:val="0"/>
                <w:szCs w:val="21"/>
              </w:rPr>
              <w:t>支撑条件</w:t>
            </w:r>
          </w:p>
        </w:tc>
      </w:tr>
      <w:tr w:rsidR="006A03DD" w:rsidRPr="006A03DD" w14:paraId="79B067CF" w14:textId="77777777" w:rsidTr="000F17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639" w:type="dxa"/>
            <w:tcBorders>
              <w:top w:val="single" w:sz="6" w:space="0" w:color="auto"/>
              <w:left w:val="single" w:sz="12" w:space="0" w:color="auto"/>
              <w:bottom w:val="single" w:sz="12" w:space="0" w:color="auto"/>
              <w:right w:val="single" w:sz="12" w:space="0" w:color="auto"/>
            </w:tcBorders>
            <w:vAlign w:val="center"/>
          </w:tcPr>
          <w:p w14:paraId="56363C34" w14:textId="77777777" w:rsidR="006A03DD" w:rsidRPr="006A03DD" w:rsidRDefault="006A03DD" w:rsidP="00142AF9">
            <w:pPr>
              <w:spacing w:line="300" w:lineRule="atLeast"/>
              <w:jc w:val="left"/>
              <w:rPr>
                <w:rFonts w:ascii="Times New Roman" w:eastAsia="仿宋_GB2312" w:hAnsi="Times New Roman" w:cs="宋体"/>
                <w:b/>
                <w:bCs/>
                <w:color w:val="000000"/>
                <w:kern w:val="0"/>
                <w:szCs w:val="21"/>
              </w:rPr>
            </w:pPr>
            <w:r w:rsidRPr="006A03DD">
              <w:rPr>
                <w:rFonts w:ascii="Times New Roman" w:eastAsia="仿宋_GB2312" w:hAnsi="Times New Roman" w:cs="Times New Roman"/>
                <w:b/>
                <w:bCs/>
                <w:color w:val="000000"/>
                <w:kern w:val="0"/>
                <w:szCs w:val="21"/>
              </w:rPr>
              <w:t>IV-</w:t>
            </w:r>
            <w:r w:rsidRPr="006A03DD">
              <w:rPr>
                <w:rFonts w:ascii="Times New Roman" w:eastAsia="仿宋_GB2312" w:hAnsi="Times New Roman" w:cs="Times New Roman" w:hint="eastAsia"/>
                <w:b/>
                <w:bCs/>
                <w:color w:val="000000"/>
                <w:kern w:val="0"/>
                <w:szCs w:val="21"/>
              </w:rPr>
              <w:t>6</w:t>
            </w:r>
            <w:r w:rsidRPr="006A03DD">
              <w:rPr>
                <w:rFonts w:ascii="Times New Roman" w:eastAsia="仿宋_GB2312" w:hAnsi="Times New Roman" w:cs="Times New Roman"/>
                <w:b/>
                <w:bCs/>
                <w:color w:val="000000"/>
                <w:kern w:val="0"/>
                <w:szCs w:val="21"/>
              </w:rPr>
              <w:t xml:space="preserve">-1 </w:t>
            </w:r>
            <w:r w:rsidRPr="006A03DD">
              <w:rPr>
                <w:rFonts w:ascii="Times New Roman" w:eastAsia="仿宋_GB2312" w:hAnsi="Times New Roman" w:cs="宋体"/>
                <w:b/>
                <w:bCs/>
                <w:color w:val="000000"/>
                <w:kern w:val="0"/>
                <w:szCs w:val="21"/>
              </w:rPr>
              <w:t xml:space="preserve"> </w:t>
            </w:r>
            <w:r w:rsidRPr="00045196">
              <w:rPr>
                <w:rFonts w:ascii="Times New Roman" w:eastAsia="仿宋_GB2312" w:hAnsi="Times New Roman" w:cs="宋体" w:hint="eastAsia"/>
                <w:b/>
                <w:bCs/>
                <w:kern w:val="0"/>
                <w:szCs w:val="21"/>
              </w:rPr>
              <w:t>本专业学位点</w:t>
            </w:r>
            <w:r w:rsidRPr="006A03DD">
              <w:rPr>
                <w:rFonts w:ascii="Times New Roman" w:eastAsia="仿宋_GB2312" w:hAnsi="Times New Roman" w:cs="宋体" w:hint="eastAsia"/>
                <w:b/>
                <w:bCs/>
                <w:color w:val="000000"/>
                <w:kern w:val="0"/>
                <w:szCs w:val="21"/>
              </w:rPr>
              <w:t>图书资料情况</w:t>
            </w:r>
            <w:r w:rsidRPr="006A03DD">
              <w:rPr>
                <w:rFonts w:ascii="Times New Roman" w:eastAsia="仿宋_GB2312" w:hAnsi="Times New Roman" w:cs="宋体" w:hint="eastAsia"/>
                <w:bCs/>
                <w:color w:val="000000"/>
                <w:kern w:val="0"/>
                <w:szCs w:val="21"/>
              </w:rPr>
              <w:t>（限</w:t>
            </w:r>
            <w:r w:rsidRPr="006A03DD">
              <w:rPr>
                <w:rFonts w:ascii="Times New Roman" w:eastAsia="仿宋_GB2312" w:hAnsi="Times New Roman" w:cs="宋体" w:hint="eastAsia"/>
                <w:bCs/>
                <w:color w:val="000000"/>
                <w:kern w:val="0"/>
                <w:szCs w:val="21"/>
              </w:rPr>
              <w:t>300</w:t>
            </w:r>
            <w:r w:rsidRPr="006A03DD">
              <w:rPr>
                <w:rFonts w:ascii="Times New Roman" w:eastAsia="仿宋_GB2312" w:hAnsi="Times New Roman" w:cs="宋体" w:hint="eastAsia"/>
                <w:bCs/>
                <w:color w:val="000000"/>
                <w:kern w:val="0"/>
                <w:szCs w:val="21"/>
              </w:rPr>
              <w:t>字）</w:t>
            </w:r>
          </w:p>
        </w:tc>
      </w:tr>
      <w:tr w:rsidR="006A03DD" w:rsidRPr="006A03DD" w14:paraId="4D20C137" w14:textId="77777777" w:rsidTr="000F17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4"/>
          <w:jc w:val="center"/>
        </w:trPr>
        <w:tc>
          <w:tcPr>
            <w:tcW w:w="9639" w:type="dxa"/>
            <w:tcBorders>
              <w:top w:val="single" w:sz="12" w:space="0" w:color="auto"/>
              <w:left w:val="single" w:sz="12" w:space="0" w:color="auto"/>
              <w:bottom w:val="single" w:sz="12" w:space="0" w:color="auto"/>
              <w:right w:val="single" w:sz="12" w:space="0" w:color="auto"/>
            </w:tcBorders>
          </w:tcPr>
          <w:p w14:paraId="7F8B76FE" w14:textId="77777777" w:rsidR="00142AF9" w:rsidRDefault="00142AF9" w:rsidP="00142AF9">
            <w:pPr>
              <w:rPr>
                <w:rFonts w:eastAsia="仿宋_GB2312"/>
                <w:color w:val="000000" w:themeColor="text1"/>
                <w:szCs w:val="21"/>
              </w:rPr>
            </w:pPr>
            <w:r>
              <w:rPr>
                <w:rFonts w:eastAsia="仿宋_GB2312" w:hint="eastAsia"/>
                <w:color w:val="000000" w:themeColor="text1"/>
                <w:szCs w:val="21"/>
              </w:rPr>
              <w:t>订购主要专业期刊、</w:t>
            </w:r>
            <w:r w:rsidRPr="00A32C9D">
              <w:rPr>
                <w:rFonts w:eastAsia="仿宋_GB2312" w:hint="eastAsia"/>
                <w:color w:val="000000" w:themeColor="text1"/>
                <w:szCs w:val="21"/>
              </w:rPr>
              <w:t>图书及数字资源（含电子图书、期刊、全文数据库、文摘索引数据库等）的名称、册数、时间。</w:t>
            </w:r>
          </w:p>
          <w:p w14:paraId="222A707C" w14:textId="77777777" w:rsidR="00600CC2" w:rsidRPr="00D5185A" w:rsidRDefault="00600CC2" w:rsidP="00600CC2">
            <w:pPr>
              <w:ind w:firstLineChars="200" w:firstLine="420"/>
              <w:rPr>
                <w:rFonts w:asciiTheme="minorEastAsia" w:hAnsiTheme="minorEastAsia"/>
              </w:rPr>
            </w:pPr>
            <w:r w:rsidRPr="00D5185A">
              <w:rPr>
                <w:rFonts w:asciiTheme="minorEastAsia" w:hAnsiTheme="minorEastAsia" w:cs="仿宋_GB2312"/>
              </w:rPr>
              <w:t>本学位点</w:t>
            </w:r>
            <w:r w:rsidRPr="00D5185A">
              <w:rPr>
                <w:rFonts w:asciiTheme="minorEastAsia" w:hAnsiTheme="minorEastAsia" w:cs="仿宋_GB2312" w:hint="eastAsia"/>
              </w:rPr>
              <w:t>订购主要专业期刊有：</w:t>
            </w:r>
            <w:r w:rsidRPr="00D5185A">
              <w:rPr>
                <w:rFonts w:asciiTheme="minorEastAsia" w:hAnsiTheme="minorEastAsia" w:hint="eastAsia"/>
              </w:rPr>
              <w:t>管理世界；外国经济与管理；经济体制改革；华东经济管理；世界经济；国际贸易问题；国际贸易；</w:t>
            </w:r>
            <w:r w:rsidRPr="001B7D67">
              <w:rPr>
                <w:rFonts w:asciiTheme="minorEastAsia" w:hAnsiTheme="minorEastAsia" w:hint="eastAsia"/>
              </w:rPr>
              <w:t>国际商务；国际商务研究；</w:t>
            </w:r>
            <w:r w:rsidRPr="00D5185A">
              <w:rPr>
                <w:rFonts w:asciiTheme="minorEastAsia" w:hAnsiTheme="minorEastAsia" w:hint="eastAsia"/>
              </w:rPr>
              <w:t>经济社会体制比较；世界经济研究；世界经济文汇；国际经济评论；国际经贸探索；商业经济与管理；上海经济研究；国际贸易；中国经济问题；经济与管理研究；当代经济研究；亚太经济；经济问题探索；现代经济探讨；商业研究。时间为2012年至今。</w:t>
            </w:r>
            <w:r w:rsidRPr="00D5185A">
              <w:rPr>
                <w:rFonts w:asciiTheme="minorEastAsia" w:hAnsiTheme="minorEastAsia" w:cs="仿宋_GB2312" w:hint="eastAsia"/>
              </w:rPr>
              <w:t>2016年申购数据库：中欧国际工商管理MBA案例库。</w:t>
            </w:r>
          </w:p>
          <w:p w14:paraId="345C1F12" w14:textId="512A046F" w:rsidR="006A03DD" w:rsidRPr="00980CF7" w:rsidRDefault="00600CC2" w:rsidP="00600CC2">
            <w:pPr>
              <w:ind w:firstLineChars="200" w:firstLine="420"/>
              <w:rPr>
                <w:rFonts w:ascii="仿宋_GB2312" w:eastAsia="仿宋_GB2312" w:hAnsi="仿宋"/>
              </w:rPr>
            </w:pPr>
            <w:r w:rsidRPr="00D5185A">
              <w:rPr>
                <w:rFonts w:asciiTheme="minorEastAsia" w:hAnsiTheme="minorEastAsia" w:cs="仿宋_GB2312"/>
              </w:rPr>
              <w:t>可共享的</w:t>
            </w:r>
            <w:r w:rsidRPr="00D5185A">
              <w:rPr>
                <w:rFonts w:asciiTheme="minorEastAsia" w:hAnsiTheme="minorEastAsia" w:cs="仿宋_GB2312" w:hint="eastAsia"/>
              </w:rPr>
              <w:t>学校图书馆经济类图书（纸质）：</w:t>
            </w:r>
            <w:r w:rsidRPr="004A7B80">
              <w:rPr>
                <w:rFonts w:asciiTheme="minorEastAsia" w:hAnsiTheme="minorEastAsia" w:cs="仿宋_GB2312" w:hint="eastAsia"/>
              </w:rPr>
              <w:t>8.11万种，22.78万册</w:t>
            </w:r>
            <w:r w:rsidRPr="00D5185A">
              <w:rPr>
                <w:rFonts w:asciiTheme="minorEastAsia" w:hAnsiTheme="minorEastAsia" w:cs="仿宋_GB2312" w:hint="eastAsia"/>
              </w:rPr>
              <w:t>，数据库：</w:t>
            </w:r>
            <w:r w:rsidRPr="00D5185A">
              <w:rPr>
                <w:rFonts w:asciiTheme="minorEastAsia" w:hAnsiTheme="minorEastAsia" w:cs="仿宋_GB2312"/>
              </w:rPr>
              <w:t>38</w:t>
            </w:r>
            <w:r w:rsidRPr="00D5185A">
              <w:rPr>
                <w:rFonts w:asciiTheme="minorEastAsia" w:hAnsiTheme="minorEastAsia" w:cs="仿宋_GB2312" w:hint="eastAsia"/>
              </w:rPr>
              <w:t>个。</w:t>
            </w:r>
            <w:r w:rsidRPr="00D5185A">
              <w:rPr>
                <w:rFonts w:asciiTheme="minorEastAsia" w:hAnsiTheme="minorEastAsia" w:hint="eastAsia"/>
              </w:rPr>
              <w:t>时间为2012年至今。</w:t>
            </w:r>
            <w:r w:rsidRPr="00D5185A">
              <w:rPr>
                <w:rFonts w:asciiTheme="minorEastAsia" w:hAnsiTheme="minorEastAsia" w:cs="仿宋_GB2312"/>
              </w:rPr>
              <w:t>可共享的</w:t>
            </w:r>
            <w:r w:rsidRPr="00D5185A">
              <w:rPr>
                <w:rFonts w:asciiTheme="minorEastAsia" w:hAnsiTheme="minorEastAsia" w:cs="仿宋_GB2312" w:hint="eastAsia"/>
              </w:rPr>
              <w:t>学校图书馆的主要数据库资源：</w:t>
            </w:r>
            <w:r w:rsidRPr="00D5185A">
              <w:rPr>
                <w:rFonts w:asciiTheme="minorEastAsia" w:hAnsiTheme="minorEastAsia" w:cs="仿宋_GB2312"/>
              </w:rPr>
              <w:t>CNKI</w:t>
            </w:r>
            <w:r w:rsidRPr="00D5185A">
              <w:rPr>
                <w:rFonts w:asciiTheme="minorEastAsia" w:hAnsiTheme="minorEastAsia" w:cs="仿宋_GB2312" w:hint="eastAsia"/>
              </w:rPr>
              <w:t>，维普，万方，独秀学术搜索，</w:t>
            </w:r>
            <w:proofErr w:type="gramStart"/>
            <w:r w:rsidRPr="00D5185A">
              <w:rPr>
                <w:rFonts w:asciiTheme="minorEastAsia" w:hAnsiTheme="minorEastAsia" w:cs="仿宋_GB2312" w:hint="eastAsia"/>
              </w:rPr>
              <w:t>百链云图</w:t>
            </w:r>
            <w:proofErr w:type="gramEnd"/>
            <w:r w:rsidRPr="00D5185A">
              <w:rPr>
                <w:rFonts w:asciiTheme="minorEastAsia" w:hAnsiTheme="minorEastAsia" w:cs="仿宋_GB2312" w:hint="eastAsia"/>
              </w:rPr>
              <w:t>书馆，超星，</w:t>
            </w:r>
            <w:r w:rsidRPr="009837EE">
              <w:rPr>
                <w:rFonts w:ascii="Times New Roman" w:hAnsi="Times New Roman" w:cs="Times New Roman"/>
              </w:rPr>
              <w:t>EBSCO</w:t>
            </w:r>
            <w:r w:rsidRPr="00D5185A">
              <w:rPr>
                <w:rFonts w:asciiTheme="minorEastAsia" w:hAnsiTheme="minorEastAsia" w:cs="仿宋_GB2312" w:hint="eastAsia"/>
              </w:rPr>
              <w:t>，剑桥期刊电子回溯库，新东方在线数据库，中国</w:t>
            </w:r>
            <w:proofErr w:type="gramStart"/>
            <w:r w:rsidRPr="00D5185A">
              <w:rPr>
                <w:rFonts w:asciiTheme="minorEastAsia" w:hAnsiTheme="minorEastAsia" w:cs="仿宋_GB2312" w:hint="eastAsia"/>
              </w:rPr>
              <w:t>知网引</w:t>
            </w:r>
            <w:proofErr w:type="gramEnd"/>
            <w:r w:rsidRPr="00D5185A">
              <w:rPr>
                <w:rFonts w:asciiTheme="minorEastAsia" w:hAnsiTheme="minorEastAsia" w:cs="仿宋_GB2312" w:hint="eastAsia"/>
              </w:rPr>
              <w:t>文库（试用），</w:t>
            </w:r>
            <w:proofErr w:type="spellStart"/>
            <w:r w:rsidRPr="009837EE">
              <w:rPr>
                <w:rFonts w:ascii="Times New Roman" w:hAnsi="Times New Roman" w:cs="Times New Roman"/>
              </w:rPr>
              <w:t>zbMATH</w:t>
            </w:r>
            <w:proofErr w:type="spellEnd"/>
            <w:r w:rsidRPr="00D5185A">
              <w:rPr>
                <w:rFonts w:asciiTheme="minorEastAsia" w:hAnsiTheme="minorEastAsia" w:cs="仿宋_GB2312" w:hint="eastAsia"/>
              </w:rPr>
              <w:t>数据库（试用），台湾学术文献库</w:t>
            </w:r>
            <w:r w:rsidRPr="00D5185A">
              <w:rPr>
                <w:rFonts w:asciiTheme="minorEastAsia" w:hAnsiTheme="minorEastAsia" w:cs="仿宋_GB2312"/>
              </w:rPr>
              <w:t>(</w:t>
            </w:r>
            <w:r w:rsidRPr="00D5185A">
              <w:rPr>
                <w:rFonts w:asciiTheme="minorEastAsia" w:hAnsiTheme="minorEastAsia" w:cs="仿宋_GB2312" w:hint="eastAsia"/>
              </w:rPr>
              <w:t>试用）、</w:t>
            </w:r>
            <w:r w:rsidRPr="009837EE">
              <w:rPr>
                <w:rFonts w:ascii="Times New Roman" w:hAnsi="Times New Roman" w:cs="Times New Roman"/>
              </w:rPr>
              <w:t>Emerald</w:t>
            </w:r>
            <w:r w:rsidRPr="00D5185A">
              <w:rPr>
                <w:rFonts w:asciiTheme="minorEastAsia" w:hAnsiTheme="minorEastAsia" w:cs="仿宋_GB2312" w:hint="eastAsia"/>
              </w:rPr>
              <w:t>管理学全文期刊库、时夕商业领袖（试用）、人大书报资料等。</w:t>
            </w:r>
          </w:p>
        </w:tc>
      </w:tr>
      <w:tr w:rsidR="006A03DD" w:rsidRPr="006A03DD" w14:paraId="5214CFB3" w14:textId="77777777" w:rsidTr="000F17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639" w:type="dxa"/>
            <w:tcBorders>
              <w:top w:val="single" w:sz="12" w:space="0" w:color="auto"/>
              <w:left w:val="single" w:sz="12" w:space="0" w:color="auto"/>
              <w:bottom w:val="single" w:sz="12" w:space="0" w:color="auto"/>
              <w:right w:val="single" w:sz="12" w:space="0" w:color="auto"/>
            </w:tcBorders>
            <w:vAlign w:val="center"/>
          </w:tcPr>
          <w:p w14:paraId="7CA14659" w14:textId="77777777" w:rsidR="006A03DD" w:rsidRPr="006A03DD" w:rsidRDefault="006A03DD" w:rsidP="00F52E39">
            <w:pPr>
              <w:spacing w:line="300" w:lineRule="atLeast"/>
              <w:jc w:val="left"/>
              <w:rPr>
                <w:rFonts w:ascii="Times New Roman" w:eastAsia="仿宋_GB2312" w:hAnsi="Times New Roman" w:cs="Times New Roman"/>
                <w:color w:val="000000"/>
                <w:szCs w:val="21"/>
              </w:rPr>
            </w:pPr>
            <w:r w:rsidRPr="006A03DD">
              <w:rPr>
                <w:rFonts w:ascii="Times New Roman" w:eastAsia="仿宋_GB2312" w:hAnsi="Times New Roman" w:cs="Times New Roman"/>
                <w:b/>
                <w:bCs/>
                <w:color w:val="000000"/>
                <w:szCs w:val="21"/>
              </w:rPr>
              <w:t>IV-</w:t>
            </w:r>
            <w:r w:rsidRPr="006A03DD">
              <w:rPr>
                <w:rFonts w:ascii="Times New Roman" w:eastAsia="仿宋_GB2312" w:hAnsi="Times New Roman" w:cs="Times New Roman" w:hint="eastAsia"/>
                <w:b/>
                <w:bCs/>
                <w:color w:val="000000"/>
                <w:szCs w:val="21"/>
              </w:rPr>
              <w:t>6</w:t>
            </w:r>
            <w:r w:rsidRPr="006A03DD">
              <w:rPr>
                <w:rFonts w:ascii="Times New Roman" w:eastAsia="仿宋_GB2312" w:hAnsi="Times New Roman" w:cs="Times New Roman"/>
                <w:b/>
                <w:bCs/>
                <w:color w:val="000000"/>
                <w:szCs w:val="21"/>
              </w:rPr>
              <w:t>-2</w:t>
            </w:r>
            <w:r w:rsidRPr="006A03DD">
              <w:rPr>
                <w:rFonts w:ascii="Times New Roman" w:eastAsia="仿宋_GB2312" w:hAnsi="Times New Roman" w:cs="Times New Roman"/>
                <w:b/>
                <w:color w:val="000000"/>
                <w:szCs w:val="21"/>
              </w:rPr>
              <w:t xml:space="preserve">  </w:t>
            </w:r>
            <w:r w:rsidRPr="006A03DD">
              <w:rPr>
                <w:rFonts w:ascii="Times New Roman" w:eastAsia="仿宋_GB2312" w:hAnsi="Times New Roman" w:cs="Times New Roman" w:hint="eastAsia"/>
                <w:b/>
                <w:color w:val="000000"/>
                <w:szCs w:val="21"/>
              </w:rPr>
              <w:t>其他支撑条件简况</w:t>
            </w:r>
            <w:r w:rsidRPr="006A03DD">
              <w:rPr>
                <w:rFonts w:ascii="Times New Roman" w:eastAsia="仿宋_GB2312" w:hAnsi="Times New Roman" w:cs="Times New Roman" w:hint="eastAsia"/>
                <w:color w:val="000000"/>
                <w:szCs w:val="21"/>
              </w:rPr>
              <w:t>（限</w:t>
            </w:r>
            <w:r w:rsidRPr="006A03DD">
              <w:rPr>
                <w:rFonts w:ascii="Times New Roman" w:eastAsia="仿宋_GB2312" w:hAnsi="Times New Roman" w:cs="Times New Roman" w:hint="eastAsia"/>
                <w:color w:val="000000"/>
                <w:szCs w:val="21"/>
              </w:rPr>
              <w:t>600</w:t>
            </w:r>
            <w:r w:rsidRPr="006A03DD">
              <w:rPr>
                <w:rFonts w:ascii="Times New Roman" w:eastAsia="仿宋_GB2312" w:hAnsi="Times New Roman" w:cs="Times New Roman" w:hint="eastAsia"/>
                <w:color w:val="000000"/>
                <w:szCs w:val="21"/>
              </w:rPr>
              <w:t>字）</w:t>
            </w:r>
          </w:p>
        </w:tc>
      </w:tr>
      <w:tr w:rsidR="006A03DD" w:rsidRPr="006A03DD" w14:paraId="13573B4E" w14:textId="77777777" w:rsidTr="001435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9"/>
          <w:jc w:val="center"/>
        </w:trPr>
        <w:tc>
          <w:tcPr>
            <w:tcW w:w="9639" w:type="dxa"/>
            <w:tcBorders>
              <w:top w:val="single" w:sz="12" w:space="0" w:color="auto"/>
              <w:left w:val="single" w:sz="12" w:space="0" w:color="auto"/>
              <w:bottom w:val="single" w:sz="12" w:space="0" w:color="auto"/>
              <w:right w:val="single" w:sz="12" w:space="0" w:color="auto"/>
            </w:tcBorders>
          </w:tcPr>
          <w:p w14:paraId="0370DA2D" w14:textId="77777777" w:rsidR="00142AF9" w:rsidRPr="00A32C9D" w:rsidRDefault="00142AF9" w:rsidP="00142AF9">
            <w:pPr>
              <w:spacing w:line="300" w:lineRule="atLeast"/>
              <w:rPr>
                <w:rFonts w:eastAsia="仿宋_GB2312"/>
                <w:color w:val="000000" w:themeColor="text1"/>
                <w:szCs w:val="21"/>
              </w:rPr>
            </w:pPr>
            <w:r w:rsidRPr="00A32C9D">
              <w:rPr>
                <w:rFonts w:eastAsia="仿宋_GB2312" w:hint="eastAsia"/>
                <w:color w:val="000000" w:themeColor="text1"/>
                <w:szCs w:val="21"/>
              </w:rPr>
              <w:t>可介绍硬件设施、</w:t>
            </w:r>
            <w:r w:rsidRPr="00A32C9D">
              <w:rPr>
                <w:rFonts w:eastAsia="仿宋_GB2312" w:hint="eastAsia"/>
                <w:szCs w:val="21"/>
              </w:rPr>
              <w:t>拟开设课程体系</w:t>
            </w:r>
            <w:r w:rsidRPr="00A32C9D">
              <w:rPr>
                <w:rFonts w:eastAsia="仿宋_GB2312" w:hint="eastAsia"/>
                <w:color w:val="000000" w:themeColor="text1"/>
                <w:szCs w:val="21"/>
              </w:rPr>
              <w:t>、教学投入、学习保障、奖助学金、机构建设、制度建设、专职行政人员配置等方面。</w:t>
            </w:r>
          </w:p>
          <w:p w14:paraId="1B6EA327" w14:textId="77777777" w:rsidR="004D23F4" w:rsidRPr="00D5185A" w:rsidRDefault="00E8593F" w:rsidP="0019298B">
            <w:pPr>
              <w:spacing w:line="300" w:lineRule="atLeast"/>
              <w:ind w:firstLineChars="200" w:firstLine="422"/>
              <w:rPr>
                <w:rFonts w:asciiTheme="minorEastAsia" w:hAnsiTheme="minorEastAsia" w:cs="Times New Roman"/>
                <w:color w:val="000000"/>
                <w:szCs w:val="21"/>
              </w:rPr>
            </w:pPr>
            <w:r w:rsidRPr="00D5185A">
              <w:rPr>
                <w:rFonts w:asciiTheme="minorEastAsia" w:hAnsiTheme="minorEastAsia" w:cs="Times New Roman" w:hint="eastAsia"/>
                <w:b/>
                <w:color w:val="000000"/>
                <w:szCs w:val="21"/>
              </w:rPr>
              <w:t>1、</w:t>
            </w:r>
            <w:r w:rsidR="004D23F4" w:rsidRPr="00D5185A">
              <w:rPr>
                <w:rFonts w:asciiTheme="minorEastAsia" w:hAnsiTheme="minorEastAsia" w:cs="Times New Roman"/>
                <w:b/>
                <w:color w:val="000000"/>
                <w:szCs w:val="21"/>
              </w:rPr>
              <w:t>硬件设施</w:t>
            </w:r>
          </w:p>
          <w:p w14:paraId="7E75C87C" w14:textId="543FF55A" w:rsidR="00E8593F" w:rsidRPr="0019298B" w:rsidRDefault="0019298B" w:rsidP="002674AA">
            <w:pPr>
              <w:spacing w:line="300" w:lineRule="atLeast"/>
              <w:ind w:firstLineChars="200" w:firstLine="420"/>
              <w:rPr>
                <w:rFonts w:asciiTheme="minorEastAsia" w:hAnsiTheme="minorEastAsia" w:cs="Times New Roman"/>
                <w:color w:val="000000"/>
                <w:szCs w:val="21"/>
              </w:rPr>
            </w:pPr>
            <w:r>
              <w:rPr>
                <w:rFonts w:asciiTheme="minorEastAsia" w:hAnsiTheme="minorEastAsia" w:cs="Times New Roman" w:hint="eastAsia"/>
                <w:color w:val="000000"/>
                <w:szCs w:val="21"/>
              </w:rPr>
              <w:t>商学院经济管理实验中心建</w:t>
            </w:r>
            <w:r w:rsidR="00F8752B" w:rsidRPr="00E90547">
              <w:rPr>
                <w:rFonts w:asciiTheme="minorEastAsia" w:hAnsiTheme="minorEastAsia" w:cs="Times New Roman" w:hint="eastAsia"/>
                <w:color w:val="000000"/>
                <w:szCs w:val="21"/>
              </w:rPr>
              <w:t>有国际商务实验室等</w:t>
            </w:r>
            <w:r w:rsidR="00F8752B" w:rsidRPr="00E90547">
              <w:rPr>
                <w:rFonts w:asciiTheme="minorEastAsia" w:hAnsiTheme="minorEastAsia" w:cs="Times New Roman"/>
                <w:color w:val="000000"/>
                <w:szCs w:val="21"/>
              </w:rPr>
              <w:t>16个，总面积3000</w:t>
            </w:r>
            <w:r w:rsidR="00F16A99">
              <w:rPr>
                <w:rFonts w:asciiTheme="minorEastAsia" w:hAnsiTheme="minorEastAsia" w:cs="Times New Roman" w:hint="eastAsia"/>
                <w:color w:val="000000"/>
                <w:szCs w:val="21"/>
              </w:rPr>
              <w:t>平米</w:t>
            </w:r>
            <w:r w:rsidR="00F8752B" w:rsidRPr="00E90547">
              <w:rPr>
                <w:rFonts w:asciiTheme="minorEastAsia" w:hAnsiTheme="minorEastAsia" w:cs="Times New Roman"/>
                <w:color w:val="000000"/>
                <w:szCs w:val="21"/>
              </w:rPr>
              <w:t>，有800多台电脑、3台实体服务器、22台虚拟服务器、2套实验室综合管理系统、9套实验室多媒体管理系统，相关软件60余件套</w:t>
            </w:r>
            <w:r w:rsidR="00F8752B">
              <w:rPr>
                <w:rFonts w:asciiTheme="minorEastAsia" w:hAnsiTheme="minorEastAsia" w:cs="Times New Roman" w:hint="eastAsia"/>
                <w:color w:val="000000"/>
                <w:szCs w:val="21"/>
              </w:rPr>
              <w:t>，研究生实验室40</w:t>
            </w:r>
            <w:r w:rsidR="00F16A99">
              <w:rPr>
                <w:rFonts w:asciiTheme="minorEastAsia" w:hAnsiTheme="minorEastAsia" w:cs="Times New Roman" w:hint="eastAsia"/>
                <w:color w:val="000000"/>
                <w:szCs w:val="21"/>
              </w:rPr>
              <w:t>平米</w:t>
            </w:r>
            <w:r w:rsidR="00F8752B">
              <w:rPr>
                <w:rFonts w:asciiTheme="minorEastAsia" w:hAnsiTheme="minorEastAsia" w:cs="Times New Roman" w:hint="eastAsia"/>
                <w:color w:val="000000"/>
                <w:szCs w:val="21"/>
              </w:rPr>
              <w:t>等，总投入</w:t>
            </w:r>
            <w:r w:rsidR="00F8752B" w:rsidRPr="00E90547">
              <w:rPr>
                <w:rFonts w:asciiTheme="minorEastAsia" w:hAnsiTheme="minorEastAsia" w:cs="Times New Roman"/>
                <w:color w:val="000000"/>
                <w:szCs w:val="21"/>
              </w:rPr>
              <w:t>1800多万元。</w:t>
            </w:r>
          </w:p>
          <w:p w14:paraId="07993B88" w14:textId="77777777" w:rsidR="00C267DD" w:rsidRPr="0019298B" w:rsidRDefault="00E8593F" w:rsidP="0019298B">
            <w:pPr>
              <w:spacing w:line="300" w:lineRule="atLeast"/>
              <w:ind w:firstLineChars="200" w:firstLine="420"/>
              <w:rPr>
                <w:rFonts w:asciiTheme="minorEastAsia" w:hAnsiTheme="minorEastAsia" w:cs="Times New Roman"/>
                <w:color w:val="000000"/>
                <w:szCs w:val="21"/>
              </w:rPr>
            </w:pPr>
            <w:r w:rsidRPr="0019298B">
              <w:rPr>
                <w:rFonts w:asciiTheme="minorEastAsia" w:hAnsiTheme="minorEastAsia" w:cs="Times New Roman" w:hint="eastAsia"/>
                <w:color w:val="000000"/>
                <w:szCs w:val="21"/>
              </w:rPr>
              <w:t>2、</w:t>
            </w:r>
            <w:r w:rsidR="004D23F4" w:rsidRPr="0019298B">
              <w:rPr>
                <w:rFonts w:asciiTheme="minorEastAsia" w:hAnsiTheme="minorEastAsia" w:cs="Times New Roman"/>
                <w:color w:val="000000"/>
                <w:szCs w:val="21"/>
              </w:rPr>
              <w:t>拟开课程体系</w:t>
            </w:r>
          </w:p>
          <w:p w14:paraId="0068FDC2" w14:textId="047680DB" w:rsidR="001B7D67" w:rsidRPr="00F02C83" w:rsidRDefault="001B7D67" w:rsidP="0019298B">
            <w:pPr>
              <w:spacing w:line="300" w:lineRule="atLeast"/>
              <w:ind w:firstLineChars="200" w:firstLine="420"/>
              <w:rPr>
                <w:rFonts w:asciiTheme="minorEastAsia" w:hAnsiTheme="minorEastAsia" w:cs="Times New Roman"/>
                <w:color w:val="000000"/>
                <w:szCs w:val="21"/>
              </w:rPr>
            </w:pPr>
            <w:r w:rsidRPr="00F02C83">
              <w:rPr>
                <w:rFonts w:asciiTheme="minorEastAsia" w:hAnsiTheme="minorEastAsia" w:cs="Times New Roman" w:hint="eastAsia"/>
                <w:color w:val="000000"/>
                <w:szCs w:val="21"/>
              </w:rPr>
              <w:t>根据《国际商务硕士专业学位基本要求》以及《国际商务硕士专业学位研究生指导性培养方案》</w:t>
            </w:r>
            <w:r>
              <w:rPr>
                <w:rFonts w:asciiTheme="minorEastAsia" w:hAnsiTheme="minorEastAsia" w:cs="Times New Roman" w:hint="eastAsia"/>
                <w:color w:val="000000"/>
                <w:szCs w:val="21"/>
              </w:rPr>
              <w:t>，本学位点已经</w:t>
            </w:r>
            <w:r w:rsidRPr="00F02C83">
              <w:rPr>
                <w:rFonts w:asciiTheme="minorEastAsia" w:hAnsiTheme="minorEastAsia" w:cs="Times New Roman" w:hint="eastAsia"/>
                <w:color w:val="000000"/>
                <w:szCs w:val="21"/>
              </w:rPr>
              <w:t>制定</w:t>
            </w:r>
            <w:r>
              <w:rPr>
                <w:rFonts w:asciiTheme="minorEastAsia" w:hAnsiTheme="minorEastAsia" w:cs="Times New Roman" w:hint="eastAsia"/>
                <w:color w:val="000000"/>
                <w:szCs w:val="21"/>
              </w:rPr>
              <w:t>了</w:t>
            </w:r>
            <w:r w:rsidR="0019298B">
              <w:rPr>
                <w:rFonts w:asciiTheme="minorEastAsia" w:hAnsiTheme="minorEastAsia" w:cs="Times New Roman" w:hint="eastAsia"/>
                <w:color w:val="000000"/>
                <w:szCs w:val="21"/>
              </w:rPr>
              <w:t>MIB</w:t>
            </w:r>
            <w:r w:rsidRPr="00F02C83">
              <w:rPr>
                <w:rFonts w:asciiTheme="minorEastAsia" w:hAnsiTheme="minorEastAsia" w:cs="Times New Roman" w:hint="eastAsia"/>
                <w:color w:val="000000"/>
                <w:szCs w:val="21"/>
              </w:rPr>
              <w:t>培养方案</w:t>
            </w:r>
            <w:r>
              <w:rPr>
                <w:rFonts w:asciiTheme="minorEastAsia" w:hAnsiTheme="minorEastAsia" w:cs="Times New Roman" w:hint="eastAsia"/>
                <w:color w:val="000000"/>
                <w:szCs w:val="21"/>
              </w:rPr>
              <w:t>，对</w:t>
            </w:r>
            <w:r w:rsidRPr="00F02C83">
              <w:rPr>
                <w:rFonts w:asciiTheme="minorEastAsia" w:hAnsiTheme="minorEastAsia" w:cs="Times New Roman" w:hint="eastAsia"/>
                <w:color w:val="000000"/>
                <w:szCs w:val="21"/>
              </w:rPr>
              <w:t>培养目标</w:t>
            </w:r>
            <w:r>
              <w:rPr>
                <w:rFonts w:asciiTheme="minorEastAsia" w:hAnsiTheme="minorEastAsia" w:cs="Times New Roman" w:hint="eastAsia"/>
                <w:color w:val="000000"/>
                <w:szCs w:val="21"/>
              </w:rPr>
              <w:t>、</w:t>
            </w:r>
            <w:r w:rsidRPr="00F02C83">
              <w:rPr>
                <w:rFonts w:asciiTheme="minorEastAsia" w:hAnsiTheme="minorEastAsia" w:cs="Times New Roman" w:hint="eastAsia"/>
                <w:color w:val="000000"/>
                <w:szCs w:val="21"/>
              </w:rPr>
              <w:t>学习年限</w:t>
            </w:r>
            <w:r>
              <w:rPr>
                <w:rFonts w:asciiTheme="minorEastAsia" w:hAnsiTheme="minorEastAsia" w:cs="Times New Roman" w:hint="eastAsia"/>
                <w:color w:val="000000"/>
                <w:szCs w:val="21"/>
              </w:rPr>
              <w:t>、</w:t>
            </w:r>
            <w:r w:rsidRPr="00F02C83">
              <w:rPr>
                <w:rFonts w:asciiTheme="minorEastAsia" w:hAnsiTheme="minorEastAsia" w:cs="Times New Roman" w:hint="eastAsia"/>
                <w:color w:val="000000"/>
                <w:szCs w:val="21"/>
              </w:rPr>
              <w:t>课程设置</w:t>
            </w:r>
            <w:r>
              <w:rPr>
                <w:rFonts w:asciiTheme="minorEastAsia" w:hAnsiTheme="minorEastAsia" w:cs="Times New Roman" w:hint="eastAsia"/>
                <w:color w:val="000000"/>
                <w:szCs w:val="21"/>
              </w:rPr>
              <w:t>、</w:t>
            </w:r>
            <w:r w:rsidRPr="00F02C83">
              <w:rPr>
                <w:rFonts w:asciiTheme="minorEastAsia" w:hAnsiTheme="minorEastAsia" w:cs="Times New Roman" w:hint="eastAsia"/>
                <w:color w:val="000000"/>
                <w:szCs w:val="21"/>
              </w:rPr>
              <w:t>社会实践、学位论文等提出明确要求。</w:t>
            </w:r>
            <w:r>
              <w:rPr>
                <w:rFonts w:asciiTheme="minorEastAsia" w:hAnsiTheme="minorEastAsia" w:cs="Times New Roman" w:hint="eastAsia"/>
                <w:color w:val="000000"/>
                <w:szCs w:val="21"/>
              </w:rPr>
              <w:t>国际商务硕士的培养</w:t>
            </w:r>
            <w:r w:rsidRPr="0019298B">
              <w:rPr>
                <w:rFonts w:asciiTheme="minorEastAsia" w:hAnsiTheme="minorEastAsia" w:cs="Times New Roman"/>
                <w:color w:val="000000"/>
                <w:szCs w:val="21"/>
              </w:rPr>
              <w:t>实行学分制。课程分为学位</w:t>
            </w:r>
            <w:r w:rsidRPr="0019298B">
              <w:rPr>
                <w:rFonts w:asciiTheme="minorEastAsia" w:hAnsiTheme="minorEastAsia" w:cs="Times New Roman" w:hint="eastAsia"/>
                <w:color w:val="000000"/>
                <w:szCs w:val="21"/>
              </w:rPr>
              <w:t>课程</w:t>
            </w:r>
            <w:r w:rsidRPr="0019298B">
              <w:rPr>
                <w:rFonts w:asciiTheme="minorEastAsia" w:hAnsiTheme="minorEastAsia" w:cs="Times New Roman"/>
                <w:color w:val="000000"/>
                <w:szCs w:val="21"/>
              </w:rPr>
              <w:t>、专业必修课、</w:t>
            </w:r>
            <w:r w:rsidRPr="0019298B">
              <w:rPr>
                <w:rFonts w:asciiTheme="minorEastAsia" w:hAnsiTheme="minorEastAsia" w:cs="Times New Roman" w:hint="eastAsia"/>
                <w:color w:val="000000"/>
                <w:szCs w:val="21"/>
              </w:rPr>
              <w:t>专业</w:t>
            </w:r>
            <w:r w:rsidRPr="0019298B">
              <w:rPr>
                <w:rFonts w:asciiTheme="minorEastAsia" w:hAnsiTheme="minorEastAsia" w:cs="Times New Roman"/>
                <w:color w:val="000000"/>
                <w:szCs w:val="21"/>
              </w:rPr>
              <w:t>选修课</w:t>
            </w:r>
            <w:r w:rsidRPr="0019298B">
              <w:rPr>
                <w:rFonts w:asciiTheme="minorEastAsia" w:hAnsiTheme="minorEastAsia" w:cs="Times New Roman" w:hint="eastAsia"/>
                <w:color w:val="000000"/>
                <w:szCs w:val="21"/>
              </w:rPr>
              <w:t>、国际商务实践和学位论文</w:t>
            </w:r>
            <w:r w:rsidRPr="0019298B">
              <w:rPr>
                <w:rFonts w:asciiTheme="minorEastAsia" w:hAnsiTheme="minorEastAsia" w:cs="Times New Roman"/>
                <w:color w:val="000000"/>
                <w:szCs w:val="21"/>
              </w:rPr>
              <w:t>。</w:t>
            </w:r>
            <w:r w:rsidR="0019298B" w:rsidRPr="0019298B">
              <w:rPr>
                <w:rFonts w:asciiTheme="minorEastAsia" w:hAnsiTheme="minorEastAsia" w:cs="Times New Roman" w:hint="eastAsia"/>
                <w:color w:val="000000"/>
                <w:szCs w:val="21"/>
              </w:rPr>
              <w:t>课程</w:t>
            </w:r>
            <w:r w:rsidRPr="0019298B">
              <w:rPr>
                <w:rFonts w:asciiTheme="minorEastAsia" w:hAnsiTheme="minorEastAsia" w:cs="Times New Roman"/>
                <w:color w:val="000000"/>
                <w:szCs w:val="21"/>
              </w:rPr>
              <w:t>总学分不少于</w:t>
            </w:r>
            <w:r w:rsidR="0019298B" w:rsidRPr="0019298B">
              <w:rPr>
                <w:rFonts w:asciiTheme="minorEastAsia" w:hAnsiTheme="minorEastAsia" w:cs="Times New Roman" w:hint="eastAsia"/>
                <w:color w:val="000000"/>
                <w:szCs w:val="21"/>
              </w:rPr>
              <w:t>3</w:t>
            </w:r>
            <w:r w:rsidR="007046C9">
              <w:rPr>
                <w:rFonts w:asciiTheme="minorEastAsia" w:hAnsiTheme="minorEastAsia" w:cs="Times New Roman"/>
                <w:color w:val="000000"/>
                <w:szCs w:val="21"/>
              </w:rPr>
              <w:t>2</w:t>
            </w:r>
            <w:r w:rsidRPr="0019298B">
              <w:rPr>
                <w:rFonts w:asciiTheme="minorEastAsia" w:hAnsiTheme="minorEastAsia" w:cs="Times New Roman"/>
                <w:color w:val="000000"/>
                <w:szCs w:val="21"/>
              </w:rPr>
              <w:t>学分，</w:t>
            </w:r>
            <w:r w:rsidR="0019298B" w:rsidRPr="0019298B">
              <w:rPr>
                <w:rFonts w:asciiTheme="minorEastAsia" w:hAnsiTheme="minorEastAsia" w:cs="Times New Roman"/>
                <w:color w:val="000000"/>
                <w:szCs w:val="21"/>
              </w:rPr>
              <w:t>其中学位必修课</w:t>
            </w:r>
            <w:r w:rsidR="007046C9">
              <w:rPr>
                <w:rFonts w:asciiTheme="minorEastAsia" w:hAnsiTheme="minorEastAsia" w:cs="Times New Roman" w:hint="eastAsia"/>
                <w:color w:val="000000"/>
                <w:szCs w:val="21"/>
              </w:rPr>
              <w:t>1</w:t>
            </w:r>
            <w:r w:rsidR="007046C9">
              <w:rPr>
                <w:rFonts w:asciiTheme="minorEastAsia" w:hAnsiTheme="minorEastAsia" w:cs="Times New Roman"/>
                <w:color w:val="000000"/>
                <w:szCs w:val="21"/>
              </w:rPr>
              <w:t>0</w:t>
            </w:r>
            <w:r w:rsidR="0019298B" w:rsidRPr="0019298B">
              <w:rPr>
                <w:rFonts w:asciiTheme="minorEastAsia" w:hAnsiTheme="minorEastAsia" w:cs="Times New Roman"/>
                <w:color w:val="000000"/>
                <w:szCs w:val="21"/>
              </w:rPr>
              <w:t>学分，专业必修课12学分，选修课</w:t>
            </w:r>
            <w:r w:rsidR="0019298B" w:rsidRPr="0019298B">
              <w:rPr>
                <w:rFonts w:asciiTheme="minorEastAsia" w:hAnsiTheme="minorEastAsia" w:cs="Times New Roman" w:hint="eastAsia"/>
                <w:color w:val="000000"/>
                <w:szCs w:val="21"/>
              </w:rPr>
              <w:t>包括</w:t>
            </w:r>
            <w:r w:rsidR="0019298B" w:rsidRPr="0019298B">
              <w:rPr>
                <w:rFonts w:asciiTheme="minorEastAsia" w:hAnsiTheme="minorEastAsia" w:cs="Times New Roman"/>
                <w:color w:val="000000"/>
                <w:szCs w:val="21"/>
              </w:rPr>
              <w:t>专业</w:t>
            </w:r>
            <w:r w:rsidR="0019298B" w:rsidRPr="0019298B">
              <w:rPr>
                <w:rFonts w:asciiTheme="minorEastAsia" w:hAnsiTheme="minorEastAsia" w:cs="Times New Roman" w:hint="eastAsia"/>
                <w:color w:val="000000"/>
                <w:szCs w:val="21"/>
              </w:rPr>
              <w:t>选修课和任意选修课，其中专业选修课至少修6学分，任意选修课至少修4学分。此外，学生应完成国际商务</w:t>
            </w:r>
            <w:r w:rsidR="0019298B" w:rsidRPr="0019298B">
              <w:rPr>
                <w:rFonts w:asciiTheme="minorEastAsia" w:hAnsiTheme="minorEastAsia" w:cs="Times New Roman"/>
                <w:color w:val="000000"/>
                <w:szCs w:val="21"/>
              </w:rPr>
              <w:t>实践以及</w:t>
            </w:r>
            <w:r w:rsidR="0019298B" w:rsidRPr="0019298B">
              <w:rPr>
                <w:rFonts w:asciiTheme="minorEastAsia" w:hAnsiTheme="minorEastAsia" w:cs="Times New Roman" w:hint="eastAsia"/>
                <w:color w:val="000000"/>
                <w:szCs w:val="21"/>
              </w:rPr>
              <w:t>学位论文</w:t>
            </w:r>
            <w:r w:rsidR="0019298B" w:rsidRPr="0019298B">
              <w:rPr>
                <w:rFonts w:asciiTheme="minorEastAsia" w:hAnsiTheme="minorEastAsia" w:cs="Times New Roman"/>
                <w:color w:val="000000"/>
                <w:szCs w:val="21"/>
              </w:rPr>
              <w:t>。</w:t>
            </w:r>
            <w:r w:rsidRPr="0019298B">
              <w:rPr>
                <w:rFonts w:asciiTheme="minorEastAsia" w:hAnsiTheme="minorEastAsia" w:cs="Times New Roman" w:hint="eastAsia"/>
                <w:color w:val="000000"/>
                <w:szCs w:val="21"/>
              </w:rPr>
              <w:t>学位课程包括：中国特色社会主义理论与实践、</w:t>
            </w:r>
            <w:r w:rsidR="0019298B">
              <w:rPr>
                <w:rFonts w:asciiTheme="minorEastAsia" w:hAnsiTheme="minorEastAsia" w:cs="Times New Roman" w:hint="eastAsia"/>
                <w:color w:val="000000"/>
                <w:szCs w:val="21"/>
              </w:rPr>
              <w:t>高级</w:t>
            </w:r>
            <w:r w:rsidRPr="0019298B">
              <w:rPr>
                <w:rFonts w:asciiTheme="minorEastAsia" w:hAnsiTheme="minorEastAsia" w:cs="Times New Roman" w:hint="eastAsia"/>
                <w:color w:val="000000"/>
                <w:szCs w:val="21"/>
              </w:rPr>
              <w:t>商务英语、</w:t>
            </w:r>
            <w:r w:rsidR="0019298B">
              <w:rPr>
                <w:rFonts w:asciiTheme="minorEastAsia" w:hAnsiTheme="minorEastAsia" w:cs="Times New Roman" w:hint="eastAsia"/>
                <w:color w:val="000000"/>
                <w:szCs w:val="21"/>
              </w:rPr>
              <w:t>国际商务统计</w:t>
            </w:r>
            <w:r w:rsidR="00732894">
              <w:rPr>
                <w:rFonts w:asciiTheme="minorEastAsia" w:hAnsiTheme="minorEastAsia" w:cs="Times New Roman" w:hint="eastAsia"/>
                <w:color w:val="000000"/>
                <w:szCs w:val="21"/>
              </w:rPr>
              <w:t>方法</w:t>
            </w:r>
            <w:r w:rsidRPr="0019298B">
              <w:rPr>
                <w:rFonts w:asciiTheme="minorEastAsia" w:hAnsiTheme="minorEastAsia" w:cs="Times New Roman" w:hint="eastAsia"/>
                <w:color w:val="000000"/>
                <w:szCs w:val="21"/>
              </w:rPr>
              <w:t>与应用、国际商务</w:t>
            </w:r>
            <w:r w:rsidR="00732894">
              <w:rPr>
                <w:rFonts w:asciiTheme="minorEastAsia" w:hAnsiTheme="minorEastAsia" w:cs="Times New Roman" w:hint="eastAsia"/>
                <w:color w:val="000000"/>
                <w:szCs w:val="21"/>
              </w:rPr>
              <w:t>理论与战略</w:t>
            </w:r>
            <w:r w:rsidRPr="0019298B">
              <w:rPr>
                <w:rFonts w:asciiTheme="minorEastAsia" w:hAnsiTheme="minorEastAsia" w:cs="Times New Roman" w:hint="eastAsia"/>
                <w:color w:val="000000"/>
                <w:szCs w:val="21"/>
              </w:rPr>
              <w:t>。专业必修课有国际贸易政策与实务、国际投资与跨国企业管理、</w:t>
            </w:r>
            <w:r w:rsidR="00732894">
              <w:rPr>
                <w:rFonts w:asciiTheme="minorEastAsia" w:hAnsiTheme="minorEastAsia" w:cs="Times New Roman" w:hint="eastAsia"/>
                <w:color w:val="000000"/>
                <w:szCs w:val="21"/>
              </w:rPr>
              <w:t>国际营销战略、</w:t>
            </w:r>
            <w:r w:rsidRPr="0019298B">
              <w:rPr>
                <w:rFonts w:asciiTheme="minorEastAsia" w:hAnsiTheme="minorEastAsia" w:cs="Times New Roman" w:hint="eastAsia"/>
                <w:color w:val="000000"/>
                <w:szCs w:val="21"/>
              </w:rPr>
              <w:t>国际金融理</w:t>
            </w:r>
            <w:r w:rsidRPr="00732894">
              <w:rPr>
                <w:rFonts w:asciiTheme="minorEastAsia" w:hAnsiTheme="minorEastAsia" w:cs="Times New Roman" w:hint="eastAsia"/>
                <w:color w:val="000000"/>
                <w:szCs w:val="21"/>
              </w:rPr>
              <w:t>论与实务、国际商务谈判（双语）、国际商法。专业选修课分</w:t>
            </w:r>
            <w:r w:rsidR="00732894" w:rsidRPr="00732894">
              <w:rPr>
                <w:rFonts w:asciiTheme="minorEastAsia" w:hAnsiTheme="minorEastAsia" w:cs="Times New Roman" w:hint="eastAsia"/>
                <w:color w:val="000000"/>
                <w:szCs w:val="21"/>
              </w:rPr>
              <w:t>跨国公司经营管理</w:t>
            </w:r>
            <w:r w:rsidRPr="00732894">
              <w:rPr>
                <w:rFonts w:asciiTheme="minorEastAsia" w:hAnsiTheme="minorEastAsia" w:cs="Times New Roman" w:hint="eastAsia"/>
                <w:color w:val="000000"/>
                <w:szCs w:val="21"/>
              </w:rPr>
              <w:t>和跨境电子商务两大</w:t>
            </w:r>
            <w:r w:rsidR="00732894" w:rsidRPr="00732894">
              <w:rPr>
                <w:rFonts w:asciiTheme="minorEastAsia" w:hAnsiTheme="minorEastAsia" w:cs="Times New Roman" w:hint="eastAsia"/>
                <w:color w:val="000000"/>
                <w:szCs w:val="21"/>
              </w:rPr>
              <w:t>方向</w:t>
            </w:r>
            <w:r w:rsidRPr="00732894">
              <w:rPr>
                <w:rFonts w:asciiTheme="minorEastAsia" w:hAnsiTheme="minorEastAsia" w:cs="Times New Roman" w:hint="eastAsia"/>
                <w:color w:val="000000"/>
                <w:szCs w:val="21"/>
              </w:rPr>
              <w:t>，其中</w:t>
            </w:r>
            <w:r w:rsidR="00732894" w:rsidRPr="00732894">
              <w:rPr>
                <w:rFonts w:asciiTheme="minorEastAsia" w:hAnsiTheme="minorEastAsia" w:cs="Times New Roman" w:hint="eastAsia"/>
                <w:color w:val="000000"/>
                <w:szCs w:val="21"/>
              </w:rPr>
              <w:t>跨国公司经营管理方向的</w:t>
            </w:r>
            <w:r w:rsidRPr="00732894">
              <w:rPr>
                <w:rFonts w:asciiTheme="minorEastAsia" w:hAnsiTheme="minorEastAsia" w:cs="Times New Roman" w:hint="eastAsia"/>
                <w:color w:val="000000"/>
                <w:szCs w:val="21"/>
              </w:rPr>
              <w:t>课程有</w:t>
            </w:r>
            <w:r w:rsidR="00732894" w:rsidRPr="00732894">
              <w:rPr>
                <w:rFonts w:asciiTheme="minorEastAsia" w:hAnsiTheme="minorEastAsia" w:cs="Times New Roman" w:hint="eastAsia"/>
                <w:color w:val="000000"/>
                <w:szCs w:val="21"/>
              </w:rPr>
              <w:t>：跨国公司战略管理、跨国公司人力资源管理、跨国公司财务管理、跨国并购案例研究、“一带一路”商务</w:t>
            </w:r>
            <w:r w:rsidRPr="00732894">
              <w:rPr>
                <w:rFonts w:asciiTheme="minorEastAsia" w:hAnsiTheme="minorEastAsia" w:cs="Times New Roman" w:hint="eastAsia"/>
                <w:color w:val="000000"/>
                <w:szCs w:val="21"/>
              </w:rPr>
              <w:t>等；跨境电子商务</w:t>
            </w:r>
            <w:r w:rsidR="00732894" w:rsidRPr="00732894">
              <w:rPr>
                <w:rFonts w:asciiTheme="minorEastAsia" w:hAnsiTheme="minorEastAsia" w:cs="Times New Roman" w:hint="eastAsia"/>
                <w:color w:val="000000"/>
                <w:szCs w:val="21"/>
              </w:rPr>
              <w:t>方向的</w:t>
            </w:r>
            <w:r w:rsidRPr="00732894">
              <w:rPr>
                <w:rFonts w:asciiTheme="minorEastAsia" w:hAnsiTheme="minorEastAsia" w:cs="Times New Roman" w:hint="eastAsia"/>
                <w:color w:val="000000"/>
                <w:szCs w:val="21"/>
              </w:rPr>
              <w:t>课程有</w:t>
            </w:r>
            <w:r w:rsidR="00732894" w:rsidRPr="00732894">
              <w:rPr>
                <w:rFonts w:asciiTheme="minorEastAsia" w:hAnsiTheme="minorEastAsia" w:cs="Times New Roman" w:hint="eastAsia"/>
                <w:color w:val="000000"/>
                <w:szCs w:val="21"/>
              </w:rPr>
              <w:t>：</w:t>
            </w:r>
            <w:r w:rsidRPr="00732894">
              <w:rPr>
                <w:rFonts w:asciiTheme="minorEastAsia" w:hAnsiTheme="minorEastAsia" w:cs="Times New Roman" w:hint="eastAsia"/>
                <w:color w:val="000000"/>
                <w:szCs w:val="21"/>
              </w:rPr>
              <w:t>跨境电子商务</w:t>
            </w:r>
            <w:r w:rsidR="00732894" w:rsidRPr="00732894">
              <w:rPr>
                <w:rFonts w:asciiTheme="minorEastAsia" w:hAnsiTheme="minorEastAsia" w:cs="Times New Roman" w:hint="eastAsia"/>
                <w:color w:val="000000"/>
                <w:szCs w:val="21"/>
              </w:rPr>
              <w:t>运营与管理</w:t>
            </w:r>
            <w:r w:rsidRPr="00732894">
              <w:rPr>
                <w:rFonts w:asciiTheme="minorEastAsia" w:hAnsiTheme="minorEastAsia" w:cs="Times New Roman" w:hint="eastAsia"/>
                <w:color w:val="000000"/>
                <w:szCs w:val="21"/>
              </w:rPr>
              <w:t>、</w:t>
            </w:r>
            <w:r w:rsidR="00732894" w:rsidRPr="00732894">
              <w:rPr>
                <w:rFonts w:asciiTheme="minorEastAsia" w:hAnsiTheme="minorEastAsia" w:cs="Times New Roman" w:hint="eastAsia"/>
                <w:color w:val="000000"/>
                <w:szCs w:val="21"/>
              </w:rPr>
              <w:t>跨境</w:t>
            </w:r>
            <w:r w:rsidRPr="00732894">
              <w:rPr>
                <w:rFonts w:asciiTheme="minorEastAsia" w:hAnsiTheme="minorEastAsia" w:cs="Times New Roman" w:hint="eastAsia"/>
                <w:color w:val="000000"/>
                <w:szCs w:val="21"/>
              </w:rPr>
              <w:t>供应链管理、跨境电子商务法律法规、</w:t>
            </w:r>
            <w:r w:rsidR="00732894" w:rsidRPr="00732894">
              <w:rPr>
                <w:rFonts w:asciiTheme="minorEastAsia" w:hAnsiTheme="minorEastAsia" w:cs="Times New Roman" w:hint="eastAsia"/>
                <w:color w:val="000000"/>
                <w:szCs w:val="21"/>
              </w:rPr>
              <w:t>国际服务贸易、“一带一路”商务等</w:t>
            </w:r>
            <w:r w:rsidRPr="00732894">
              <w:rPr>
                <w:rFonts w:asciiTheme="minorEastAsia" w:hAnsiTheme="minorEastAsia" w:cs="Times New Roman" w:hint="eastAsia"/>
                <w:color w:val="000000"/>
                <w:szCs w:val="21"/>
              </w:rPr>
              <w:t>。另有自由选修课国际经济环境与分析、</w:t>
            </w:r>
            <w:r w:rsidR="00732894" w:rsidRPr="00732894">
              <w:rPr>
                <w:rFonts w:asciiTheme="minorEastAsia" w:hAnsiTheme="minorEastAsia" w:cs="Times New Roman" w:hint="eastAsia"/>
                <w:color w:val="000000"/>
                <w:szCs w:val="21"/>
              </w:rPr>
              <w:t>商务数据挖掘与分析、跨文化沟通与管理、</w:t>
            </w:r>
            <w:r w:rsidRPr="00732894">
              <w:rPr>
                <w:rFonts w:asciiTheme="minorEastAsia" w:hAnsiTheme="minorEastAsia" w:cs="Times New Roman" w:hint="eastAsia"/>
                <w:color w:val="000000"/>
                <w:szCs w:val="21"/>
              </w:rPr>
              <w:t>零售业跨国经营、</w:t>
            </w:r>
            <w:r w:rsidR="00732894" w:rsidRPr="00732894">
              <w:rPr>
                <w:rFonts w:asciiTheme="minorEastAsia" w:hAnsiTheme="minorEastAsia" w:cs="Times New Roman" w:hint="eastAsia"/>
                <w:color w:val="000000"/>
                <w:szCs w:val="21"/>
              </w:rPr>
              <w:t>全球治理与国际合作</w:t>
            </w:r>
            <w:r w:rsidRPr="00732894">
              <w:rPr>
                <w:rFonts w:asciiTheme="minorEastAsia" w:hAnsiTheme="minorEastAsia" w:cs="Times New Roman" w:hint="eastAsia"/>
                <w:color w:val="000000"/>
                <w:szCs w:val="21"/>
              </w:rPr>
              <w:t>、</w:t>
            </w:r>
            <w:r w:rsidR="00732894" w:rsidRPr="00732894">
              <w:rPr>
                <w:rFonts w:asciiTheme="minorEastAsia" w:hAnsiTheme="minorEastAsia" w:cs="Times New Roman" w:hint="eastAsia"/>
                <w:color w:val="000000"/>
                <w:szCs w:val="21"/>
              </w:rPr>
              <w:t>全球自贸区发展研究</w:t>
            </w:r>
            <w:r w:rsidRPr="00732894">
              <w:rPr>
                <w:rFonts w:asciiTheme="minorEastAsia" w:hAnsiTheme="minorEastAsia" w:cs="Times New Roman" w:hint="eastAsia"/>
                <w:color w:val="000000"/>
                <w:szCs w:val="21"/>
              </w:rPr>
              <w:t>等。</w:t>
            </w:r>
            <w:r w:rsidR="00732894" w:rsidRPr="00732894">
              <w:rPr>
                <w:rFonts w:asciiTheme="minorEastAsia" w:hAnsiTheme="minorEastAsia" w:cs="Times New Roman" w:hint="eastAsia"/>
                <w:color w:val="000000"/>
                <w:szCs w:val="21"/>
              </w:rPr>
              <w:t>国际商务实践、实习作为必修培养环节，在</w:t>
            </w:r>
            <w:r w:rsidR="00732894">
              <w:rPr>
                <w:rFonts w:asciiTheme="minorEastAsia" w:hAnsiTheme="minorEastAsia" w:cs="Times New Roman" w:hint="eastAsia"/>
                <w:color w:val="000000"/>
                <w:szCs w:val="21"/>
              </w:rPr>
              <w:t>行业</w:t>
            </w:r>
            <w:r w:rsidR="00732894" w:rsidRPr="00732894">
              <w:rPr>
                <w:rFonts w:asciiTheme="minorEastAsia" w:hAnsiTheme="minorEastAsia" w:cs="Times New Roman" w:hint="eastAsia"/>
                <w:color w:val="000000"/>
                <w:szCs w:val="21"/>
              </w:rPr>
              <w:t>专家指导下</w:t>
            </w:r>
            <w:r w:rsidR="00732894">
              <w:rPr>
                <w:rFonts w:asciiTheme="minorEastAsia" w:hAnsiTheme="minorEastAsia" w:cs="Times New Roman" w:hint="eastAsia"/>
                <w:color w:val="000000"/>
                <w:szCs w:val="21"/>
              </w:rPr>
              <w:t>完成，</w:t>
            </w:r>
            <w:r w:rsidR="00732894" w:rsidRPr="00732894">
              <w:rPr>
                <w:rFonts w:asciiTheme="minorEastAsia" w:hAnsiTheme="minorEastAsia" w:cs="Times New Roman" w:hint="eastAsia"/>
                <w:color w:val="000000"/>
                <w:szCs w:val="21"/>
              </w:rPr>
              <w:t>原则上</w:t>
            </w:r>
            <w:r w:rsidR="00732894" w:rsidRPr="00732894">
              <w:rPr>
                <w:rFonts w:asciiTheme="minorEastAsia" w:hAnsiTheme="minorEastAsia" w:cs="Times New Roman"/>
                <w:color w:val="000000"/>
                <w:szCs w:val="21"/>
              </w:rPr>
              <w:t>不少于</w:t>
            </w:r>
            <w:r w:rsidR="00732894" w:rsidRPr="00732894">
              <w:rPr>
                <w:rFonts w:asciiTheme="minorEastAsia" w:hAnsiTheme="minorEastAsia" w:cs="Times New Roman" w:hint="eastAsia"/>
                <w:color w:val="000000"/>
                <w:szCs w:val="21"/>
              </w:rPr>
              <w:t>12个月</w:t>
            </w:r>
            <w:r w:rsidR="00732894">
              <w:rPr>
                <w:rFonts w:asciiTheme="minorEastAsia" w:hAnsiTheme="minorEastAsia" w:cs="Times New Roman" w:hint="eastAsia"/>
                <w:color w:val="000000"/>
                <w:szCs w:val="21"/>
              </w:rPr>
              <w:t>，须提交实践报告</w:t>
            </w:r>
            <w:r w:rsidR="00732894" w:rsidRPr="00732894">
              <w:rPr>
                <w:rFonts w:asciiTheme="minorEastAsia" w:hAnsiTheme="minorEastAsia" w:cs="Times New Roman"/>
                <w:color w:val="000000"/>
                <w:szCs w:val="21"/>
              </w:rPr>
              <w:t>。</w:t>
            </w:r>
            <w:r w:rsidR="005E07A1" w:rsidRPr="005E07A1">
              <w:rPr>
                <w:rFonts w:asciiTheme="minorEastAsia" w:hAnsiTheme="minorEastAsia" w:cs="Times New Roman" w:hint="eastAsia"/>
                <w:color w:val="000000"/>
                <w:szCs w:val="21"/>
              </w:rPr>
              <w:t>学位论文的选题应贯彻理论联系实际的原则，着重考察学生运用所学理论知识解决实际问题的能力</w:t>
            </w:r>
            <w:r w:rsidR="005E07A1">
              <w:rPr>
                <w:rFonts w:asciiTheme="minorEastAsia" w:hAnsiTheme="minorEastAsia" w:cs="Times New Roman" w:hint="eastAsia"/>
                <w:color w:val="000000"/>
                <w:szCs w:val="21"/>
              </w:rPr>
              <w:t>，</w:t>
            </w:r>
            <w:r w:rsidR="005E07A1" w:rsidRPr="005E07A1">
              <w:rPr>
                <w:rFonts w:asciiTheme="minorEastAsia" w:hAnsiTheme="minorEastAsia" w:cs="Times New Roman" w:hint="eastAsia"/>
                <w:color w:val="000000"/>
                <w:szCs w:val="21"/>
              </w:rPr>
              <w:t>论文形式鼓励采用案例分析、市场调研报告、商业计划书、项目可行性报告等形式</w:t>
            </w:r>
            <w:r>
              <w:rPr>
                <w:rFonts w:asciiTheme="minorEastAsia" w:hAnsiTheme="minorEastAsia" w:cs="Times New Roman" w:hint="eastAsia"/>
                <w:color w:val="000000"/>
                <w:szCs w:val="21"/>
              </w:rPr>
              <w:t>。</w:t>
            </w:r>
          </w:p>
          <w:p w14:paraId="684CBAA0" w14:textId="77777777" w:rsidR="00E8593F" w:rsidRPr="003576EF" w:rsidRDefault="00E8593F" w:rsidP="006F362F">
            <w:pPr>
              <w:spacing w:line="300" w:lineRule="atLeast"/>
              <w:ind w:firstLineChars="50" w:firstLine="105"/>
              <w:rPr>
                <w:rFonts w:asciiTheme="minorEastAsia" w:hAnsiTheme="minorEastAsia" w:cs="Times New Roman"/>
                <w:b/>
                <w:szCs w:val="21"/>
              </w:rPr>
            </w:pPr>
            <w:r w:rsidRPr="003576EF">
              <w:rPr>
                <w:rFonts w:asciiTheme="minorEastAsia" w:hAnsiTheme="minorEastAsia" w:cs="Times New Roman" w:hint="eastAsia"/>
                <w:b/>
                <w:szCs w:val="21"/>
              </w:rPr>
              <w:t>3、</w:t>
            </w:r>
            <w:r w:rsidRPr="003576EF">
              <w:rPr>
                <w:rFonts w:asciiTheme="minorEastAsia" w:hAnsiTheme="minorEastAsia" w:cs="Times New Roman"/>
                <w:b/>
                <w:szCs w:val="21"/>
              </w:rPr>
              <w:t>教学投入</w:t>
            </w:r>
          </w:p>
          <w:p w14:paraId="62A07BB1" w14:textId="725228AE" w:rsidR="00E8593F" w:rsidRPr="003576EF" w:rsidRDefault="00F8752B" w:rsidP="00E8593F">
            <w:pPr>
              <w:spacing w:line="300" w:lineRule="atLeast"/>
              <w:ind w:firstLineChars="200" w:firstLine="420"/>
              <w:rPr>
                <w:rFonts w:asciiTheme="minorEastAsia" w:hAnsiTheme="minorEastAsia" w:cs="Times New Roman"/>
                <w:szCs w:val="21"/>
              </w:rPr>
            </w:pPr>
            <w:r w:rsidRPr="003576EF">
              <w:rPr>
                <w:rFonts w:asciiTheme="minorEastAsia" w:hAnsiTheme="minorEastAsia" w:cs="Times New Roman" w:hint="eastAsia"/>
                <w:color w:val="000000"/>
                <w:kern w:val="0"/>
                <w:szCs w:val="21"/>
              </w:rPr>
              <w:t>学校统筹</w:t>
            </w:r>
            <w:r>
              <w:rPr>
                <w:rFonts w:asciiTheme="minorEastAsia" w:hAnsiTheme="minorEastAsia" w:cs="Times New Roman" w:hint="eastAsia"/>
                <w:color w:val="000000"/>
                <w:kern w:val="0"/>
                <w:szCs w:val="21"/>
              </w:rPr>
              <w:t>学校自有经费和</w:t>
            </w:r>
            <w:r w:rsidRPr="003576EF">
              <w:rPr>
                <w:rFonts w:asciiTheme="minorEastAsia" w:hAnsiTheme="minorEastAsia" w:cs="Times New Roman" w:hint="eastAsia"/>
                <w:color w:val="000000"/>
                <w:kern w:val="0"/>
                <w:szCs w:val="21"/>
              </w:rPr>
              <w:t>通过</w:t>
            </w:r>
            <w:r>
              <w:rPr>
                <w:rFonts w:asciiTheme="minorEastAsia" w:hAnsiTheme="minorEastAsia" w:cs="Times New Roman" w:hint="eastAsia"/>
                <w:color w:val="000000"/>
                <w:kern w:val="0"/>
                <w:szCs w:val="21"/>
              </w:rPr>
              <w:t>校区合作获取</w:t>
            </w:r>
            <w:r w:rsidRPr="003576EF">
              <w:rPr>
                <w:rFonts w:asciiTheme="minorEastAsia" w:hAnsiTheme="minorEastAsia" w:cs="Times New Roman" w:hint="eastAsia"/>
                <w:color w:val="000000"/>
                <w:kern w:val="0"/>
                <w:szCs w:val="21"/>
              </w:rPr>
              <w:t>资金</w:t>
            </w:r>
            <w:r>
              <w:rPr>
                <w:rFonts w:asciiTheme="minorEastAsia" w:hAnsiTheme="minorEastAsia" w:cs="Times New Roman" w:hint="eastAsia"/>
                <w:color w:val="000000"/>
                <w:kern w:val="0"/>
                <w:szCs w:val="21"/>
              </w:rPr>
              <w:t>支持</w:t>
            </w:r>
            <w:r w:rsidRPr="003576EF">
              <w:rPr>
                <w:rFonts w:asciiTheme="minorEastAsia" w:hAnsiTheme="minorEastAsia" w:cs="Times New Roman" w:hint="eastAsia"/>
                <w:color w:val="000000"/>
                <w:kern w:val="0"/>
                <w:szCs w:val="21"/>
              </w:rPr>
              <w:t>，设立研究生教育专项</w:t>
            </w:r>
            <w:r>
              <w:rPr>
                <w:rFonts w:asciiTheme="minorEastAsia" w:hAnsiTheme="minorEastAsia" w:cs="Times New Roman" w:hint="eastAsia"/>
                <w:color w:val="000000"/>
                <w:kern w:val="0"/>
                <w:szCs w:val="21"/>
              </w:rPr>
              <w:t>经费用于</w:t>
            </w:r>
            <w:r w:rsidRPr="003576EF">
              <w:rPr>
                <w:rFonts w:asciiTheme="minorEastAsia" w:hAnsiTheme="minorEastAsia" w:cs="Times New Roman" w:hint="eastAsia"/>
                <w:color w:val="000000"/>
                <w:kern w:val="0"/>
                <w:szCs w:val="21"/>
              </w:rPr>
              <w:t>研究生奖助贷和</w:t>
            </w:r>
            <w:r w:rsidR="005E07A1">
              <w:rPr>
                <w:rFonts w:asciiTheme="minorEastAsia" w:hAnsiTheme="minorEastAsia" w:cs="Times New Roman" w:hint="eastAsia"/>
                <w:color w:val="000000"/>
                <w:kern w:val="0"/>
                <w:szCs w:val="21"/>
              </w:rPr>
              <w:t>联合培养</w:t>
            </w:r>
            <w:r w:rsidRPr="003576EF">
              <w:rPr>
                <w:rFonts w:asciiTheme="minorEastAsia" w:hAnsiTheme="minorEastAsia" w:cs="Times New Roman" w:hint="eastAsia"/>
                <w:color w:val="000000"/>
                <w:kern w:val="0"/>
                <w:szCs w:val="21"/>
              </w:rPr>
              <w:t>基地建设</w:t>
            </w:r>
            <w:r>
              <w:rPr>
                <w:rFonts w:asciiTheme="minorEastAsia" w:hAnsiTheme="minorEastAsia" w:cs="Times New Roman" w:hint="eastAsia"/>
                <w:color w:val="000000"/>
                <w:kern w:val="0"/>
                <w:szCs w:val="21"/>
              </w:rPr>
              <w:t>，年投入教学经费360万元以上</w:t>
            </w:r>
            <w:r w:rsidR="002510A0">
              <w:rPr>
                <w:rFonts w:asciiTheme="minorEastAsia" w:hAnsiTheme="minorEastAsia" w:cs="Times New Roman" w:hint="eastAsia"/>
                <w:color w:val="000000"/>
                <w:kern w:val="0"/>
                <w:szCs w:val="21"/>
              </w:rPr>
              <w:t>，年投入学科建设（含科研）经费50万左右。</w:t>
            </w:r>
          </w:p>
          <w:p w14:paraId="246ABFB0" w14:textId="77777777" w:rsidR="00456AE1" w:rsidRDefault="00456AE1" w:rsidP="006F362F">
            <w:pPr>
              <w:spacing w:line="300" w:lineRule="atLeast"/>
              <w:ind w:firstLineChars="50" w:firstLine="105"/>
              <w:rPr>
                <w:rFonts w:asciiTheme="minorEastAsia" w:hAnsiTheme="minorEastAsia" w:cs="Times New Roman"/>
                <w:b/>
                <w:color w:val="000000"/>
                <w:kern w:val="0"/>
                <w:szCs w:val="21"/>
              </w:rPr>
            </w:pPr>
          </w:p>
          <w:p w14:paraId="41B620E6" w14:textId="00219C03" w:rsidR="00E8593F" w:rsidRPr="003576EF" w:rsidRDefault="00E8593F" w:rsidP="006F362F">
            <w:pPr>
              <w:spacing w:line="300" w:lineRule="atLeast"/>
              <w:ind w:firstLineChars="50" w:firstLine="105"/>
              <w:rPr>
                <w:rFonts w:asciiTheme="minorEastAsia" w:hAnsiTheme="minorEastAsia" w:cs="Times New Roman"/>
                <w:b/>
                <w:color w:val="000000"/>
                <w:kern w:val="0"/>
                <w:szCs w:val="21"/>
              </w:rPr>
            </w:pPr>
            <w:r w:rsidRPr="003576EF">
              <w:rPr>
                <w:rFonts w:asciiTheme="minorEastAsia" w:hAnsiTheme="minorEastAsia" w:cs="Times New Roman" w:hint="eastAsia"/>
                <w:b/>
                <w:color w:val="000000"/>
                <w:kern w:val="0"/>
                <w:szCs w:val="21"/>
              </w:rPr>
              <w:lastRenderedPageBreak/>
              <w:t>4、</w:t>
            </w:r>
            <w:r w:rsidRPr="003576EF">
              <w:rPr>
                <w:rFonts w:asciiTheme="minorEastAsia" w:hAnsiTheme="minorEastAsia" w:cs="Times New Roman"/>
                <w:b/>
                <w:color w:val="000000"/>
                <w:kern w:val="0"/>
                <w:szCs w:val="21"/>
              </w:rPr>
              <w:t>学习保障</w:t>
            </w:r>
          </w:p>
          <w:p w14:paraId="0318EB1B" w14:textId="0171731F" w:rsidR="006568FB" w:rsidRPr="003576EF" w:rsidRDefault="005E07A1" w:rsidP="003E6FEC">
            <w:pPr>
              <w:spacing w:line="300" w:lineRule="atLeast"/>
              <w:ind w:firstLineChars="200" w:firstLine="420"/>
              <w:rPr>
                <w:rFonts w:asciiTheme="minorEastAsia" w:hAnsiTheme="minorEastAsia" w:cs="Times New Roman"/>
                <w:b/>
                <w:color w:val="FF0000"/>
                <w:szCs w:val="21"/>
              </w:rPr>
            </w:pPr>
            <w:r>
              <w:rPr>
                <w:rFonts w:asciiTheme="minorEastAsia" w:hAnsiTheme="minorEastAsia" w:cs="Times New Roman" w:hint="eastAsia"/>
                <w:color w:val="000000"/>
                <w:kern w:val="0"/>
                <w:szCs w:val="21"/>
              </w:rPr>
              <w:t>学校</w:t>
            </w:r>
            <w:r w:rsidR="00F8752B">
              <w:rPr>
                <w:rFonts w:asciiTheme="minorEastAsia" w:hAnsiTheme="minorEastAsia" w:cs="Times New Roman" w:hint="eastAsia"/>
                <w:color w:val="000000"/>
                <w:kern w:val="0"/>
                <w:szCs w:val="21"/>
              </w:rPr>
              <w:t>制定了《</w:t>
            </w:r>
            <w:r w:rsidR="00F8752B" w:rsidRPr="003576EF">
              <w:rPr>
                <w:rFonts w:asciiTheme="minorEastAsia" w:hAnsiTheme="minorEastAsia" w:cs="Times New Roman" w:hint="eastAsia"/>
                <w:color w:val="000000"/>
                <w:kern w:val="0"/>
                <w:szCs w:val="21"/>
              </w:rPr>
              <w:t>上海建桥学院全日制硕士专业学位研究生培养工作</w:t>
            </w:r>
            <w:r>
              <w:rPr>
                <w:rFonts w:asciiTheme="minorEastAsia" w:hAnsiTheme="minorEastAsia" w:cs="Times New Roman" w:hint="eastAsia"/>
                <w:color w:val="000000"/>
                <w:kern w:val="0"/>
                <w:szCs w:val="21"/>
              </w:rPr>
              <w:t>》</w:t>
            </w:r>
            <w:r w:rsidR="00F8752B">
              <w:rPr>
                <w:rFonts w:asciiTheme="minorEastAsia" w:hAnsiTheme="minorEastAsia" w:cs="Times New Roman" w:hint="eastAsia"/>
                <w:color w:val="000000"/>
                <w:kern w:val="0"/>
                <w:szCs w:val="21"/>
              </w:rPr>
              <w:t>，保障</w:t>
            </w:r>
            <w:r>
              <w:rPr>
                <w:rFonts w:asciiTheme="minorEastAsia" w:hAnsiTheme="minorEastAsia" w:cs="Times New Roman" w:hint="eastAsia"/>
                <w:color w:val="000000"/>
                <w:kern w:val="0"/>
                <w:szCs w:val="21"/>
              </w:rPr>
              <w:t>研究生的</w:t>
            </w:r>
            <w:r w:rsidR="00F8752B">
              <w:rPr>
                <w:rFonts w:asciiTheme="minorEastAsia" w:hAnsiTheme="minorEastAsia" w:cs="Times New Roman" w:hint="eastAsia"/>
                <w:color w:val="000000"/>
                <w:kern w:val="0"/>
                <w:szCs w:val="21"/>
              </w:rPr>
              <w:t>学习</w:t>
            </w:r>
            <w:r>
              <w:rPr>
                <w:rFonts w:asciiTheme="minorEastAsia" w:hAnsiTheme="minorEastAsia" w:cs="Times New Roman" w:hint="eastAsia"/>
                <w:color w:val="000000"/>
                <w:kern w:val="0"/>
                <w:szCs w:val="21"/>
              </w:rPr>
              <w:t>、研究、和</w:t>
            </w:r>
            <w:r w:rsidR="00F8752B">
              <w:rPr>
                <w:rFonts w:asciiTheme="minorEastAsia" w:hAnsiTheme="minorEastAsia" w:cs="Times New Roman" w:hint="eastAsia"/>
                <w:color w:val="000000"/>
                <w:kern w:val="0"/>
                <w:szCs w:val="21"/>
              </w:rPr>
              <w:t>生活</w:t>
            </w:r>
            <w:r>
              <w:rPr>
                <w:rFonts w:asciiTheme="minorEastAsia" w:hAnsiTheme="minorEastAsia" w:cs="Times New Roman" w:hint="eastAsia"/>
                <w:color w:val="000000"/>
                <w:kern w:val="0"/>
                <w:szCs w:val="21"/>
              </w:rPr>
              <w:t>；</w:t>
            </w:r>
            <w:r w:rsidR="00F8752B">
              <w:rPr>
                <w:rFonts w:asciiTheme="minorEastAsia" w:hAnsiTheme="minorEastAsia" w:cs="Times New Roman" w:hint="eastAsia"/>
                <w:color w:val="000000"/>
                <w:kern w:val="0"/>
                <w:szCs w:val="21"/>
              </w:rPr>
              <w:t>与</w:t>
            </w:r>
            <w:r>
              <w:rPr>
                <w:rFonts w:asciiTheme="minorEastAsia" w:hAnsiTheme="minorEastAsia" w:cs="Times New Roman" w:hint="eastAsia"/>
                <w:color w:val="000000"/>
                <w:kern w:val="0"/>
                <w:szCs w:val="21"/>
              </w:rPr>
              <w:t>行业</w:t>
            </w:r>
            <w:r w:rsidR="00F8752B">
              <w:rPr>
                <w:rFonts w:asciiTheme="minorEastAsia" w:hAnsiTheme="minorEastAsia" w:cs="Times New Roman" w:hint="eastAsia"/>
                <w:color w:val="000000"/>
                <w:kern w:val="0"/>
                <w:szCs w:val="21"/>
              </w:rPr>
              <w:t>企业</w:t>
            </w:r>
            <w:r w:rsidR="00F8752B" w:rsidRPr="003576EF">
              <w:rPr>
                <w:rFonts w:asciiTheme="minorEastAsia" w:hAnsiTheme="minorEastAsia" w:cs="Times New Roman" w:hint="eastAsia"/>
                <w:color w:val="000000"/>
                <w:kern w:val="0"/>
                <w:szCs w:val="21"/>
              </w:rPr>
              <w:t>共同</w:t>
            </w:r>
            <w:r w:rsidR="00F8752B">
              <w:rPr>
                <w:rFonts w:asciiTheme="minorEastAsia" w:hAnsiTheme="minorEastAsia" w:cs="Times New Roman" w:hint="eastAsia"/>
                <w:color w:val="000000"/>
                <w:kern w:val="0"/>
                <w:szCs w:val="21"/>
              </w:rPr>
              <w:t>制定</w:t>
            </w:r>
            <w:r>
              <w:rPr>
                <w:rFonts w:asciiTheme="minorEastAsia" w:hAnsiTheme="minorEastAsia" w:cs="Times New Roman" w:hint="eastAsia"/>
                <w:color w:val="000000"/>
                <w:kern w:val="0"/>
                <w:szCs w:val="21"/>
              </w:rPr>
              <w:t>培养方案，共建联合培养基地，实行双导师制，确保研究生培养</w:t>
            </w:r>
            <w:r w:rsidR="00F8752B">
              <w:rPr>
                <w:rFonts w:asciiTheme="minorEastAsia" w:hAnsiTheme="minorEastAsia" w:cs="Times New Roman" w:hint="eastAsia"/>
                <w:color w:val="000000"/>
                <w:kern w:val="0"/>
                <w:szCs w:val="21"/>
              </w:rPr>
              <w:t>质量</w:t>
            </w:r>
            <w:r w:rsidR="00F8752B" w:rsidRPr="003576EF">
              <w:rPr>
                <w:rFonts w:asciiTheme="minorEastAsia" w:hAnsiTheme="minorEastAsia" w:cs="Times New Roman" w:hint="eastAsia"/>
                <w:color w:val="000000"/>
                <w:kern w:val="0"/>
                <w:szCs w:val="21"/>
              </w:rPr>
              <w:t>。</w:t>
            </w:r>
          </w:p>
          <w:p w14:paraId="6E000C39" w14:textId="77777777" w:rsidR="00E8593F" w:rsidRPr="003576EF" w:rsidRDefault="00E8593F" w:rsidP="006F362F">
            <w:pPr>
              <w:spacing w:line="300" w:lineRule="atLeast"/>
              <w:ind w:firstLineChars="50" w:firstLine="105"/>
              <w:rPr>
                <w:rFonts w:asciiTheme="minorEastAsia" w:hAnsiTheme="minorEastAsia" w:cs="Times New Roman"/>
                <w:b/>
                <w:szCs w:val="21"/>
              </w:rPr>
            </w:pPr>
            <w:r w:rsidRPr="003576EF">
              <w:rPr>
                <w:rFonts w:asciiTheme="minorEastAsia" w:hAnsiTheme="minorEastAsia" w:cs="Times New Roman" w:hint="eastAsia"/>
                <w:b/>
                <w:szCs w:val="21"/>
              </w:rPr>
              <w:t>5、</w:t>
            </w:r>
            <w:r w:rsidRPr="003576EF">
              <w:rPr>
                <w:rFonts w:asciiTheme="minorEastAsia" w:hAnsiTheme="minorEastAsia" w:cs="Times New Roman"/>
                <w:b/>
                <w:szCs w:val="21"/>
              </w:rPr>
              <w:t>奖助学金</w:t>
            </w:r>
          </w:p>
          <w:p w14:paraId="12E1E75D" w14:textId="08BFFD02" w:rsidR="00E8593F" w:rsidRPr="003576EF" w:rsidRDefault="00E8593F" w:rsidP="00E8593F">
            <w:pPr>
              <w:spacing w:line="300" w:lineRule="atLeast"/>
              <w:rPr>
                <w:rFonts w:asciiTheme="minorEastAsia" w:hAnsiTheme="minorEastAsia" w:cs="Times New Roman"/>
                <w:szCs w:val="21"/>
              </w:rPr>
            </w:pPr>
            <w:r w:rsidRPr="003576EF">
              <w:rPr>
                <w:rFonts w:asciiTheme="minorEastAsia" w:hAnsiTheme="minorEastAsia" w:cs="Times New Roman" w:hint="eastAsia"/>
                <w:szCs w:val="21"/>
              </w:rPr>
              <w:t xml:space="preserve">    </w:t>
            </w:r>
            <w:r w:rsidR="00F8752B">
              <w:rPr>
                <w:rFonts w:asciiTheme="minorEastAsia" w:hAnsiTheme="minorEastAsia" w:cs="Times New Roman" w:hint="eastAsia"/>
                <w:szCs w:val="21"/>
              </w:rPr>
              <w:t>制定了</w:t>
            </w:r>
            <w:r w:rsidR="00F8752B" w:rsidRPr="003576EF">
              <w:rPr>
                <w:rFonts w:asciiTheme="minorEastAsia" w:hAnsiTheme="minorEastAsia" w:cs="Times New Roman" w:hint="eastAsia"/>
                <w:szCs w:val="21"/>
              </w:rPr>
              <w:t>《上海建桥学院研究生奖学金管理办法》</w:t>
            </w:r>
            <w:r w:rsidR="00F8752B">
              <w:rPr>
                <w:rFonts w:asciiTheme="minorEastAsia" w:hAnsiTheme="minorEastAsia" w:cs="Times New Roman" w:hint="eastAsia"/>
                <w:szCs w:val="21"/>
              </w:rPr>
              <w:t>等</w:t>
            </w:r>
            <w:r w:rsidR="00456AE1">
              <w:rPr>
                <w:rFonts w:asciiTheme="minorEastAsia" w:hAnsiTheme="minorEastAsia" w:cs="Times New Roman" w:hint="eastAsia"/>
                <w:szCs w:val="21"/>
              </w:rPr>
              <w:t>系列制度</w:t>
            </w:r>
            <w:r w:rsidR="005E07A1">
              <w:rPr>
                <w:rFonts w:asciiTheme="minorEastAsia" w:hAnsiTheme="minorEastAsia" w:cs="Times New Roman" w:hint="eastAsia"/>
                <w:szCs w:val="21"/>
              </w:rPr>
              <w:t>，</w:t>
            </w:r>
            <w:r w:rsidR="00F8752B">
              <w:rPr>
                <w:rFonts w:asciiTheme="minorEastAsia" w:hAnsiTheme="minorEastAsia" w:cs="Times New Roman" w:hint="eastAsia"/>
                <w:szCs w:val="21"/>
              </w:rPr>
              <w:t>保证</w:t>
            </w:r>
            <w:r w:rsidR="005E07A1">
              <w:rPr>
                <w:rFonts w:asciiTheme="minorEastAsia" w:hAnsiTheme="minorEastAsia" w:cs="Times New Roman" w:hint="eastAsia"/>
                <w:szCs w:val="21"/>
              </w:rPr>
              <w:t>研究生</w:t>
            </w:r>
            <w:r w:rsidR="00F8752B">
              <w:rPr>
                <w:rFonts w:asciiTheme="minorEastAsia" w:hAnsiTheme="minorEastAsia" w:cs="Times New Roman" w:hint="eastAsia"/>
                <w:szCs w:val="21"/>
              </w:rPr>
              <w:t>奖助学金的落实</w:t>
            </w:r>
            <w:r w:rsidR="00F8752B" w:rsidRPr="003576EF">
              <w:rPr>
                <w:rFonts w:asciiTheme="minorEastAsia" w:hAnsiTheme="minorEastAsia" w:cs="Times New Roman" w:hint="eastAsia"/>
                <w:szCs w:val="21"/>
              </w:rPr>
              <w:t>。</w:t>
            </w:r>
          </w:p>
          <w:p w14:paraId="7F75A08A" w14:textId="77777777" w:rsidR="00E8593F" w:rsidRPr="003576EF" w:rsidRDefault="00E8593F" w:rsidP="006F362F">
            <w:pPr>
              <w:spacing w:line="300" w:lineRule="atLeast"/>
              <w:ind w:firstLineChars="50" w:firstLine="105"/>
              <w:rPr>
                <w:rFonts w:asciiTheme="minorEastAsia" w:hAnsiTheme="minorEastAsia" w:cs="Times New Roman"/>
                <w:b/>
                <w:szCs w:val="21"/>
              </w:rPr>
            </w:pPr>
            <w:r w:rsidRPr="003576EF">
              <w:rPr>
                <w:rFonts w:asciiTheme="minorEastAsia" w:hAnsiTheme="minorEastAsia" w:cs="Times New Roman" w:hint="eastAsia"/>
                <w:b/>
                <w:szCs w:val="21"/>
              </w:rPr>
              <w:t>6、</w:t>
            </w:r>
            <w:r w:rsidRPr="003576EF">
              <w:rPr>
                <w:rFonts w:asciiTheme="minorEastAsia" w:hAnsiTheme="minorEastAsia" w:cs="Times New Roman"/>
                <w:b/>
                <w:szCs w:val="21"/>
              </w:rPr>
              <w:t>机构建设</w:t>
            </w:r>
          </w:p>
          <w:p w14:paraId="5E9CD274" w14:textId="685E9A56" w:rsidR="00E8593F" w:rsidRPr="003576EF" w:rsidRDefault="005E07A1" w:rsidP="00E8593F">
            <w:pPr>
              <w:spacing w:line="300" w:lineRule="atLeast"/>
              <w:ind w:firstLineChars="200" w:firstLine="420"/>
              <w:rPr>
                <w:rFonts w:asciiTheme="minorEastAsia" w:hAnsiTheme="minorEastAsia" w:cs="Times New Roman"/>
                <w:szCs w:val="21"/>
              </w:rPr>
            </w:pPr>
            <w:r>
              <w:rPr>
                <w:rFonts w:asciiTheme="minorEastAsia" w:hAnsiTheme="minorEastAsia" w:cs="Times New Roman" w:hint="eastAsia"/>
                <w:szCs w:val="21"/>
              </w:rPr>
              <w:t>学校由校长牵头</w:t>
            </w:r>
            <w:r w:rsidR="007971D8">
              <w:rPr>
                <w:rFonts w:asciiTheme="minorEastAsia" w:hAnsiTheme="minorEastAsia" w:cs="Times New Roman" w:hint="eastAsia"/>
                <w:szCs w:val="21"/>
              </w:rPr>
              <w:t>成立研究生教育领导机构，</w:t>
            </w:r>
            <w:r>
              <w:rPr>
                <w:rFonts w:asciiTheme="minorEastAsia" w:hAnsiTheme="minorEastAsia" w:cs="Times New Roman" w:hint="eastAsia"/>
                <w:szCs w:val="21"/>
              </w:rPr>
              <w:t>组建研究生教育、学位点建设和管理机构，分管副校长负责领导和指导</w:t>
            </w:r>
            <w:r w:rsidR="00F8752B" w:rsidRPr="003576EF">
              <w:rPr>
                <w:rFonts w:asciiTheme="minorEastAsia" w:hAnsiTheme="minorEastAsia" w:cs="Times New Roman" w:hint="eastAsia"/>
                <w:szCs w:val="21"/>
              </w:rPr>
              <w:t>专业学位研究生教育培养工作委员会</w:t>
            </w:r>
            <w:r w:rsidR="00F8752B">
              <w:rPr>
                <w:rFonts w:asciiTheme="minorEastAsia" w:hAnsiTheme="minorEastAsia" w:cs="Times New Roman" w:hint="eastAsia"/>
                <w:szCs w:val="21"/>
              </w:rPr>
              <w:t>，</w:t>
            </w:r>
            <w:r w:rsidR="004330AE">
              <w:rPr>
                <w:rFonts w:asciiTheme="minorEastAsia" w:hAnsiTheme="minorEastAsia" w:cs="Times New Roman" w:hint="eastAsia"/>
                <w:szCs w:val="21"/>
              </w:rPr>
              <w:t>招生办公室负责研究生招生录取工作，</w:t>
            </w:r>
            <w:r>
              <w:rPr>
                <w:rFonts w:asciiTheme="minorEastAsia" w:hAnsiTheme="minorEastAsia" w:cs="Times New Roman" w:hint="eastAsia"/>
                <w:szCs w:val="21"/>
              </w:rPr>
              <w:t>科研处（学科办）</w:t>
            </w:r>
            <w:r w:rsidR="00F8752B">
              <w:rPr>
                <w:rFonts w:asciiTheme="minorEastAsia" w:hAnsiTheme="minorEastAsia" w:cs="Times New Roman" w:hint="eastAsia"/>
                <w:szCs w:val="21"/>
              </w:rPr>
              <w:t>负责</w:t>
            </w:r>
            <w:r>
              <w:rPr>
                <w:rFonts w:asciiTheme="minorEastAsia" w:hAnsiTheme="minorEastAsia" w:cs="Times New Roman" w:hint="eastAsia"/>
                <w:szCs w:val="21"/>
              </w:rPr>
              <w:t>研究生</w:t>
            </w:r>
            <w:r w:rsidR="00F8752B">
              <w:rPr>
                <w:rFonts w:asciiTheme="minorEastAsia" w:hAnsiTheme="minorEastAsia" w:cs="Times New Roman" w:hint="eastAsia"/>
                <w:szCs w:val="21"/>
              </w:rPr>
              <w:t>教育管理过程的实施和监</w:t>
            </w:r>
            <w:r>
              <w:rPr>
                <w:rFonts w:asciiTheme="minorEastAsia" w:hAnsiTheme="minorEastAsia" w:cs="Times New Roman" w:hint="eastAsia"/>
                <w:szCs w:val="21"/>
              </w:rPr>
              <w:t>督</w:t>
            </w:r>
            <w:r w:rsidR="00F8752B">
              <w:rPr>
                <w:rFonts w:asciiTheme="minorEastAsia" w:hAnsiTheme="minorEastAsia" w:cs="Times New Roman" w:hint="eastAsia"/>
                <w:szCs w:val="21"/>
              </w:rPr>
              <w:t>。</w:t>
            </w:r>
            <w:r w:rsidR="004330AE">
              <w:rPr>
                <w:rFonts w:asciiTheme="minorEastAsia" w:hAnsiTheme="minorEastAsia" w:cs="Times New Roman" w:hint="eastAsia"/>
                <w:szCs w:val="21"/>
              </w:rPr>
              <w:t>学位点所在二级</w:t>
            </w:r>
            <w:r w:rsidR="00F8752B">
              <w:rPr>
                <w:rFonts w:asciiTheme="minorEastAsia" w:hAnsiTheme="minorEastAsia" w:cs="Times New Roman" w:hint="eastAsia"/>
                <w:szCs w:val="21"/>
              </w:rPr>
              <w:t>学院设立院长负责的研究生教育管理工作</w:t>
            </w:r>
            <w:r w:rsidR="004330AE">
              <w:rPr>
                <w:rFonts w:asciiTheme="minorEastAsia" w:hAnsiTheme="minorEastAsia" w:cs="Times New Roman" w:hint="eastAsia"/>
                <w:szCs w:val="21"/>
              </w:rPr>
              <w:t>机构，具体负责</w:t>
            </w:r>
            <w:r w:rsidR="007971D8">
              <w:rPr>
                <w:rFonts w:asciiTheme="minorEastAsia" w:hAnsiTheme="minorEastAsia" w:cs="Times New Roman" w:hint="eastAsia"/>
                <w:szCs w:val="21"/>
              </w:rPr>
              <w:t>学位点的建设和管理、研究生培养等。</w:t>
            </w:r>
            <w:r w:rsidR="004330AE">
              <w:rPr>
                <w:rFonts w:asciiTheme="minorEastAsia" w:hAnsiTheme="minorEastAsia" w:cs="Times New Roman" w:hint="eastAsia"/>
                <w:szCs w:val="21"/>
              </w:rPr>
              <w:t>研究生的思想政治工作和德育教育纳入学校统一领导和管理</w:t>
            </w:r>
            <w:r w:rsidR="00F8752B" w:rsidRPr="003576EF">
              <w:rPr>
                <w:rFonts w:asciiTheme="minorEastAsia" w:hAnsiTheme="minorEastAsia" w:cs="Times New Roman" w:hint="eastAsia"/>
                <w:szCs w:val="21"/>
              </w:rPr>
              <w:t>。</w:t>
            </w:r>
          </w:p>
          <w:p w14:paraId="4142A3F4" w14:textId="77777777" w:rsidR="00E8593F" w:rsidRPr="003576EF" w:rsidRDefault="00E8593F" w:rsidP="006F362F">
            <w:pPr>
              <w:spacing w:line="300" w:lineRule="atLeast"/>
              <w:ind w:firstLineChars="50" w:firstLine="105"/>
              <w:rPr>
                <w:rFonts w:asciiTheme="minorEastAsia" w:hAnsiTheme="minorEastAsia" w:cs="Times New Roman"/>
                <w:b/>
                <w:szCs w:val="21"/>
              </w:rPr>
            </w:pPr>
            <w:r w:rsidRPr="003576EF">
              <w:rPr>
                <w:rFonts w:asciiTheme="minorEastAsia" w:hAnsiTheme="minorEastAsia" w:cs="Times New Roman" w:hint="eastAsia"/>
                <w:b/>
                <w:szCs w:val="21"/>
              </w:rPr>
              <w:t>7、</w:t>
            </w:r>
            <w:r w:rsidRPr="003576EF">
              <w:rPr>
                <w:rFonts w:asciiTheme="minorEastAsia" w:hAnsiTheme="minorEastAsia" w:cs="Times New Roman"/>
                <w:b/>
                <w:szCs w:val="21"/>
              </w:rPr>
              <w:t>制度建设</w:t>
            </w:r>
          </w:p>
          <w:p w14:paraId="34988C20" w14:textId="55F5FB7C" w:rsidR="00E8593F" w:rsidRPr="003576EF" w:rsidRDefault="00E8593F" w:rsidP="00E8593F">
            <w:pPr>
              <w:spacing w:line="300" w:lineRule="atLeast"/>
              <w:rPr>
                <w:rFonts w:asciiTheme="minorEastAsia" w:hAnsiTheme="minorEastAsia" w:cs="Times New Roman"/>
                <w:szCs w:val="21"/>
              </w:rPr>
            </w:pPr>
            <w:r w:rsidRPr="003576EF">
              <w:rPr>
                <w:rFonts w:asciiTheme="minorEastAsia" w:hAnsiTheme="minorEastAsia" w:cs="Times New Roman" w:hint="eastAsia"/>
                <w:szCs w:val="21"/>
              </w:rPr>
              <w:t xml:space="preserve">    </w:t>
            </w:r>
            <w:r w:rsidR="00F8752B" w:rsidRPr="003576EF">
              <w:rPr>
                <w:rFonts w:asciiTheme="minorEastAsia" w:hAnsiTheme="minorEastAsia" w:cs="Times New Roman" w:hint="eastAsia"/>
                <w:szCs w:val="21"/>
              </w:rPr>
              <w:t>《上海建桥学院全日制硕士专业学位研究生培养工作》</w:t>
            </w:r>
            <w:r w:rsidR="00F8752B">
              <w:rPr>
                <w:rFonts w:asciiTheme="minorEastAsia" w:hAnsiTheme="minorEastAsia" w:cs="Times New Roman" w:hint="eastAsia"/>
                <w:szCs w:val="21"/>
              </w:rPr>
              <w:t>详细规定研究生</w:t>
            </w:r>
            <w:r w:rsidR="007971D8">
              <w:rPr>
                <w:rFonts w:asciiTheme="minorEastAsia" w:hAnsiTheme="minorEastAsia" w:cs="Times New Roman" w:hint="eastAsia"/>
                <w:szCs w:val="21"/>
              </w:rPr>
              <w:t>全部</w:t>
            </w:r>
            <w:r w:rsidR="00F8752B">
              <w:rPr>
                <w:rFonts w:asciiTheme="minorEastAsia" w:hAnsiTheme="minorEastAsia" w:cs="Times New Roman" w:hint="eastAsia"/>
                <w:szCs w:val="21"/>
              </w:rPr>
              <w:t>培养环节的要求和规范。制定《上海建桥学院研究生奖学金管理办法》和</w:t>
            </w:r>
            <w:r w:rsidR="00F8752B" w:rsidRPr="003576EF">
              <w:rPr>
                <w:rFonts w:asciiTheme="minorEastAsia" w:hAnsiTheme="minorEastAsia" w:cs="Times New Roman" w:hint="eastAsia"/>
                <w:szCs w:val="21"/>
              </w:rPr>
              <w:t>《上海建桥学院研究生学业奖学金评审实施办法》</w:t>
            </w:r>
            <w:r w:rsidR="00F8752B">
              <w:rPr>
                <w:rFonts w:asciiTheme="minorEastAsia" w:hAnsiTheme="minorEastAsia" w:cs="Times New Roman" w:hint="eastAsia"/>
                <w:szCs w:val="21"/>
              </w:rPr>
              <w:t>等</w:t>
            </w:r>
            <w:proofErr w:type="gramStart"/>
            <w:r w:rsidR="00F8752B">
              <w:rPr>
                <w:rFonts w:asciiTheme="minorEastAsia" w:hAnsiTheme="minorEastAsia" w:cs="Times New Roman" w:hint="eastAsia"/>
                <w:szCs w:val="21"/>
              </w:rPr>
              <w:t>保障奖</w:t>
            </w:r>
            <w:proofErr w:type="gramEnd"/>
            <w:r w:rsidR="00F8752B">
              <w:rPr>
                <w:rFonts w:asciiTheme="minorEastAsia" w:hAnsiTheme="minorEastAsia" w:cs="Times New Roman" w:hint="eastAsia"/>
                <w:szCs w:val="21"/>
              </w:rPr>
              <w:t>助学金评选的公开和公平性。</w:t>
            </w:r>
          </w:p>
          <w:p w14:paraId="5B448236" w14:textId="77777777" w:rsidR="00E8593F" w:rsidRPr="003576EF" w:rsidRDefault="00E8593F" w:rsidP="006F362F">
            <w:pPr>
              <w:spacing w:line="300" w:lineRule="atLeast"/>
              <w:ind w:firstLineChars="50" w:firstLine="105"/>
              <w:rPr>
                <w:rFonts w:asciiTheme="minorEastAsia" w:hAnsiTheme="minorEastAsia" w:cs="Times New Roman"/>
                <w:b/>
                <w:szCs w:val="21"/>
              </w:rPr>
            </w:pPr>
            <w:r w:rsidRPr="003576EF">
              <w:rPr>
                <w:rFonts w:asciiTheme="minorEastAsia" w:hAnsiTheme="minorEastAsia" w:cs="Times New Roman" w:hint="eastAsia"/>
                <w:b/>
                <w:szCs w:val="21"/>
              </w:rPr>
              <w:t>8、</w:t>
            </w:r>
            <w:r w:rsidRPr="003576EF">
              <w:rPr>
                <w:rFonts w:asciiTheme="minorEastAsia" w:hAnsiTheme="minorEastAsia" w:cs="Times New Roman"/>
                <w:b/>
                <w:szCs w:val="21"/>
              </w:rPr>
              <w:t>专职行政人员配置</w:t>
            </w:r>
          </w:p>
          <w:p w14:paraId="6E44429B" w14:textId="439C6A7D" w:rsidR="006A03DD" w:rsidRPr="003576EF" w:rsidRDefault="00E8593F" w:rsidP="00D8386A">
            <w:pPr>
              <w:spacing w:line="300" w:lineRule="atLeast"/>
              <w:rPr>
                <w:rFonts w:asciiTheme="minorEastAsia" w:hAnsiTheme="minorEastAsia" w:cs="Times New Roman"/>
                <w:szCs w:val="21"/>
              </w:rPr>
            </w:pPr>
            <w:r w:rsidRPr="003576EF">
              <w:rPr>
                <w:rFonts w:asciiTheme="minorEastAsia" w:hAnsiTheme="minorEastAsia" w:cs="Times New Roman" w:hint="eastAsia"/>
                <w:szCs w:val="21"/>
              </w:rPr>
              <w:t xml:space="preserve">  </w:t>
            </w:r>
            <w:r w:rsidR="007971D8">
              <w:rPr>
                <w:rFonts w:asciiTheme="minorEastAsia" w:hAnsiTheme="minorEastAsia" w:cs="Times New Roman"/>
                <w:szCs w:val="21"/>
              </w:rPr>
              <w:t xml:space="preserve">  </w:t>
            </w:r>
            <w:r w:rsidR="007971D8">
              <w:rPr>
                <w:rFonts w:asciiTheme="minorEastAsia" w:hAnsiTheme="minorEastAsia" w:cs="Times New Roman" w:hint="eastAsia"/>
                <w:szCs w:val="21"/>
              </w:rPr>
              <w:t>学校现有</w:t>
            </w:r>
            <w:r w:rsidR="00F8752B" w:rsidRPr="003576EF">
              <w:rPr>
                <w:rFonts w:asciiTheme="minorEastAsia" w:hAnsiTheme="minorEastAsia" w:cs="Times New Roman" w:hint="eastAsia"/>
                <w:szCs w:val="21"/>
              </w:rPr>
              <w:t>研究生教育培养工作委员会</w:t>
            </w:r>
            <w:r w:rsidR="00F8752B">
              <w:rPr>
                <w:rFonts w:asciiTheme="minorEastAsia" w:hAnsiTheme="minorEastAsia" w:cs="Times New Roman" w:hint="eastAsia"/>
                <w:szCs w:val="21"/>
              </w:rPr>
              <w:t>专职管理人员1名，</w:t>
            </w:r>
            <w:r w:rsidR="00F8752B" w:rsidRPr="003576EF">
              <w:rPr>
                <w:rFonts w:asciiTheme="minorEastAsia" w:hAnsiTheme="minorEastAsia" w:cs="Times New Roman" w:hint="eastAsia"/>
                <w:szCs w:val="21"/>
              </w:rPr>
              <w:t>研究生办公室</w:t>
            </w:r>
            <w:r w:rsidR="00F8752B">
              <w:rPr>
                <w:rFonts w:asciiTheme="minorEastAsia" w:hAnsiTheme="minorEastAsia" w:cs="Times New Roman" w:hint="eastAsia"/>
                <w:szCs w:val="21"/>
              </w:rPr>
              <w:t>（</w:t>
            </w:r>
            <w:r w:rsidR="007971D8">
              <w:rPr>
                <w:rFonts w:asciiTheme="minorEastAsia" w:hAnsiTheme="minorEastAsia" w:cs="Times New Roman" w:hint="eastAsia"/>
                <w:szCs w:val="21"/>
              </w:rPr>
              <w:t>设在科研</w:t>
            </w:r>
            <w:r w:rsidR="00F8752B">
              <w:rPr>
                <w:rFonts w:asciiTheme="minorEastAsia" w:hAnsiTheme="minorEastAsia" w:cs="Times New Roman" w:hint="eastAsia"/>
                <w:szCs w:val="21"/>
              </w:rPr>
              <w:t>处内）</w:t>
            </w:r>
            <w:r w:rsidR="00F8752B" w:rsidRPr="003576EF">
              <w:rPr>
                <w:rFonts w:asciiTheme="minorEastAsia" w:hAnsiTheme="minorEastAsia" w:cs="Times New Roman" w:hint="eastAsia"/>
                <w:szCs w:val="21"/>
              </w:rPr>
              <w:t>和企业工作站</w:t>
            </w:r>
            <w:r w:rsidR="00F8752B">
              <w:rPr>
                <w:rFonts w:asciiTheme="minorEastAsia" w:hAnsiTheme="minorEastAsia" w:cs="Times New Roman" w:hint="eastAsia"/>
                <w:szCs w:val="21"/>
              </w:rPr>
              <w:t>专职人员各1名。</w:t>
            </w:r>
            <w:r w:rsidR="007971D8">
              <w:rPr>
                <w:rFonts w:asciiTheme="minorEastAsia" w:hAnsiTheme="minorEastAsia" w:cs="Times New Roman" w:hint="eastAsia"/>
                <w:szCs w:val="21"/>
              </w:rPr>
              <w:t>学校将根据专业学位研究生教育以及学位点建设的需要，适时增加人员配备。学位点所在</w:t>
            </w:r>
            <w:r w:rsidR="00F8752B">
              <w:rPr>
                <w:rFonts w:asciiTheme="minorEastAsia" w:hAnsiTheme="minorEastAsia" w:cs="Times New Roman" w:hint="eastAsia"/>
                <w:szCs w:val="21"/>
              </w:rPr>
              <w:t>学院</w:t>
            </w:r>
            <w:r w:rsidR="007971D8">
              <w:rPr>
                <w:rFonts w:asciiTheme="minorEastAsia" w:hAnsiTheme="minorEastAsia" w:cs="Times New Roman" w:hint="eastAsia"/>
                <w:szCs w:val="21"/>
              </w:rPr>
              <w:t>院长负责学位点的建设和管理、研究生培养等，</w:t>
            </w:r>
            <w:r w:rsidR="00F8752B">
              <w:rPr>
                <w:rFonts w:asciiTheme="minorEastAsia" w:hAnsiTheme="minorEastAsia" w:cs="Times New Roman" w:hint="eastAsia"/>
                <w:szCs w:val="21"/>
              </w:rPr>
              <w:t>设立院长助理和科研秘书各1名。</w:t>
            </w:r>
          </w:p>
          <w:p w14:paraId="4BBC3137" w14:textId="77777777" w:rsidR="009B6F9F" w:rsidRPr="007971D8" w:rsidRDefault="009B6F9F" w:rsidP="00D8386A">
            <w:pPr>
              <w:spacing w:line="300" w:lineRule="atLeast"/>
              <w:rPr>
                <w:rFonts w:asciiTheme="minorEastAsia" w:hAnsiTheme="minorEastAsia" w:cs="Times New Roman"/>
                <w:szCs w:val="21"/>
              </w:rPr>
            </w:pPr>
          </w:p>
          <w:p w14:paraId="0DB8DD08" w14:textId="77777777" w:rsidR="009B6F9F" w:rsidRDefault="009B6F9F" w:rsidP="00D8386A">
            <w:pPr>
              <w:spacing w:line="300" w:lineRule="atLeast"/>
              <w:rPr>
                <w:rFonts w:asciiTheme="minorEastAsia" w:hAnsiTheme="minorEastAsia" w:cs="Times New Roman"/>
                <w:szCs w:val="21"/>
              </w:rPr>
            </w:pPr>
          </w:p>
          <w:p w14:paraId="08042B6A" w14:textId="77777777" w:rsidR="009B6F9F" w:rsidRDefault="009B6F9F" w:rsidP="00D8386A">
            <w:pPr>
              <w:spacing w:line="300" w:lineRule="atLeast"/>
              <w:rPr>
                <w:rFonts w:asciiTheme="minorEastAsia" w:hAnsiTheme="minorEastAsia" w:cs="Times New Roman"/>
                <w:szCs w:val="21"/>
              </w:rPr>
            </w:pPr>
          </w:p>
          <w:p w14:paraId="48C2D526" w14:textId="57E17E2B" w:rsidR="003576EF" w:rsidRDefault="003576EF" w:rsidP="00D8386A">
            <w:pPr>
              <w:spacing w:line="300" w:lineRule="atLeast"/>
              <w:rPr>
                <w:rFonts w:asciiTheme="minorEastAsia" w:hAnsiTheme="minorEastAsia" w:cs="Times New Roman"/>
                <w:szCs w:val="21"/>
              </w:rPr>
            </w:pPr>
          </w:p>
          <w:p w14:paraId="00B20D32" w14:textId="77777777" w:rsidR="00FD49A0" w:rsidRDefault="00FD49A0" w:rsidP="00D8386A">
            <w:pPr>
              <w:spacing w:line="300" w:lineRule="atLeast"/>
              <w:rPr>
                <w:rFonts w:asciiTheme="minorEastAsia" w:hAnsiTheme="minorEastAsia" w:cs="Times New Roman"/>
                <w:szCs w:val="21"/>
              </w:rPr>
            </w:pPr>
          </w:p>
          <w:p w14:paraId="7577F0B0" w14:textId="77777777" w:rsidR="003576EF" w:rsidRDefault="003576EF" w:rsidP="00D8386A">
            <w:pPr>
              <w:spacing w:line="300" w:lineRule="atLeast"/>
              <w:rPr>
                <w:rFonts w:asciiTheme="minorEastAsia" w:hAnsiTheme="minorEastAsia" w:cs="Times New Roman"/>
                <w:szCs w:val="21"/>
              </w:rPr>
            </w:pPr>
          </w:p>
          <w:p w14:paraId="155980A2" w14:textId="77777777" w:rsidR="00F8752B" w:rsidRDefault="00F8752B" w:rsidP="00D8386A">
            <w:pPr>
              <w:spacing w:line="300" w:lineRule="atLeast"/>
              <w:rPr>
                <w:rFonts w:asciiTheme="minorEastAsia" w:hAnsiTheme="minorEastAsia" w:cs="Times New Roman"/>
                <w:szCs w:val="21"/>
              </w:rPr>
            </w:pPr>
          </w:p>
          <w:p w14:paraId="25A88186" w14:textId="77777777" w:rsidR="00F8752B" w:rsidRDefault="00F8752B" w:rsidP="00D8386A">
            <w:pPr>
              <w:spacing w:line="300" w:lineRule="atLeast"/>
              <w:rPr>
                <w:rFonts w:asciiTheme="minorEastAsia" w:hAnsiTheme="minorEastAsia" w:cs="Times New Roman"/>
                <w:szCs w:val="21"/>
              </w:rPr>
            </w:pPr>
          </w:p>
          <w:p w14:paraId="4C7DADC6" w14:textId="77777777" w:rsidR="00F8752B" w:rsidRDefault="00F8752B" w:rsidP="00D8386A">
            <w:pPr>
              <w:spacing w:line="300" w:lineRule="atLeast"/>
              <w:rPr>
                <w:rFonts w:asciiTheme="minorEastAsia" w:hAnsiTheme="minorEastAsia" w:cs="Times New Roman"/>
                <w:szCs w:val="21"/>
              </w:rPr>
            </w:pPr>
          </w:p>
          <w:p w14:paraId="0C805256" w14:textId="77777777" w:rsidR="00F8752B" w:rsidRDefault="00F8752B" w:rsidP="00D8386A">
            <w:pPr>
              <w:spacing w:line="300" w:lineRule="atLeast"/>
              <w:rPr>
                <w:rFonts w:asciiTheme="minorEastAsia" w:hAnsiTheme="minorEastAsia" w:cs="Times New Roman"/>
                <w:szCs w:val="21"/>
              </w:rPr>
            </w:pPr>
          </w:p>
          <w:p w14:paraId="31E352B5" w14:textId="77777777" w:rsidR="00F8752B" w:rsidRDefault="00F8752B" w:rsidP="00D8386A">
            <w:pPr>
              <w:spacing w:line="300" w:lineRule="atLeast"/>
              <w:rPr>
                <w:rFonts w:asciiTheme="minorEastAsia" w:hAnsiTheme="minorEastAsia" w:cs="Times New Roman"/>
                <w:szCs w:val="21"/>
              </w:rPr>
            </w:pPr>
          </w:p>
          <w:p w14:paraId="78E8BCB2" w14:textId="77777777" w:rsidR="003576EF" w:rsidRDefault="003576EF" w:rsidP="00D8386A">
            <w:pPr>
              <w:spacing w:line="300" w:lineRule="atLeast"/>
              <w:rPr>
                <w:rFonts w:asciiTheme="minorEastAsia" w:hAnsiTheme="minorEastAsia" w:cs="Times New Roman"/>
                <w:szCs w:val="21"/>
              </w:rPr>
            </w:pPr>
          </w:p>
          <w:p w14:paraId="139BFBCB" w14:textId="77777777" w:rsidR="003576EF" w:rsidRDefault="003576EF" w:rsidP="00D8386A">
            <w:pPr>
              <w:spacing w:line="300" w:lineRule="atLeast"/>
              <w:rPr>
                <w:rFonts w:asciiTheme="minorEastAsia" w:hAnsiTheme="minorEastAsia" w:cs="Times New Roman"/>
                <w:szCs w:val="21"/>
              </w:rPr>
            </w:pPr>
          </w:p>
          <w:p w14:paraId="6217496D" w14:textId="77777777" w:rsidR="00F8752B" w:rsidRDefault="00F8752B" w:rsidP="00D8386A">
            <w:pPr>
              <w:spacing w:line="300" w:lineRule="atLeast"/>
              <w:rPr>
                <w:rFonts w:asciiTheme="minorEastAsia" w:hAnsiTheme="minorEastAsia" w:cs="Times New Roman"/>
                <w:szCs w:val="21"/>
              </w:rPr>
            </w:pPr>
          </w:p>
          <w:p w14:paraId="3268BAA8" w14:textId="77777777" w:rsidR="00F8752B" w:rsidRDefault="00F8752B" w:rsidP="00D8386A">
            <w:pPr>
              <w:spacing w:line="300" w:lineRule="atLeast"/>
              <w:rPr>
                <w:rFonts w:asciiTheme="minorEastAsia" w:hAnsiTheme="minorEastAsia" w:cs="Times New Roman"/>
                <w:szCs w:val="21"/>
              </w:rPr>
            </w:pPr>
          </w:p>
          <w:p w14:paraId="76CD939F" w14:textId="77777777" w:rsidR="00F8752B" w:rsidRDefault="00F8752B" w:rsidP="00D8386A">
            <w:pPr>
              <w:spacing w:line="300" w:lineRule="atLeast"/>
              <w:rPr>
                <w:rFonts w:asciiTheme="minorEastAsia" w:hAnsiTheme="minorEastAsia" w:cs="Times New Roman"/>
                <w:szCs w:val="21"/>
              </w:rPr>
            </w:pPr>
          </w:p>
          <w:p w14:paraId="40438904" w14:textId="18326503" w:rsidR="009B6F9F" w:rsidRDefault="009B6F9F" w:rsidP="00D8386A">
            <w:pPr>
              <w:spacing w:line="300" w:lineRule="atLeast"/>
              <w:rPr>
                <w:rFonts w:asciiTheme="minorEastAsia" w:hAnsiTheme="minorEastAsia" w:cs="Times New Roman"/>
                <w:szCs w:val="21"/>
              </w:rPr>
            </w:pPr>
          </w:p>
          <w:p w14:paraId="6059EBA5" w14:textId="77777777" w:rsidR="00456AE1" w:rsidRDefault="00456AE1" w:rsidP="00D8386A">
            <w:pPr>
              <w:spacing w:line="300" w:lineRule="atLeast"/>
              <w:rPr>
                <w:rFonts w:asciiTheme="minorEastAsia" w:hAnsiTheme="minorEastAsia" w:cs="Times New Roman"/>
                <w:szCs w:val="21"/>
              </w:rPr>
            </w:pPr>
          </w:p>
          <w:p w14:paraId="79EC476D" w14:textId="77777777" w:rsidR="00F8752B" w:rsidRDefault="00F8752B" w:rsidP="00D8386A">
            <w:pPr>
              <w:spacing w:line="300" w:lineRule="atLeast"/>
              <w:rPr>
                <w:rFonts w:asciiTheme="minorEastAsia" w:hAnsiTheme="minorEastAsia" w:cs="Times New Roman"/>
                <w:szCs w:val="21"/>
              </w:rPr>
            </w:pPr>
          </w:p>
          <w:p w14:paraId="787D0CCA" w14:textId="77777777" w:rsidR="00F8752B" w:rsidRDefault="00F8752B" w:rsidP="00D8386A">
            <w:pPr>
              <w:spacing w:line="300" w:lineRule="atLeast"/>
              <w:rPr>
                <w:rFonts w:asciiTheme="minorEastAsia" w:hAnsiTheme="minorEastAsia" w:cs="Times New Roman"/>
                <w:szCs w:val="21"/>
              </w:rPr>
            </w:pPr>
          </w:p>
          <w:p w14:paraId="7060ACAC" w14:textId="77777777" w:rsidR="009B6F9F" w:rsidRDefault="009B6F9F" w:rsidP="00D8386A">
            <w:pPr>
              <w:spacing w:line="300" w:lineRule="atLeast"/>
              <w:rPr>
                <w:rFonts w:asciiTheme="minorEastAsia" w:hAnsiTheme="minorEastAsia" w:cs="Times New Roman"/>
                <w:szCs w:val="21"/>
              </w:rPr>
            </w:pPr>
          </w:p>
          <w:p w14:paraId="47CD3619" w14:textId="77777777" w:rsidR="009B6F9F" w:rsidRDefault="009B6F9F" w:rsidP="00D8386A">
            <w:pPr>
              <w:spacing w:line="300" w:lineRule="atLeast"/>
              <w:rPr>
                <w:rFonts w:asciiTheme="minorEastAsia" w:hAnsiTheme="minorEastAsia" w:cs="Times New Roman"/>
                <w:szCs w:val="21"/>
              </w:rPr>
            </w:pPr>
          </w:p>
          <w:p w14:paraId="26A1416A" w14:textId="77777777" w:rsidR="009B6F9F" w:rsidRPr="009B6F9F" w:rsidRDefault="009B6F9F" w:rsidP="00D8386A">
            <w:pPr>
              <w:spacing w:line="300" w:lineRule="atLeast"/>
              <w:rPr>
                <w:rFonts w:asciiTheme="minorEastAsia" w:hAnsiTheme="minorEastAsia" w:cs="Times New Roman"/>
                <w:color w:val="000000"/>
                <w:szCs w:val="21"/>
              </w:rPr>
            </w:pPr>
          </w:p>
        </w:tc>
      </w:tr>
      <w:tr w:rsidR="006A03DD" w:rsidRPr="006A03DD" w14:paraId="07966089" w14:textId="77777777" w:rsidTr="006C2E47">
        <w:trPr>
          <w:cantSplit/>
          <w:trHeight w:val="7909"/>
          <w:jc w:val="center"/>
        </w:trPr>
        <w:tc>
          <w:tcPr>
            <w:tcW w:w="9639" w:type="dxa"/>
            <w:tcBorders>
              <w:top w:val="single" w:sz="12" w:space="0" w:color="auto"/>
              <w:left w:val="single" w:sz="12" w:space="0" w:color="auto"/>
              <w:bottom w:val="single" w:sz="12" w:space="0" w:color="auto"/>
              <w:right w:val="single" w:sz="12" w:space="0" w:color="auto"/>
            </w:tcBorders>
          </w:tcPr>
          <w:p w14:paraId="148AD0DE" w14:textId="77777777" w:rsidR="006A03DD" w:rsidRPr="006A03DD" w:rsidRDefault="006A03DD" w:rsidP="006A03DD">
            <w:pPr>
              <w:spacing w:line="500" w:lineRule="atLeast"/>
              <w:ind w:firstLineChars="50" w:firstLine="120"/>
              <w:rPr>
                <w:rFonts w:ascii="仿宋_GB2312" w:eastAsia="仿宋_GB2312" w:hAnsi="Times New Roman" w:cs="Times New Roman"/>
                <w:sz w:val="24"/>
                <w:szCs w:val="24"/>
              </w:rPr>
            </w:pPr>
            <w:r w:rsidRPr="006A03DD">
              <w:rPr>
                <w:rFonts w:ascii="仿宋_GB2312" w:eastAsia="仿宋_GB2312" w:hAnsi="Times New Roman" w:cs="Times New Roman" w:hint="eastAsia"/>
                <w:sz w:val="24"/>
                <w:szCs w:val="24"/>
              </w:rPr>
              <w:lastRenderedPageBreak/>
              <w:t>学位授予单位学位评定委员会审核意见：</w:t>
            </w:r>
          </w:p>
          <w:p w14:paraId="2C7B8A99" w14:textId="77777777" w:rsidR="006A03DD" w:rsidRPr="006A03DD" w:rsidRDefault="006A03DD" w:rsidP="006A03DD">
            <w:pPr>
              <w:spacing w:before="120" w:after="120" w:line="300" w:lineRule="atLeast"/>
              <w:rPr>
                <w:rFonts w:ascii="Times New Roman" w:eastAsia="宋体" w:hAnsi="Times New Roman" w:cs="Times New Roman"/>
                <w:szCs w:val="24"/>
              </w:rPr>
            </w:pPr>
          </w:p>
          <w:p w14:paraId="1A80E108" w14:textId="77777777" w:rsidR="006A03DD" w:rsidRPr="006A03DD" w:rsidRDefault="006A03DD" w:rsidP="006A03DD">
            <w:pPr>
              <w:spacing w:before="120" w:after="120" w:line="300" w:lineRule="atLeast"/>
              <w:rPr>
                <w:rFonts w:ascii="Times New Roman" w:eastAsia="宋体" w:hAnsi="Times New Roman" w:cs="Times New Roman"/>
                <w:szCs w:val="24"/>
              </w:rPr>
            </w:pPr>
          </w:p>
          <w:p w14:paraId="5D45B464" w14:textId="77777777" w:rsidR="006A03DD" w:rsidRPr="006A03DD" w:rsidRDefault="006A03DD" w:rsidP="006A03DD">
            <w:pPr>
              <w:spacing w:before="120" w:after="120" w:line="300" w:lineRule="atLeast"/>
              <w:rPr>
                <w:rFonts w:ascii="Times New Roman" w:eastAsia="宋体" w:hAnsi="Times New Roman" w:cs="Times New Roman"/>
                <w:szCs w:val="24"/>
              </w:rPr>
            </w:pPr>
          </w:p>
          <w:p w14:paraId="56263AEA" w14:textId="77777777" w:rsidR="006A03DD" w:rsidRPr="006A03DD" w:rsidRDefault="006A03DD" w:rsidP="006A03DD">
            <w:pPr>
              <w:spacing w:before="120" w:after="120" w:line="300" w:lineRule="atLeast"/>
              <w:rPr>
                <w:rFonts w:ascii="Times New Roman" w:eastAsia="宋体" w:hAnsi="Times New Roman" w:cs="Times New Roman"/>
                <w:szCs w:val="24"/>
              </w:rPr>
            </w:pPr>
          </w:p>
          <w:p w14:paraId="13AF1401" w14:textId="77777777" w:rsidR="006A03DD" w:rsidRPr="006A03DD" w:rsidRDefault="006A03DD" w:rsidP="006A03DD">
            <w:pPr>
              <w:spacing w:before="120" w:after="120" w:line="300" w:lineRule="atLeast"/>
              <w:rPr>
                <w:rFonts w:ascii="Times New Roman" w:eastAsia="宋体" w:hAnsi="Times New Roman" w:cs="Times New Roman"/>
                <w:szCs w:val="24"/>
              </w:rPr>
            </w:pPr>
          </w:p>
          <w:p w14:paraId="3E9F1A8B" w14:textId="77777777" w:rsidR="006A03DD" w:rsidRPr="006A03DD" w:rsidRDefault="006A03DD" w:rsidP="006A03DD">
            <w:pPr>
              <w:spacing w:before="120" w:after="120" w:line="300" w:lineRule="atLeast"/>
              <w:rPr>
                <w:rFonts w:ascii="Times New Roman" w:eastAsia="宋体" w:hAnsi="Times New Roman" w:cs="Times New Roman"/>
                <w:szCs w:val="24"/>
              </w:rPr>
            </w:pPr>
          </w:p>
          <w:p w14:paraId="78CA1877" w14:textId="77777777" w:rsidR="006A03DD" w:rsidRPr="006A03DD" w:rsidRDefault="006A03DD" w:rsidP="006A03DD">
            <w:pPr>
              <w:spacing w:before="120" w:after="120" w:line="300" w:lineRule="atLeast"/>
              <w:rPr>
                <w:rFonts w:ascii="Times New Roman" w:eastAsia="宋体" w:hAnsi="Times New Roman" w:cs="Times New Roman"/>
                <w:szCs w:val="24"/>
              </w:rPr>
            </w:pPr>
          </w:p>
          <w:p w14:paraId="7C19827D" w14:textId="77777777" w:rsidR="006A03DD" w:rsidRPr="006A03DD" w:rsidRDefault="006A03DD" w:rsidP="006A03DD">
            <w:pPr>
              <w:spacing w:before="120" w:after="120" w:line="300" w:lineRule="atLeast"/>
              <w:rPr>
                <w:rFonts w:ascii="Times New Roman" w:eastAsia="宋体" w:hAnsi="Times New Roman" w:cs="Times New Roman"/>
                <w:szCs w:val="24"/>
              </w:rPr>
            </w:pPr>
          </w:p>
          <w:p w14:paraId="79AFFFF3" w14:textId="77777777" w:rsidR="006A03DD" w:rsidRPr="006A03DD" w:rsidRDefault="006A03DD" w:rsidP="006A03DD">
            <w:pPr>
              <w:spacing w:before="120" w:after="120" w:line="300" w:lineRule="atLeast"/>
              <w:rPr>
                <w:rFonts w:ascii="Times New Roman" w:eastAsia="宋体" w:hAnsi="Times New Roman" w:cs="Times New Roman"/>
                <w:szCs w:val="24"/>
              </w:rPr>
            </w:pPr>
          </w:p>
          <w:p w14:paraId="6FFB07EF" w14:textId="77777777" w:rsidR="006A03DD" w:rsidRPr="006A03DD" w:rsidRDefault="006A03DD" w:rsidP="006A03DD">
            <w:pPr>
              <w:spacing w:before="120" w:after="120" w:line="300" w:lineRule="atLeast"/>
              <w:rPr>
                <w:rFonts w:ascii="Times New Roman" w:eastAsia="宋体" w:hAnsi="Times New Roman" w:cs="Times New Roman"/>
                <w:szCs w:val="24"/>
              </w:rPr>
            </w:pPr>
          </w:p>
          <w:p w14:paraId="0C6C4301" w14:textId="77777777" w:rsidR="006A03DD" w:rsidRPr="006A03DD" w:rsidRDefault="006A03DD" w:rsidP="006A03DD">
            <w:pPr>
              <w:spacing w:before="120" w:after="120" w:line="300" w:lineRule="atLeast"/>
              <w:rPr>
                <w:rFonts w:ascii="Times New Roman" w:eastAsia="宋体" w:hAnsi="Times New Roman" w:cs="Times New Roman"/>
                <w:szCs w:val="24"/>
              </w:rPr>
            </w:pPr>
          </w:p>
          <w:p w14:paraId="3053357C" w14:textId="77777777" w:rsidR="006A03DD" w:rsidRPr="006A03DD" w:rsidRDefault="006A03DD" w:rsidP="006A03DD">
            <w:pPr>
              <w:spacing w:before="120" w:after="120" w:line="300" w:lineRule="atLeast"/>
              <w:rPr>
                <w:rFonts w:ascii="Times New Roman" w:eastAsia="宋体" w:hAnsi="Times New Roman" w:cs="Times New Roman"/>
                <w:szCs w:val="24"/>
              </w:rPr>
            </w:pPr>
          </w:p>
          <w:p w14:paraId="0337B1C3" w14:textId="77777777" w:rsidR="006A03DD" w:rsidRPr="006A03DD" w:rsidRDefault="006A03DD" w:rsidP="006A03DD">
            <w:pPr>
              <w:spacing w:before="120" w:after="120" w:line="300" w:lineRule="atLeast"/>
              <w:rPr>
                <w:rFonts w:ascii="Times New Roman" w:eastAsia="宋体" w:hAnsi="Times New Roman" w:cs="Times New Roman"/>
                <w:szCs w:val="24"/>
              </w:rPr>
            </w:pPr>
          </w:p>
          <w:p w14:paraId="0AAB45E8" w14:textId="77777777" w:rsidR="006A03DD" w:rsidRPr="006A03DD" w:rsidRDefault="006A03DD" w:rsidP="006A03DD">
            <w:pPr>
              <w:spacing w:before="120" w:after="120" w:line="300" w:lineRule="atLeast"/>
              <w:rPr>
                <w:rFonts w:ascii="Times New Roman" w:eastAsia="宋体" w:hAnsi="Times New Roman" w:cs="Times New Roman"/>
                <w:szCs w:val="24"/>
              </w:rPr>
            </w:pPr>
          </w:p>
          <w:p w14:paraId="67A5945F" w14:textId="77777777" w:rsidR="006A03DD" w:rsidRPr="006A03DD" w:rsidRDefault="006A03DD" w:rsidP="006A03DD">
            <w:pPr>
              <w:spacing w:line="500" w:lineRule="atLeast"/>
              <w:ind w:firstLineChars="50" w:firstLine="105"/>
              <w:rPr>
                <w:rFonts w:ascii="仿宋_GB2312" w:eastAsia="仿宋_GB2312" w:hAnsi="Times New Roman" w:cs="Times New Roman"/>
                <w:sz w:val="24"/>
                <w:szCs w:val="24"/>
              </w:rPr>
            </w:pPr>
            <w:r w:rsidRPr="006A03DD">
              <w:rPr>
                <w:rFonts w:ascii="Times New Roman" w:eastAsia="宋体" w:hAnsi="Times New Roman" w:cs="Times New Roman"/>
                <w:szCs w:val="24"/>
              </w:rPr>
              <w:t xml:space="preserve">  </w:t>
            </w:r>
            <w:r w:rsidRPr="006A03DD">
              <w:rPr>
                <w:rFonts w:ascii="仿宋_GB2312" w:eastAsia="仿宋_GB2312" w:hAnsi="Times New Roman" w:cs="Times New Roman"/>
                <w:sz w:val="24"/>
                <w:szCs w:val="24"/>
              </w:rPr>
              <w:t xml:space="preserve">                         </w:t>
            </w:r>
            <w:r w:rsidRPr="006A03DD">
              <w:rPr>
                <w:rFonts w:ascii="仿宋_GB2312" w:eastAsia="仿宋_GB2312" w:hAnsi="Times New Roman" w:cs="Times New Roman" w:hint="eastAsia"/>
                <w:sz w:val="24"/>
                <w:szCs w:val="24"/>
              </w:rPr>
              <w:t xml:space="preserve">            主席：</w:t>
            </w:r>
            <w:r w:rsidRPr="006A03DD">
              <w:rPr>
                <w:rFonts w:ascii="仿宋_GB2312" w:eastAsia="仿宋_GB2312" w:hAnsi="Times New Roman" w:cs="Times New Roman"/>
                <w:sz w:val="24"/>
                <w:szCs w:val="24"/>
              </w:rPr>
              <w:t xml:space="preserve">       </w:t>
            </w:r>
            <w:r w:rsidRPr="006A03DD">
              <w:rPr>
                <w:rFonts w:ascii="仿宋_GB2312" w:eastAsia="仿宋_GB2312" w:hAnsi="Times New Roman" w:cs="Times New Roman" w:hint="eastAsia"/>
                <w:sz w:val="24"/>
                <w:szCs w:val="24"/>
              </w:rPr>
              <w:t xml:space="preserve">（学位评定委员会章） </w:t>
            </w:r>
          </w:p>
          <w:p w14:paraId="5639EF18" w14:textId="77777777" w:rsidR="006A03DD" w:rsidRPr="006A03DD" w:rsidRDefault="006A03DD" w:rsidP="006A03DD">
            <w:pPr>
              <w:spacing w:before="120" w:after="120" w:line="300" w:lineRule="atLeast"/>
              <w:ind w:firstLineChars="2300" w:firstLine="5520"/>
              <w:rPr>
                <w:rFonts w:ascii="Times New Roman" w:eastAsia="仿宋_GB2312" w:hAnsi="Times New Roman" w:cs="Times New Roman"/>
                <w:szCs w:val="21"/>
              </w:rPr>
            </w:pPr>
            <w:r w:rsidRPr="006A03DD">
              <w:rPr>
                <w:rFonts w:ascii="仿宋_GB2312" w:eastAsia="仿宋_GB2312" w:hAnsi="Times New Roman" w:cs="Times New Roman" w:hint="eastAsia"/>
                <w:sz w:val="24"/>
                <w:szCs w:val="24"/>
              </w:rPr>
              <w:t>年       月       日</w:t>
            </w:r>
          </w:p>
        </w:tc>
      </w:tr>
      <w:tr w:rsidR="006A03DD" w:rsidRPr="006A03DD" w14:paraId="55D4A8A3" w14:textId="77777777" w:rsidTr="006C2E47">
        <w:trPr>
          <w:cantSplit/>
          <w:trHeight w:val="5498"/>
          <w:jc w:val="center"/>
        </w:trPr>
        <w:tc>
          <w:tcPr>
            <w:tcW w:w="9639" w:type="dxa"/>
            <w:tcBorders>
              <w:top w:val="single" w:sz="12" w:space="0" w:color="auto"/>
              <w:left w:val="single" w:sz="12" w:space="0" w:color="auto"/>
              <w:bottom w:val="single" w:sz="12" w:space="0" w:color="auto"/>
              <w:right w:val="single" w:sz="12" w:space="0" w:color="auto"/>
            </w:tcBorders>
          </w:tcPr>
          <w:p w14:paraId="2F022211" w14:textId="77777777" w:rsidR="006A03DD" w:rsidRPr="006A03DD" w:rsidRDefault="006A03DD" w:rsidP="006A03DD">
            <w:pPr>
              <w:spacing w:line="500" w:lineRule="atLeast"/>
              <w:ind w:firstLineChars="50" w:firstLine="120"/>
              <w:rPr>
                <w:rFonts w:ascii="仿宋_GB2312" w:eastAsia="仿宋_GB2312" w:hAnsi="Times New Roman" w:cs="Times New Roman"/>
                <w:sz w:val="24"/>
                <w:szCs w:val="24"/>
              </w:rPr>
            </w:pPr>
            <w:r w:rsidRPr="006A03DD">
              <w:rPr>
                <w:rFonts w:ascii="仿宋_GB2312" w:eastAsia="仿宋_GB2312" w:hAnsi="Times New Roman" w:cs="Times New Roman" w:hint="eastAsia"/>
                <w:sz w:val="24"/>
                <w:szCs w:val="24"/>
              </w:rPr>
              <w:t>学位授予单位承诺：</w:t>
            </w:r>
          </w:p>
          <w:p w14:paraId="7FE1A5C9" w14:textId="77777777" w:rsidR="006A03DD" w:rsidRPr="006A03DD" w:rsidRDefault="006A03DD" w:rsidP="006A03DD">
            <w:pPr>
              <w:spacing w:line="500" w:lineRule="atLeast"/>
              <w:ind w:firstLineChars="50" w:firstLine="120"/>
              <w:rPr>
                <w:rFonts w:ascii="仿宋_GB2312" w:eastAsia="仿宋_GB2312" w:hAnsi="Times New Roman" w:cs="Times New Roman"/>
                <w:sz w:val="24"/>
                <w:szCs w:val="24"/>
              </w:rPr>
            </w:pPr>
          </w:p>
          <w:p w14:paraId="0EA21864" w14:textId="77777777" w:rsidR="006A03DD" w:rsidRPr="006A03DD" w:rsidRDefault="006A03DD" w:rsidP="006A03DD">
            <w:pPr>
              <w:spacing w:line="500" w:lineRule="atLeast"/>
              <w:ind w:leftChars="41" w:left="86" w:rightChars="136" w:right="286" w:firstLineChars="200" w:firstLine="480"/>
              <w:rPr>
                <w:rFonts w:ascii="仿宋_GB2312" w:eastAsia="仿宋_GB2312" w:hAnsi="Times New Roman" w:cs="Times New Roman"/>
                <w:sz w:val="24"/>
                <w:szCs w:val="24"/>
              </w:rPr>
            </w:pPr>
            <w:r w:rsidRPr="006A03DD">
              <w:rPr>
                <w:rFonts w:ascii="仿宋_GB2312" w:eastAsia="仿宋_GB2312" w:hAnsi="Times New Roman" w:cs="Times New Roman" w:hint="eastAsia"/>
                <w:sz w:val="24"/>
                <w:szCs w:val="24"/>
              </w:rPr>
              <w:t>本单位申报表中提供的材料和数据准确无误、真实可靠，不涉及国家秘密并可公开，同意上报。本单位愿意承担由此材料真实性所带来的一切后果和法律责任。</w:t>
            </w:r>
          </w:p>
          <w:p w14:paraId="7B8E7E47" w14:textId="77777777" w:rsidR="006A03DD" w:rsidRPr="006A03DD" w:rsidRDefault="006A03DD" w:rsidP="006A03DD">
            <w:pPr>
              <w:spacing w:line="500" w:lineRule="atLeast"/>
              <w:ind w:leftChars="41" w:left="86" w:rightChars="136" w:right="286" w:firstLineChars="200" w:firstLine="480"/>
              <w:rPr>
                <w:rFonts w:ascii="仿宋_GB2312" w:eastAsia="仿宋_GB2312" w:hAnsi="Times New Roman" w:cs="Times New Roman"/>
                <w:sz w:val="24"/>
                <w:szCs w:val="24"/>
              </w:rPr>
            </w:pPr>
            <w:r w:rsidRPr="006A03DD">
              <w:rPr>
                <w:rFonts w:ascii="仿宋_GB2312" w:eastAsia="仿宋_GB2312" w:hAnsi="Times New Roman" w:cs="Times New Roman" w:hint="eastAsia"/>
                <w:sz w:val="24"/>
                <w:szCs w:val="24"/>
              </w:rPr>
              <w:t>特此承诺。</w:t>
            </w:r>
          </w:p>
          <w:p w14:paraId="248F74B6" w14:textId="77777777" w:rsidR="006A03DD" w:rsidRPr="006A03DD" w:rsidRDefault="006A03DD" w:rsidP="006A03DD">
            <w:pPr>
              <w:spacing w:before="120" w:after="120" w:line="300" w:lineRule="atLeast"/>
              <w:ind w:rightChars="136" w:right="286"/>
              <w:rPr>
                <w:rFonts w:ascii="Times New Roman" w:eastAsia="宋体" w:hAnsi="Times New Roman" w:cs="Times New Roman"/>
                <w:sz w:val="24"/>
                <w:szCs w:val="24"/>
              </w:rPr>
            </w:pPr>
          </w:p>
          <w:p w14:paraId="2E7D3AF7" w14:textId="77777777" w:rsidR="006A03DD" w:rsidRPr="006A03DD" w:rsidRDefault="006A03DD" w:rsidP="006A03DD">
            <w:pPr>
              <w:spacing w:before="120" w:after="120" w:line="300" w:lineRule="atLeast"/>
              <w:ind w:rightChars="136" w:right="286"/>
              <w:rPr>
                <w:rFonts w:ascii="仿宋_GB2312" w:eastAsia="仿宋_GB2312" w:hAnsi="Times New Roman" w:cs="Times New Roman"/>
                <w:sz w:val="24"/>
                <w:szCs w:val="24"/>
              </w:rPr>
            </w:pPr>
          </w:p>
          <w:p w14:paraId="154BEF33" w14:textId="77777777" w:rsidR="006A03DD" w:rsidRPr="006A03DD" w:rsidRDefault="006A03DD" w:rsidP="006A03DD">
            <w:pPr>
              <w:spacing w:before="120" w:after="120" w:line="300" w:lineRule="atLeast"/>
              <w:ind w:rightChars="136" w:right="286"/>
              <w:rPr>
                <w:rFonts w:ascii="仿宋_GB2312" w:eastAsia="仿宋_GB2312" w:hAnsi="Times New Roman" w:cs="Times New Roman"/>
                <w:sz w:val="24"/>
                <w:szCs w:val="24"/>
              </w:rPr>
            </w:pPr>
          </w:p>
          <w:p w14:paraId="1D24265C" w14:textId="77777777" w:rsidR="006A03DD" w:rsidRPr="006A03DD" w:rsidRDefault="006A03DD" w:rsidP="006A03DD">
            <w:pPr>
              <w:spacing w:before="120" w:after="120" w:line="300" w:lineRule="atLeast"/>
              <w:ind w:firstLineChars="1959" w:firstLine="4702"/>
              <w:rPr>
                <w:rFonts w:ascii="仿宋_GB2312" w:eastAsia="仿宋_GB2312" w:hAnsi="Times New Roman" w:cs="Times New Roman"/>
                <w:sz w:val="24"/>
                <w:szCs w:val="24"/>
              </w:rPr>
            </w:pPr>
            <w:r w:rsidRPr="006A03DD">
              <w:rPr>
                <w:rFonts w:ascii="仿宋_GB2312" w:eastAsia="仿宋_GB2312" w:hAnsi="Times New Roman" w:cs="Times New Roman" w:hint="eastAsia"/>
                <w:sz w:val="24"/>
                <w:szCs w:val="24"/>
              </w:rPr>
              <w:t>法人代表：                （单位公章）</w:t>
            </w:r>
          </w:p>
          <w:p w14:paraId="0EE05F0F" w14:textId="77777777" w:rsidR="006A03DD" w:rsidRPr="006A03DD" w:rsidRDefault="006A03DD" w:rsidP="006A03DD">
            <w:pPr>
              <w:spacing w:before="120" w:after="120" w:line="300" w:lineRule="atLeast"/>
              <w:ind w:firstLineChars="2550" w:firstLine="6120"/>
              <w:rPr>
                <w:rFonts w:ascii="仿宋_GB2312" w:eastAsia="仿宋_GB2312" w:hAnsi="Times New Roman" w:cs="Times New Roman"/>
                <w:sz w:val="24"/>
                <w:szCs w:val="24"/>
              </w:rPr>
            </w:pPr>
          </w:p>
          <w:p w14:paraId="50AB6870" w14:textId="77777777" w:rsidR="006A03DD" w:rsidRPr="006A03DD" w:rsidRDefault="006A03DD" w:rsidP="006A03DD">
            <w:pPr>
              <w:spacing w:before="120" w:after="120" w:line="300" w:lineRule="atLeast"/>
              <w:ind w:firstLineChars="2550" w:firstLine="6120"/>
              <w:rPr>
                <w:rFonts w:ascii="仿宋_GB2312" w:eastAsia="仿宋_GB2312" w:hAnsi="Times New Roman" w:cs="Times New Roman"/>
                <w:sz w:val="24"/>
                <w:szCs w:val="24"/>
              </w:rPr>
            </w:pPr>
            <w:r w:rsidRPr="006A03DD">
              <w:rPr>
                <w:rFonts w:ascii="仿宋_GB2312" w:eastAsia="仿宋_GB2312" w:hAnsi="Times New Roman" w:cs="Times New Roman" w:hint="eastAsia"/>
                <w:sz w:val="24"/>
                <w:szCs w:val="24"/>
              </w:rPr>
              <w:t xml:space="preserve"> 年       月      日</w:t>
            </w:r>
          </w:p>
          <w:p w14:paraId="5AD26E0C" w14:textId="77777777" w:rsidR="006A03DD" w:rsidRPr="006A03DD" w:rsidRDefault="006A03DD" w:rsidP="006A03DD">
            <w:pPr>
              <w:spacing w:before="120" w:after="120" w:line="300" w:lineRule="atLeast"/>
              <w:ind w:firstLineChars="2009" w:firstLine="4219"/>
              <w:rPr>
                <w:rFonts w:ascii="Times New Roman" w:eastAsia="仿宋_GB2312" w:hAnsi="Times New Roman" w:cs="Times New Roman"/>
                <w:szCs w:val="21"/>
              </w:rPr>
            </w:pPr>
          </w:p>
        </w:tc>
      </w:tr>
    </w:tbl>
    <w:p w14:paraId="5A564CBB" w14:textId="77777777" w:rsidR="009F700B" w:rsidRDefault="009F700B" w:rsidP="006C2E47"/>
    <w:sectPr w:rsidR="009F700B" w:rsidSect="008D3874">
      <w:footerReference w:type="even" r:id="rId21"/>
      <w:footerReference w:type="default" r:id="rI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7DE0E" w14:textId="77777777" w:rsidR="001F7A67" w:rsidRDefault="001F7A67">
      <w:r>
        <w:separator/>
      </w:r>
    </w:p>
  </w:endnote>
  <w:endnote w:type="continuationSeparator" w:id="0">
    <w:p w14:paraId="5AA4B77B" w14:textId="77777777" w:rsidR="001F7A67" w:rsidRDefault="001F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微软雅黑"/>
    <w:charset w:val="86"/>
    <w:family w:val="auto"/>
    <w:pitch w:val="default"/>
    <w:sig w:usb0="00000000"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59503" w14:textId="613B74A2" w:rsidR="00763F69" w:rsidRDefault="00763F69">
    <w:pPr>
      <w:pStyle w:val="a3"/>
      <w:jc w:val="center"/>
    </w:pPr>
  </w:p>
  <w:p w14:paraId="7BD7E8F7" w14:textId="77777777" w:rsidR="00763F69" w:rsidRDefault="00763F69">
    <w:pPr>
      <w:pStyle w:val="a3"/>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432708"/>
      <w:docPartObj>
        <w:docPartGallery w:val="Page Numbers (Bottom of Page)"/>
        <w:docPartUnique/>
      </w:docPartObj>
    </w:sdtPr>
    <w:sdtEndPr/>
    <w:sdtContent>
      <w:p w14:paraId="2DA18694" w14:textId="38378684" w:rsidR="00DE56ED" w:rsidRDefault="00DE56ED">
        <w:pPr>
          <w:pStyle w:val="a3"/>
          <w:jc w:val="center"/>
        </w:pPr>
        <w:r>
          <w:fldChar w:fldCharType="begin"/>
        </w:r>
        <w:r>
          <w:instrText>PAGE   \* MERGEFORMAT</w:instrText>
        </w:r>
        <w:r>
          <w:fldChar w:fldCharType="separate"/>
        </w:r>
        <w:r w:rsidRPr="00DE56ED">
          <w:rPr>
            <w:noProof/>
            <w:lang w:val="zh-CN"/>
          </w:rPr>
          <w:t>27</w:t>
        </w:r>
        <w:r>
          <w:fldChar w:fldCharType="end"/>
        </w:r>
      </w:p>
    </w:sdtContent>
  </w:sdt>
  <w:p w14:paraId="70EF14F7" w14:textId="11921E4F" w:rsidR="00763F69" w:rsidRPr="00D25B61" w:rsidRDefault="00763F69" w:rsidP="000F1730">
    <w:pPr>
      <w:pStyle w:val="a3"/>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1837031"/>
      <w:docPartObj>
        <w:docPartGallery w:val="Page Numbers (Bottom of Page)"/>
        <w:docPartUnique/>
      </w:docPartObj>
    </w:sdtPr>
    <w:sdtEndPr/>
    <w:sdtContent>
      <w:p w14:paraId="50FD3758" w14:textId="77777777" w:rsidR="00763F69" w:rsidRDefault="00763F69">
        <w:pPr>
          <w:pStyle w:val="a3"/>
          <w:jc w:val="center"/>
        </w:pPr>
        <w:r>
          <w:fldChar w:fldCharType="begin"/>
        </w:r>
        <w:r>
          <w:instrText>PAGE   \* MERGEFORMAT</w:instrText>
        </w:r>
        <w:r>
          <w:fldChar w:fldCharType="separate"/>
        </w:r>
        <w:r w:rsidR="00DE56ED" w:rsidRPr="00DE56ED">
          <w:rPr>
            <w:noProof/>
            <w:lang w:val="zh-CN"/>
          </w:rPr>
          <w:t>1</w:t>
        </w:r>
        <w:r>
          <w:fldChar w:fldCharType="end"/>
        </w:r>
      </w:p>
    </w:sdtContent>
  </w:sdt>
  <w:p w14:paraId="1D40F8AC" w14:textId="77777777" w:rsidR="00763F69" w:rsidRDefault="00763F69">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E3752" w14:textId="77777777" w:rsidR="00763F69" w:rsidRPr="004D3C83" w:rsidRDefault="00763F69" w:rsidP="000F1730">
    <w:pPr>
      <w:pStyle w:val="a3"/>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Pr>
        <w:noProof/>
      </w:rPr>
      <w:instrText>80</w:instrText>
    </w:r>
    <w:r>
      <w:rPr>
        <w:noProof/>
      </w:rPr>
      <w:fldChar w:fldCharType="end"/>
    </w:r>
    <w:r>
      <w:rPr>
        <w:rFonts w:hint="eastAsia"/>
      </w:rPr>
      <w:instrText>-76</w:instrText>
    </w:r>
    <w:r>
      <w:instrText xml:space="preserve"> </w:instrText>
    </w:r>
    <w:r>
      <w:fldChar w:fldCharType="separate"/>
    </w:r>
    <w:r>
      <w:rPr>
        <w:noProof/>
      </w:rPr>
      <w:t>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3709353"/>
      <w:docPartObj>
        <w:docPartGallery w:val="Page Numbers (Bottom of Page)"/>
        <w:docPartUnique/>
      </w:docPartObj>
    </w:sdtPr>
    <w:sdtEndPr/>
    <w:sdtContent>
      <w:p w14:paraId="15B520E9" w14:textId="34317432" w:rsidR="00DE56ED" w:rsidRDefault="00DE56ED">
        <w:pPr>
          <w:pStyle w:val="a3"/>
          <w:jc w:val="center"/>
        </w:pPr>
        <w:r>
          <w:fldChar w:fldCharType="begin"/>
        </w:r>
        <w:r>
          <w:instrText>PAGE   \* MERGEFORMAT</w:instrText>
        </w:r>
        <w:r>
          <w:fldChar w:fldCharType="separate"/>
        </w:r>
        <w:r w:rsidRPr="00DE56ED">
          <w:rPr>
            <w:noProof/>
            <w:lang w:val="zh-CN"/>
          </w:rPr>
          <w:t>11</w:t>
        </w:r>
        <w:r>
          <w:fldChar w:fldCharType="end"/>
        </w:r>
      </w:p>
    </w:sdtContent>
  </w:sdt>
  <w:p w14:paraId="2CE200DE" w14:textId="77777777" w:rsidR="00763F69" w:rsidRPr="00B433AA" w:rsidRDefault="00763F69" w:rsidP="000F1730">
    <w:pPr>
      <w:pStyle w:val="a3"/>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8C1C4" w14:textId="77777777" w:rsidR="00763F69" w:rsidRPr="004D3C83" w:rsidRDefault="00763F69" w:rsidP="000F1730">
    <w:pPr>
      <w:pStyle w:val="a3"/>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Pr>
        <w:noProof/>
      </w:rPr>
      <w:instrText>86</w:instrText>
    </w:r>
    <w:r>
      <w:rPr>
        <w:noProof/>
      </w:rPr>
      <w:fldChar w:fldCharType="end"/>
    </w:r>
    <w:r>
      <w:rPr>
        <w:rFonts w:hint="eastAsia"/>
      </w:rPr>
      <w:instrText>-76</w:instrText>
    </w:r>
    <w:r>
      <w:instrText xml:space="preserve"> </w:instrText>
    </w:r>
    <w:r>
      <w:fldChar w:fldCharType="separate"/>
    </w:r>
    <w:r>
      <w:rPr>
        <w:noProof/>
      </w:rPr>
      <w:t>10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483873"/>
      <w:docPartObj>
        <w:docPartGallery w:val="Page Numbers (Bottom of Page)"/>
        <w:docPartUnique/>
      </w:docPartObj>
    </w:sdtPr>
    <w:sdtEndPr/>
    <w:sdtContent>
      <w:p w14:paraId="3345256D" w14:textId="314CE5DF" w:rsidR="00DE56ED" w:rsidRDefault="00DE56ED">
        <w:pPr>
          <w:pStyle w:val="a3"/>
          <w:jc w:val="center"/>
        </w:pPr>
        <w:r>
          <w:fldChar w:fldCharType="begin"/>
        </w:r>
        <w:r>
          <w:instrText>PAGE   \* MERGEFORMAT</w:instrText>
        </w:r>
        <w:r>
          <w:fldChar w:fldCharType="separate"/>
        </w:r>
        <w:r w:rsidRPr="00DE56ED">
          <w:rPr>
            <w:noProof/>
            <w:lang w:val="zh-CN"/>
          </w:rPr>
          <w:t>19</w:t>
        </w:r>
        <w:r>
          <w:fldChar w:fldCharType="end"/>
        </w:r>
      </w:p>
    </w:sdtContent>
  </w:sdt>
  <w:p w14:paraId="4ED442B7" w14:textId="1ECEDFE0" w:rsidR="00763F69" w:rsidRPr="00DB7F84" w:rsidRDefault="00763F69" w:rsidP="00DB7F84">
    <w:pPr>
      <w:pStyle w:val="a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1F1B4" w14:textId="77777777" w:rsidR="00763F69" w:rsidRPr="004D3C83" w:rsidRDefault="00763F69" w:rsidP="000F1730">
    <w:pPr>
      <w:pStyle w:val="a3"/>
      <w:jc w:val="center"/>
    </w:pPr>
    <w:r>
      <w:fldChar w:fldCharType="begin"/>
    </w:r>
    <w:r>
      <w:instrText xml:space="preserve"> </w:instrText>
    </w:r>
    <w:r>
      <w:rPr>
        <w:rFonts w:hint="eastAsia"/>
      </w:rPr>
      <w:instrText>=</w:instrText>
    </w:r>
    <w:r>
      <w:fldChar w:fldCharType="begin"/>
    </w:r>
    <w:r>
      <w:instrText xml:space="preserve"> PAGE  \* Arabic </w:instrText>
    </w:r>
    <w:r>
      <w:fldChar w:fldCharType="separate"/>
    </w:r>
    <w:r>
      <w:rPr>
        <w:noProof/>
      </w:rPr>
      <w:instrText>88</w:instrText>
    </w:r>
    <w:r>
      <w:rPr>
        <w:noProof/>
      </w:rPr>
      <w:fldChar w:fldCharType="end"/>
    </w:r>
    <w:r>
      <w:rPr>
        <w:rFonts w:hint="eastAsia"/>
      </w:rPr>
      <w:instrText>-76</w:instrText>
    </w:r>
    <w:r>
      <w:instrText xml:space="preserve"> </w:instrText>
    </w:r>
    <w:r>
      <w:fldChar w:fldCharType="separate"/>
    </w:r>
    <w:r>
      <w:rPr>
        <w:noProof/>
      </w:rPr>
      <w:t>12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1980277"/>
      <w:docPartObj>
        <w:docPartGallery w:val="Page Numbers (Bottom of Page)"/>
        <w:docPartUnique/>
      </w:docPartObj>
    </w:sdtPr>
    <w:sdtEndPr/>
    <w:sdtContent>
      <w:p w14:paraId="377510C1" w14:textId="13A06B77" w:rsidR="00DE56ED" w:rsidRDefault="00DE56ED">
        <w:pPr>
          <w:pStyle w:val="a3"/>
          <w:jc w:val="center"/>
        </w:pPr>
        <w:r>
          <w:fldChar w:fldCharType="begin"/>
        </w:r>
        <w:r>
          <w:instrText>PAGE   \* MERGEFORMAT</w:instrText>
        </w:r>
        <w:r>
          <w:fldChar w:fldCharType="separate"/>
        </w:r>
        <w:r w:rsidRPr="00DE56ED">
          <w:rPr>
            <w:noProof/>
            <w:lang w:val="zh-CN"/>
          </w:rPr>
          <w:t>25</w:t>
        </w:r>
        <w:r>
          <w:fldChar w:fldCharType="end"/>
        </w:r>
      </w:p>
    </w:sdtContent>
  </w:sdt>
  <w:p w14:paraId="6D0EAA53" w14:textId="0552F23F" w:rsidR="00763F69" w:rsidRPr="00A42638" w:rsidRDefault="00763F69" w:rsidP="00A42638">
    <w:pPr>
      <w:pStyle w:val="a3"/>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11E6C" w14:textId="77777777" w:rsidR="00763F69" w:rsidRPr="00D25B61" w:rsidRDefault="00763F69" w:rsidP="000F1730">
    <w:pPr>
      <w:pStyle w:val="a3"/>
      <w:jc w:val="center"/>
    </w:pPr>
    <w:r>
      <w:fldChar w:fldCharType="begin"/>
    </w:r>
    <w:r>
      <w:instrText xml:space="preserve"> </w:instrText>
    </w:r>
    <w:r>
      <w:fldChar w:fldCharType="begin"/>
    </w:r>
    <w:r>
      <w:instrText xml:space="preserve">  </w:instrText>
    </w:r>
    <w:r>
      <w:fldChar w:fldCharType="end"/>
    </w:r>
    <w:r>
      <w:instrText xml:space="preserve"> </w:instrText>
    </w:r>
    <w:r>
      <w:fldChar w:fldCharType="separate"/>
    </w:r>
    <w:r>
      <w:rPr>
        <w:rFonts w:hint="eastAsia"/>
        <w:b/>
        <w:noProof/>
      </w:rPr>
      <w:t>!</w:t>
    </w:r>
    <w:r>
      <w:rPr>
        <w:rFonts w:hint="eastAsia"/>
        <w:b/>
        <w:noProof/>
      </w:rPr>
      <w:t>异常的公式结尾</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815AF" w14:textId="77777777" w:rsidR="001F7A67" w:rsidRDefault="001F7A67">
      <w:r>
        <w:separator/>
      </w:r>
    </w:p>
  </w:footnote>
  <w:footnote w:type="continuationSeparator" w:id="0">
    <w:p w14:paraId="394AB16B" w14:textId="77777777" w:rsidR="001F7A67" w:rsidRDefault="001F7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6A6"/>
    <w:multiLevelType w:val="singleLevel"/>
    <w:tmpl w:val="000026A6"/>
    <w:lvl w:ilvl="0">
      <w:start w:val="600"/>
      <w:numFmt w:val="decimal"/>
      <w:lvlText w:val="%1"/>
      <w:lvlJc w:val="left"/>
    </w:lvl>
  </w:abstractNum>
  <w:abstractNum w:abstractNumId="1" w15:restartNumberingAfterBreak="0">
    <w:nsid w:val="06F2158D"/>
    <w:multiLevelType w:val="hybridMultilevel"/>
    <w:tmpl w:val="84AC3B2E"/>
    <w:lvl w:ilvl="0" w:tplc="A92EE73C">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12044AE6"/>
    <w:multiLevelType w:val="hybridMultilevel"/>
    <w:tmpl w:val="20720B54"/>
    <w:lvl w:ilvl="0" w:tplc="7C7E54CA">
      <w:numFmt w:val="bullet"/>
      <w:lvlText w:val="□"/>
      <w:lvlJc w:val="left"/>
      <w:pPr>
        <w:ind w:left="541" w:hanging="360"/>
      </w:pPr>
      <w:rPr>
        <w:rFonts w:ascii="宋体" w:eastAsia="宋体" w:hAnsi="宋体" w:cs="Times New Roman" w:hint="eastAsia"/>
      </w:rPr>
    </w:lvl>
    <w:lvl w:ilvl="1" w:tplc="04090003" w:tentative="1">
      <w:start w:val="1"/>
      <w:numFmt w:val="bullet"/>
      <w:lvlText w:val=""/>
      <w:lvlJc w:val="left"/>
      <w:pPr>
        <w:ind w:left="1021" w:hanging="420"/>
      </w:pPr>
      <w:rPr>
        <w:rFonts w:ascii="Wingdings" w:hAnsi="Wingdings" w:hint="default"/>
      </w:rPr>
    </w:lvl>
    <w:lvl w:ilvl="2" w:tplc="04090005"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3" w:tentative="1">
      <w:start w:val="1"/>
      <w:numFmt w:val="bullet"/>
      <w:lvlText w:val=""/>
      <w:lvlJc w:val="left"/>
      <w:pPr>
        <w:ind w:left="2281" w:hanging="420"/>
      </w:pPr>
      <w:rPr>
        <w:rFonts w:ascii="Wingdings" w:hAnsi="Wingdings" w:hint="default"/>
      </w:rPr>
    </w:lvl>
    <w:lvl w:ilvl="5" w:tplc="04090005"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3" w:tentative="1">
      <w:start w:val="1"/>
      <w:numFmt w:val="bullet"/>
      <w:lvlText w:val=""/>
      <w:lvlJc w:val="left"/>
      <w:pPr>
        <w:ind w:left="3541" w:hanging="420"/>
      </w:pPr>
      <w:rPr>
        <w:rFonts w:ascii="Wingdings" w:hAnsi="Wingdings" w:hint="default"/>
      </w:rPr>
    </w:lvl>
    <w:lvl w:ilvl="8" w:tplc="04090005" w:tentative="1">
      <w:start w:val="1"/>
      <w:numFmt w:val="bullet"/>
      <w:lvlText w:val=""/>
      <w:lvlJc w:val="left"/>
      <w:pPr>
        <w:ind w:left="3961" w:hanging="420"/>
      </w:pPr>
      <w:rPr>
        <w:rFonts w:ascii="Wingdings" w:hAnsi="Wingdings" w:hint="default"/>
      </w:rPr>
    </w:lvl>
  </w:abstractNum>
  <w:abstractNum w:abstractNumId="3" w15:restartNumberingAfterBreak="0">
    <w:nsid w:val="1575554F"/>
    <w:multiLevelType w:val="hybridMultilevel"/>
    <w:tmpl w:val="E2601CA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8B6DC0"/>
    <w:multiLevelType w:val="hybridMultilevel"/>
    <w:tmpl w:val="F71C9FF0"/>
    <w:lvl w:ilvl="0" w:tplc="2CC00C5E">
      <w:start w:val="1"/>
      <w:numFmt w:val="decimal"/>
      <w:lvlText w:val="%1、"/>
      <w:lvlJc w:val="left"/>
      <w:pPr>
        <w:ind w:left="360" w:hanging="360"/>
      </w:pPr>
      <w:rPr>
        <w:rFonts w:cs="仿宋_GB2312"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8682DD7"/>
    <w:multiLevelType w:val="hybridMultilevel"/>
    <w:tmpl w:val="92787CE6"/>
    <w:lvl w:ilvl="0" w:tplc="04090001">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0B62E1B"/>
    <w:multiLevelType w:val="hybridMultilevel"/>
    <w:tmpl w:val="1B34147E"/>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7" w15:restartNumberingAfterBreak="0">
    <w:nsid w:val="592102DE"/>
    <w:multiLevelType w:val="hybridMultilevel"/>
    <w:tmpl w:val="F8160C6A"/>
    <w:lvl w:ilvl="0" w:tplc="8B08155E">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74C443A4"/>
    <w:multiLevelType w:val="hybridMultilevel"/>
    <w:tmpl w:val="665435C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9017447"/>
    <w:multiLevelType w:val="hybridMultilevel"/>
    <w:tmpl w:val="7362EFD8"/>
    <w:lvl w:ilvl="0" w:tplc="50B8F480">
      <w:start w:val="1"/>
      <w:numFmt w:val="decimal"/>
      <w:lvlText w:val="%1、"/>
      <w:lvlJc w:val="left"/>
      <w:pPr>
        <w:ind w:left="4472" w:hanging="360"/>
      </w:pPr>
      <w:rPr>
        <w:rFonts w:hint="default"/>
      </w:rPr>
    </w:lvl>
    <w:lvl w:ilvl="1" w:tplc="04090019" w:tentative="1">
      <w:start w:val="1"/>
      <w:numFmt w:val="lowerLetter"/>
      <w:lvlText w:val="%2)"/>
      <w:lvlJc w:val="left"/>
      <w:pPr>
        <w:ind w:left="4952" w:hanging="420"/>
      </w:pPr>
    </w:lvl>
    <w:lvl w:ilvl="2" w:tplc="0409001B" w:tentative="1">
      <w:start w:val="1"/>
      <w:numFmt w:val="lowerRoman"/>
      <w:lvlText w:val="%3."/>
      <w:lvlJc w:val="right"/>
      <w:pPr>
        <w:ind w:left="5372" w:hanging="420"/>
      </w:pPr>
    </w:lvl>
    <w:lvl w:ilvl="3" w:tplc="0409000F" w:tentative="1">
      <w:start w:val="1"/>
      <w:numFmt w:val="decimal"/>
      <w:lvlText w:val="%4."/>
      <w:lvlJc w:val="left"/>
      <w:pPr>
        <w:ind w:left="5792" w:hanging="420"/>
      </w:pPr>
    </w:lvl>
    <w:lvl w:ilvl="4" w:tplc="04090019" w:tentative="1">
      <w:start w:val="1"/>
      <w:numFmt w:val="lowerLetter"/>
      <w:lvlText w:val="%5)"/>
      <w:lvlJc w:val="left"/>
      <w:pPr>
        <w:ind w:left="6212" w:hanging="420"/>
      </w:pPr>
    </w:lvl>
    <w:lvl w:ilvl="5" w:tplc="0409001B" w:tentative="1">
      <w:start w:val="1"/>
      <w:numFmt w:val="lowerRoman"/>
      <w:lvlText w:val="%6."/>
      <w:lvlJc w:val="right"/>
      <w:pPr>
        <w:ind w:left="6632" w:hanging="420"/>
      </w:pPr>
    </w:lvl>
    <w:lvl w:ilvl="6" w:tplc="0409000F" w:tentative="1">
      <w:start w:val="1"/>
      <w:numFmt w:val="decimal"/>
      <w:lvlText w:val="%7."/>
      <w:lvlJc w:val="left"/>
      <w:pPr>
        <w:ind w:left="7052" w:hanging="420"/>
      </w:pPr>
    </w:lvl>
    <w:lvl w:ilvl="7" w:tplc="04090019" w:tentative="1">
      <w:start w:val="1"/>
      <w:numFmt w:val="lowerLetter"/>
      <w:lvlText w:val="%8)"/>
      <w:lvlJc w:val="left"/>
      <w:pPr>
        <w:ind w:left="7472" w:hanging="420"/>
      </w:pPr>
    </w:lvl>
    <w:lvl w:ilvl="8" w:tplc="0409001B" w:tentative="1">
      <w:start w:val="1"/>
      <w:numFmt w:val="lowerRoman"/>
      <w:lvlText w:val="%9."/>
      <w:lvlJc w:val="right"/>
      <w:pPr>
        <w:ind w:left="7892" w:hanging="420"/>
      </w:pPr>
    </w:lvl>
  </w:abstractNum>
  <w:num w:numId="1">
    <w:abstractNumId w:val="2"/>
  </w:num>
  <w:num w:numId="2">
    <w:abstractNumId w:val="1"/>
  </w:num>
  <w:num w:numId="3">
    <w:abstractNumId w:val="7"/>
  </w:num>
  <w:num w:numId="4">
    <w:abstractNumId w:val="8"/>
  </w:num>
  <w:num w:numId="5">
    <w:abstractNumId w:val="3"/>
  </w:num>
  <w:num w:numId="6">
    <w:abstractNumId w:val="4"/>
  </w:num>
  <w:num w:numId="7">
    <w:abstractNumId w:val="9"/>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3DD"/>
    <w:rsid w:val="00003585"/>
    <w:rsid w:val="00004798"/>
    <w:rsid w:val="00005702"/>
    <w:rsid w:val="0001063F"/>
    <w:rsid w:val="00012FB0"/>
    <w:rsid w:val="00013C7C"/>
    <w:rsid w:val="0001437B"/>
    <w:rsid w:val="000153F2"/>
    <w:rsid w:val="00015D30"/>
    <w:rsid w:val="00016355"/>
    <w:rsid w:val="000241FF"/>
    <w:rsid w:val="000244BC"/>
    <w:rsid w:val="00030212"/>
    <w:rsid w:val="000319F3"/>
    <w:rsid w:val="00041281"/>
    <w:rsid w:val="00044285"/>
    <w:rsid w:val="00044BD5"/>
    <w:rsid w:val="00045196"/>
    <w:rsid w:val="000516A3"/>
    <w:rsid w:val="0005171F"/>
    <w:rsid w:val="00051802"/>
    <w:rsid w:val="00054B15"/>
    <w:rsid w:val="00057021"/>
    <w:rsid w:val="00064401"/>
    <w:rsid w:val="00066158"/>
    <w:rsid w:val="00066805"/>
    <w:rsid w:val="000719E4"/>
    <w:rsid w:val="00072993"/>
    <w:rsid w:val="00072D67"/>
    <w:rsid w:val="000807C5"/>
    <w:rsid w:val="00081E1B"/>
    <w:rsid w:val="00091574"/>
    <w:rsid w:val="000933A9"/>
    <w:rsid w:val="000969F8"/>
    <w:rsid w:val="00097CFF"/>
    <w:rsid w:val="000A2E65"/>
    <w:rsid w:val="000A4191"/>
    <w:rsid w:val="000A476B"/>
    <w:rsid w:val="000A5172"/>
    <w:rsid w:val="000A535A"/>
    <w:rsid w:val="000A5697"/>
    <w:rsid w:val="000A6E69"/>
    <w:rsid w:val="000B1E81"/>
    <w:rsid w:val="000B4396"/>
    <w:rsid w:val="000C4C82"/>
    <w:rsid w:val="000D72C7"/>
    <w:rsid w:val="000D77FF"/>
    <w:rsid w:val="000D7879"/>
    <w:rsid w:val="000D7ADC"/>
    <w:rsid w:val="000E15F1"/>
    <w:rsid w:val="000E2470"/>
    <w:rsid w:val="000E42EB"/>
    <w:rsid w:val="000F10B8"/>
    <w:rsid w:val="000F1730"/>
    <w:rsid w:val="000F2B7D"/>
    <w:rsid w:val="000F3B05"/>
    <w:rsid w:val="000F5FE7"/>
    <w:rsid w:val="00100992"/>
    <w:rsid w:val="00102801"/>
    <w:rsid w:val="001047F2"/>
    <w:rsid w:val="001105A5"/>
    <w:rsid w:val="001167FF"/>
    <w:rsid w:val="00117217"/>
    <w:rsid w:val="00117B22"/>
    <w:rsid w:val="00122ADA"/>
    <w:rsid w:val="00122AEF"/>
    <w:rsid w:val="00123A32"/>
    <w:rsid w:val="00124F1F"/>
    <w:rsid w:val="001255E9"/>
    <w:rsid w:val="00131EF1"/>
    <w:rsid w:val="001336AA"/>
    <w:rsid w:val="00136500"/>
    <w:rsid w:val="00141B06"/>
    <w:rsid w:val="001427A6"/>
    <w:rsid w:val="00142AF9"/>
    <w:rsid w:val="00142B8C"/>
    <w:rsid w:val="0014359E"/>
    <w:rsid w:val="00143B69"/>
    <w:rsid w:val="00143BE6"/>
    <w:rsid w:val="00144BFD"/>
    <w:rsid w:val="001510BB"/>
    <w:rsid w:val="00153199"/>
    <w:rsid w:val="00154B8E"/>
    <w:rsid w:val="00156F9B"/>
    <w:rsid w:val="0015755F"/>
    <w:rsid w:val="001575DF"/>
    <w:rsid w:val="001650A6"/>
    <w:rsid w:val="00166905"/>
    <w:rsid w:val="001718B1"/>
    <w:rsid w:val="00171E68"/>
    <w:rsid w:val="00171EC6"/>
    <w:rsid w:val="0017229C"/>
    <w:rsid w:val="0017276A"/>
    <w:rsid w:val="001733A1"/>
    <w:rsid w:val="00174E27"/>
    <w:rsid w:val="00176F80"/>
    <w:rsid w:val="00180511"/>
    <w:rsid w:val="001819F3"/>
    <w:rsid w:val="00183D16"/>
    <w:rsid w:val="00186DBD"/>
    <w:rsid w:val="001926F0"/>
    <w:rsid w:val="0019298B"/>
    <w:rsid w:val="001961E1"/>
    <w:rsid w:val="001A1139"/>
    <w:rsid w:val="001A37E0"/>
    <w:rsid w:val="001B0695"/>
    <w:rsid w:val="001B23B5"/>
    <w:rsid w:val="001B3CFA"/>
    <w:rsid w:val="001B4F6A"/>
    <w:rsid w:val="001B517F"/>
    <w:rsid w:val="001B666C"/>
    <w:rsid w:val="001B69DD"/>
    <w:rsid w:val="001B7D67"/>
    <w:rsid w:val="001C27A5"/>
    <w:rsid w:val="001D1D67"/>
    <w:rsid w:val="001D3BE0"/>
    <w:rsid w:val="001D666D"/>
    <w:rsid w:val="001E274F"/>
    <w:rsid w:val="001E5E7D"/>
    <w:rsid w:val="001F041D"/>
    <w:rsid w:val="001F09ED"/>
    <w:rsid w:val="001F163E"/>
    <w:rsid w:val="001F274F"/>
    <w:rsid w:val="001F28E9"/>
    <w:rsid w:val="001F3A81"/>
    <w:rsid w:val="001F7A67"/>
    <w:rsid w:val="001F7F42"/>
    <w:rsid w:val="00203CFB"/>
    <w:rsid w:val="00206B23"/>
    <w:rsid w:val="00206EDD"/>
    <w:rsid w:val="00207952"/>
    <w:rsid w:val="00214434"/>
    <w:rsid w:val="00215021"/>
    <w:rsid w:val="0021670A"/>
    <w:rsid w:val="00221F13"/>
    <w:rsid w:val="002225AF"/>
    <w:rsid w:val="00222890"/>
    <w:rsid w:val="002245E7"/>
    <w:rsid w:val="002260D4"/>
    <w:rsid w:val="00232C43"/>
    <w:rsid w:val="002337AC"/>
    <w:rsid w:val="002345D3"/>
    <w:rsid w:val="00234EA1"/>
    <w:rsid w:val="002362E3"/>
    <w:rsid w:val="00244F83"/>
    <w:rsid w:val="002459C8"/>
    <w:rsid w:val="002465E5"/>
    <w:rsid w:val="002510A0"/>
    <w:rsid w:val="0025236D"/>
    <w:rsid w:val="002534F2"/>
    <w:rsid w:val="00253732"/>
    <w:rsid w:val="002611D6"/>
    <w:rsid w:val="00261AF0"/>
    <w:rsid w:val="0026522A"/>
    <w:rsid w:val="00265E64"/>
    <w:rsid w:val="002674AA"/>
    <w:rsid w:val="00272385"/>
    <w:rsid w:val="002728AB"/>
    <w:rsid w:val="00272FC2"/>
    <w:rsid w:val="002754D8"/>
    <w:rsid w:val="00275D89"/>
    <w:rsid w:val="0027608D"/>
    <w:rsid w:val="002779A1"/>
    <w:rsid w:val="00277AAF"/>
    <w:rsid w:val="00284CE9"/>
    <w:rsid w:val="002850E9"/>
    <w:rsid w:val="002861ED"/>
    <w:rsid w:val="00287106"/>
    <w:rsid w:val="0028727D"/>
    <w:rsid w:val="00295275"/>
    <w:rsid w:val="002975E2"/>
    <w:rsid w:val="002A07FD"/>
    <w:rsid w:val="002A50E4"/>
    <w:rsid w:val="002A6EFB"/>
    <w:rsid w:val="002A768B"/>
    <w:rsid w:val="002A77A8"/>
    <w:rsid w:val="002B0DE0"/>
    <w:rsid w:val="002B274E"/>
    <w:rsid w:val="002B2CB1"/>
    <w:rsid w:val="002B3BDF"/>
    <w:rsid w:val="002B3BEA"/>
    <w:rsid w:val="002B628D"/>
    <w:rsid w:val="002B6E9E"/>
    <w:rsid w:val="002C0B4D"/>
    <w:rsid w:val="002C220F"/>
    <w:rsid w:val="002C7B46"/>
    <w:rsid w:val="002D12A6"/>
    <w:rsid w:val="002D13A5"/>
    <w:rsid w:val="002D26C9"/>
    <w:rsid w:val="002D3DA6"/>
    <w:rsid w:val="002D4598"/>
    <w:rsid w:val="002D516D"/>
    <w:rsid w:val="002D54A1"/>
    <w:rsid w:val="002D6F6A"/>
    <w:rsid w:val="002E3390"/>
    <w:rsid w:val="002E33DE"/>
    <w:rsid w:val="002E3A42"/>
    <w:rsid w:val="002E41ED"/>
    <w:rsid w:val="002F15EC"/>
    <w:rsid w:val="002F3265"/>
    <w:rsid w:val="002F6EC6"/>
    <w:rsid w:val="00301803"/>
    <w:rsid w:val="003067A1"/>
    <w:rsid w:val="00306D94"/>
    <w:rsid w:val="00310832"/>
    <w:rsid w:val="00311380"/>
    <w:rsid w:val="00311AF1"/>
    <w:rsid w:val="00312707"/>
    <w:rsid w:val="00315151"/>
    <w:rsid w:val="0031777A"/>
    <w:rsid w:val="00317B6B"/>
    <w:rsid w:val="00324625"/>
    <w:rsid w:val="0032488A"/>
    <w:rsid w:val="00325202"/>
    <w:rsid w:val="00325799"/>
    <w:rsid w:val="00325E70"/>
    <w:rsid w:val="00331631"/>
    <w:rsid w:val="00334C18"/>
    <w:rsid w:val="003401A7"/>
    <w:rsid w:val="00343190"/>
    <w:rsid w:val="00344A1A"/>
    <w:rsid w:val="0034527B"/>
    <w:rsid w:val="0035003E"/>
    <w:rsid w:val="00351139"/>
    <w:rsid w:val="00355A81"/>
    <w:rsid w:val="003576EF"/>
    <w:rsid w:val="00361E80"/>
    <w:rsid w:val="003632E1"/>
    <w:rsid w:val="00364ADA"/>
    <w:rsid w:val="003673BC"/>
    <w:rsid w:val="003673CE"/>
    <w:rsid w:val="00370834"/>
    <w:rsid w:val="00374B57"/>
    <w:rsid w:val="003750AE"/>
    <w:rsid w:val="003750BF"/>
    <w:rsid w:val="003751FF"/>
    <w:rsid w:val="003763BB"/>
    <w:rsid w:val="00382C19"/>
    <w:rsid w:val="00382EF9"/>
    <w:rsid w:val="00385527"/>
    <w:rsid w:val="003861AA"/>
    <w:rsid w:val="00390F56"/>
    <w:rsid w:val="0039318C"/>
    <w:rsid w:val="00394EAB"/>
    <w:rsid w:val="0039771B"/>
    <w:rsid w:val="003A2707"/>
    <w:rsid w:val="003A46A3"/>
    <w:rsid w:val="003B0828"/>
    <w:rsid w:val="003B23A4"/>
    <w:rsid w:val="003B44F3"/>
    <w:rsid w:val="003B7839"/>
    <w:rsid w:val="003C070D"/>
    <w:rsid w:val="003C2C15"/>
    <w:rsid w:val="003C46FF"/>
    <w:rsid w:val="003C6102"/>
    <w:rsid w:val="003C65ED"/>
    <w:rsid w:val="003C6D78"/>
    <w:rsid w:val="003D11EE"/>
    <w:rsid w:val="003D18AB"/>
    <w:rsid w:val="003D2032"/>
    <w:rsid w:val="003D29CA"/>
    <w:rsid w:val="003D6326"/>
    <w:rsid w:val="003D6AE9"/>
    <w:rsid w:val="003D71D0"/>
    <w:rsid w:val="003D79E8"/>
    <w:rsid w:val="003E12B8"/>
    <w:rsid w:val="003E338D"/>
    <w:rsid w:val="003E5FFF"/>
    <w:rsid w:val="003E6FEC"/>
    <w:rsid w:val="003F3C9D"/>
    <w:rsid w:val="003F57F5"/>
    <w:rsid w:val="003F64B3"/>
    <w:rsid w:val="003F65F5"/>
    <w:rsid w:val="0040576E"/>
    <w:rsid w:val="00415E7C"/>
    <w:rsid w:val="004216DB"/>
    <w:rsid w:val="00424CDF"/>
    <w:rsid w:val="00426233"/>
    <w:rsid w:val="004312AB"/>
    <w:rsid w:val="00431426"/>
    <w:rsid w:val="004330AE"/>
    <w:rsid w:val="00444568"/>
    <w:rsid w:val="00447493"/>
    <w:rsid w:val="00447B44"/>
    <w:rsid w:val="004515BC"/>
    <w:rsid w:val="00453CB4"/>
    <w:rsid w:val="0045478D"/>
    <w:rsid w:val="00456AE1"/>
    <w:rsid w:val="004618C2"/>
    <w:rsid w:val="004620E9"/>
    <w:rsid w:val="0046440C"/>
    <w:rsid w:val="004661E5"/>
    <w:rsid w:val="00466799"/>
    <w:rsid w:val="00467701"/>
    <w:rsid w:val="0046783D"/>
    <w:rsid w:val="0047192C"/>
    <w:rsid w:val="004722C0"/>
    <w:rsid w:val="00474C1D"/>
    <w:rsid w:val="00476ECB"/>
    <w:rsid w:val="00477AAF"/>
    <w:rsid w:val="00480ADC"/>
    <w:rsid w:val="004815F5"/>
    <w:rsid w:val="00482E95"/>
    <w:rsid w:val="00483045"/>
    <w:rsid w:val="0048487C"/>
    <w:rsid w:val="004851CE"/>
    <w:rsid w:val="00494C08"/>
    <w:rsid w:val="004A051A"/>
    <w:rsid w:val="004A0A84"/>
    <w:rsid w:val="004A0F7D"/>
    <w:rsid w:val="004A2744"/>
    <w:rsid w:val="004A4F52"/>
    <w:rsid w:val="004A5651"/>
    <w:rsid w:val="004A5B22"/>
    <w:rsid w:val="004A7A9E"/>
    <w:rsid w:val="004A7AEA"/>
    <w:rsid w:val="004A7B80"/>
    <w:rsid w:val="004B180A"/>
    <w:rsid w:val="004B21D1"/>
    <w:rsid w:val="004B63C6"/>
    <w:rsid w:val="004B6E41"/>
    <w:rsid w:val="004C2C59"/>
    <w:rsid w:val="004C3250"/>
    <w:rsid w:val="004C3A5B"/>
    <w:rsid w:val="004C4E9B"/>
    <w:rsid w:val="004D23F4"/>
    <w:rsid w:val="004D797E"/>
    <w:rsid w:val="004D7FAA"/>
    <w:rsid w:val="004E0115"/>
    <w:rsid w:val="004E26A2"/>
    <w:rsid w:val="004E2E86"/>
    <w:rsid w:val="004E48EA"/>
    <w:rsid w:val="004E5CC0"/>
    <w:rsid w:val="004F3772"/>
    <w:rsid w:val="004F7F9B"/>
    <w:rsid w:val="00506A0F"/>
    <w:rsid w:val="00510247"/>
    <w:rsid w:val="00510834"/>
    <w:rsid w:val="00510B28"/>
    <w:rsid w:val="00510D3B"/>
    <w:rsid w:val="005112E4"/>
    <w:rsid w:val="00511326"/>
    <w:rsid w:val="00511C37"/>
    <w:rsid w:val="0051233E"/>
    <w:rsid w:val="00512A3B"/>
    <w:rsid w:val="00512CFA"/>
    <w:rsid w:val="0051690D"/>
    <w:rsid w:val="005219DB"/>
    <w:rsid w:val="00522794"/>
    <w:rsid w:val="00524D3E"/>
    <w:rsid w:val="00524D46"/>
    <w:rsid w:val="00531B01"/>
    <w:rsid w:val="00532F69"/>
    <w:rsid w:val="00537261"/>
    <w:rsid w:val="005400E2"/>
    <w:rsid w:val="00540C98"/>
    <w:rsid w:val="005443FD"/>
    <w:rsid w:val="00546EF3"/>
    <w:rsid w:val="0055235A"/>
    <w:rsid w:val="0055694C"/>
    <w:rsid w:val="00557C9A"/>
    <w:rsid w:val="00557F05"/>
    <w:rsid w:val="00557FA4"/>
    <w:rsid w:val="00564627"/>
    <w:rsid w:val="0056479E"/>
    <w:rsid w:val="00564EDB"/>
    <w:rsid w:val="00566E06"/>
    <w:rsid w:val="00566E86"/>
    <w:rsid w:val="00567C02"/>
    <w:rsid w:val="005712E6"/>
    <w:rsid w:val="00571951"/>
    <w:rsid w:val="005756F0"/>
    <w:rsid w:val="00575A07"/>
    <w:rsid w:val="0058306D"/>
    <w:rsid w:val="00584CA8"/>
    <w:rsid w:val="0059157F"/>
    <w:rsid w:val="00592592"/>
    <w:rsid w:val="005A03D2"/>
    <w:rsid w:val="005A224D"/>
    <w:rsid w:val="005A364B"/>
    <w:rsid w:val="005A7642"/>
    <w:rsid w:val="005B3C33"/>
    <w:rsid w:val="005B503C"/>
    <w:rsid w:val="005C1D84"/>
    <w:rsid w:val="005C2E11"/>
    <w:rsid w:val="005C4DC0"/>
    <w:rsid w:val="005D0190"/>
    <w:rsid w:val="005D1149"/>
    <w:rsid w:val="005D16C6"/>
    <w:rsid w:val="005E07A1"/>
    <w:rsid w:val="005E0814"/>
    <w:rsid w:val="005E175B"/>
    <w:rsid w:val="005F3E84"/>
    <w:rsid w:val="00600BCC"/>
    <w:rsid w:val="00600CC2"/>
    <w:rsid w:val="00601C20"/>
    <w:rsid w:val="00602591"/>
    <w:rsid w:val="00604D12"/>
    <w:rsid w:val="00604D81"/>
    <w:rsid w:val="006110A0"/>
    <w:rsid w:val="0061394F"/>
    <w:rsid w:val="00613B01"/>
    <w:rsid w:val="0061571E"/>
    <w:rsid w:val="0061675C"/>
    <w:rsid w:val="006209DE"/>
    <w:rsid w:val="006227EA"/>
    <w:rsid w:val="00626232"/>
    <w:rsid w:val="00631356"/>
    <w:rsid w:val="006323D7"/>
    <w:rsid w:val="00632F0F"/>
    <w:rsid w:val="00634911"/>
    <w:rsid w:val="00641507"/>
    <w:rsid w:val="00641718"/>
    <w:rsid w:val="0064377B"/>
    <w:rsid w:val="006437CC"/>
    <w:rsid w:val="006441A9"/>
    <w:rsid w:val="00646098"/>
    <w:rsid w:val="006471EC"/>
    <w:rsid w:val="00647D43"/>
    <w:rsid w:val="0065100E"/>
    <w:rsid w:val="0065141A"/>
    <w:rsid w:val="00654A02"/>
    <w:rsid w:val="006565BF"/>
    <w:rsid w:val="006568FB"/>
    <w:rsid w:val="00656AA2"/>
    <w:rsid w:val="00657C61"/>
    <w:rsid w:val="00661A38"/>
    <w:rsid w:val="0066242C"/>
    <w:rsid w:val="006633C5"/>
    <w:rsid w:val="006638AF"/>
    <w:rsid w:val="00664F29"/>
    <w:rsid w:val="00672062"/>
    <w:rsid w:val="0067366C"/>
    <w:rsid w:val="006744B3"/>
    <w:rsid w:val="00684471"/>
    <w:rsid w:val="006844DB"/>
    <w:rsid w:val="0068468D"/>
    <w:rsid w:val="0068502A"/>
    <w:rsid w:val="00686760"/>
    <w:rsid w:val="006873DE"/>
    <w:rsid w:val="0069274A"/>
    <w:rsid w:val="00694A42"/>
    <w:rsid w:val="006952B3"/>
    <w:rsid w:val="00697A3F"/>
    <w:rsid w:val="006A03DD"/>
    <w:rsid w:val="006A1C4F"/>
    <w:rsid w:val="006A568A"/>
    <w:rsid w:val="006A6203"/>
    <w:rsid w:val="006A6C60"/>
    <w:rsid w:val="006B4310"/>
    <w:rsid w:val="006C0BBC"/>
    <w:rsid w:val="006C1CB5"/>
    <w:rsid w:val="006C206F"/>
    <w:rsid w:val="006C2E47"/>
    <w:rsid w:val="006C372A"/>
    <w:rsid w:val="006C5A3C"/>
    <w:rsid w:val="006C6D8E"/>
    <w:rsid w:val="006C7211"/>
    <w:rsid w:val="006C7CB4"/>
    <w:rsid w:val="006D0847"/>
    <w:rsid w:val="006D338E"/>
    <w:rsid w:val="006D6EF5"/>
    <w:rsid w:val="006E376A"/>
    <w:rsid w:val="006E4CB6"/>
    <w:rsid w:val="006E6140"/>
    <w:rsid w:val="006E6391"/>
    <w:rsid w:val="006E6ACC"/>
    <w:rsid w:val="006F1BF9"/>
    <w:rsid w:val="006F362F"/>
    <w:rsid w:val="006F3FE2"/>
    <w:rsid w:val="00700FD8"/>
    <w:rsid w:val="00701504"/>
    <w:rsid w:val="00701C1F"/>
    <w:rsid w:val="00703514"/>
    <w:rsid w:val="007046C9"/>
    <w:rsid w:val="00707815"/>
    <w:rsid w:val="00712995"/>
    <w:rsid w:val="00712F93"/>
    <w:rsid w:val="00715E14"/>
    <w:rsid w:val="00720BC0"/>
    <w:rsid w:val="00724338"/>
    <w:rsid w:val="007245DD"/>
    <w:rsid w:val="0072487C"/>
    <w:rsid w:val="0072544D"/>
    <w:rsid w:val="0072624C"/>
    <w:rsid w:val="007262A4"/>
    <w:rsid w:val="00732894"/>
    <w:rsid w:val="00733FB6"/>
    <w:rsid w:val="00735AB4"/>
    <w:rsid w:val="007376AD"/>
    <w:rsid w:val="007417A2"/>
    <w:rsid w:val="00742EF4"/>
    <w:rsid w:val="007449F3"/>
    <w:rsid w:val="0075390D"/>
    <w:rsid w:val="00755129"/>
    <w:rsid w:val="00755EA7"/>
    <w:rsid w:val="007572C9"/>
    <w:rsid w:val="00757F15"/>
    <w:rsid w:val="007615F1"/>
    <w:rsid w:val="00763F69"/>
    <w:rsid w:val="00765354"/>
    <w:rsid w:val="00766DDC"/>
    <w:rsid w:val="00770576"/>
    <w:rsid w:val="0077363F"/>
    <w:rsid w:val="00773DCA"/>
    <w:rsid w:val="00775676"/>
    <w:rsid w:val="007758AF"/>
    <w:rsid w:val="0077671B"/>
    <w:rsid w:val="00776DB7"/>
    <w:rsid w:val="00777DF2"/>
    <w:rsid w:val="007805D9"/>
    <w:rsid w:val="00780B23"/>
    <w:rsid w:val="00780ED4"/>
    <w:rsid w:val="007830DC"/>
    <w:rsid w:val="007839D5"/>
    <w:rsid w:val="00785EFE"/>
    <w:rsid w:val="00790167"/>
    <w:rsid w:val="00793E3B"/>
    <w:rsid w:val="007971D8"/>
    <w:rsid w:val="007A02DB"/>
    <w:rsid w:val="007A13AE"/>
    <w:rsid w:val="007A78BF"/>
    <w:rsid w:val="007B1017"/>
    <w:rsid w:val="007B328A"/>
    <w:rsid w:val="007B3677"/>
    <w:rsid w:val="007B466E"/>
    <w:rsid w:val="007B5769"/>
    <w:rsid w:val="007B6790"/>
    <w:rsid w:val="007B7C22"/>
    <w:rsid w:val="007C0028"/>
    <w:rsid w:val="007C091C"/>
    <w:rsid w:val="007C0F7A"/>
    <w:rsid w:val="007C4767"/>
    <w:rsid w:val="007C7D53"/>
    <w:rsid w:val="007D05F4"/>
    <w:rsid w:val="007D223A"/>
    <w:rsid w:val="007D2D90"/>
    <w:rsid w:val="007D4E0E"/>
    <w:rsid w:val="007D694A"/>
    <w:rsid w:val="007D75A8"/>
    <w:rsid w:val="007E4F0D"/>
    <w:rsid w:val="007E5086"/>
    <w:rsid w:val="007E5FCD"/>
    <w:rsid w:val="007F3B70"/>
    <w:rsid w:val="007F4EA1"/>
    <w:rsid w:val="007F57AD"/>
    <w:rsid w:val="007F6DAB"/>
    <w:rsid w:val="008019CB"/>
    <w:rsid w:val="00805CC9"/>
    <w:rsid w:val="00805E0D"/>
    <w:rsid w:val="00806DA3"/>
    <w:rsid w:val="00806EB7"/>
    <w:rsid w:val="008137C3"/>
    <w:rsid w:val="00813BE0"/>
    <w:rsid w:val="0081535D"/>
    <w:rsid w:val="008156DA"/>
    <w:rsid w:val="0081645D"/>
    <w:rsid w:val="008171B8"/>
    <w:rsid w:val="0082194C"/>
    <w:rsid w:val="008238CE"/>
    <w:rsid w:val="0082714C"/>
    <w:rsid w:val="0083300B"/>
    <w:rsid w:val="00836FE9"/>
    <w:rsid w:val="0084100E"/>
    <w:rsid w:val="00843AE3"/>
    <w:rsid w:val="008455C0"/>
    <w:rsid w:val="00845FFA"/>
    <w:rsid w:val="008513FF"/>
    <w:rsid w:val="00853704"/>
    <w:rsid w:val="00854EC9"/>
    <w:rsid w:val="00855E99"/>
    <w:rsid w:val="00862DED"/>
    <w:rsid w:val="00863606"/>
    <w:rsid w:val="008651C3"/>
    <w:rsid w:val="00866D85"/>
    <w:rsid w:val="00870093"/>
    <w:rsid w:val="0087193B"/>
    <w:rsid w:val="00873C1F"/>
    <w:rsid w:val="0088001C"/>
    <w:rsid w:val="00895160"/>
    <w:rsid w:val="00895FB0"/>
    <w:rsid w:val="0089696A"/>
    <w:rsid w:val="008A0733"/>
    <w:rsid w:val="008A2DFF"/>
    <w:rsid w:val="008A2E7F"/>
    <w:rsid w:val="008B0356"/>
    <w:rsid w:val="008B1D43"/>
    <w:rsid w:val="008B3780"/>
    <w:rsid w:val="008B3840"/>
    <w:rsid w:val="008B39EB"/>
    <w:rsid w:val="008B51D3"/>
    <w:rsid w:val="008B62D1"/>
    <w:rsid w:val="008B714D"/>
    <w:rsid w:val="008C19D2"/>
    <w:rsid w:val="008C248A"/>
    <w:rsid w:val="008C573B"/>
    <w:rsid w:val="008C60A0"/>
    <w:rsid w:val="008D1908"/>
    <w:rsid w:val="008D2E65"/>
    <w:rsid w:val="008D3874"/>
    <w:rsid w:val="008D4BFD"/>
    <w:rsid w:val="008D5533"/>
    <w:rsid w:val="008E6DAD"/>
    <w:rsid w:val="008F188C"/>
    <w:rsid w:val="008F3333"/>
    <w:rsid w:val="008F3660"/>
    <w:rsid w:val="008F36C2"/>
    <w:rsid w:val="008F69BF"/>
    <w:rsid w:val="00900EA5"/>
    <w:rsid w:val="00902213"/>
    <w:rsid w:val="00902DF4"/>
    <w:rsid w:val="00902EAF"/>
    <w:rsid w:val="00906334"/>
    <w:rsid w:val="0090753D"/>
    <w:rsid w:val="00911157"/>
    <w:rsid w:val="00921F47"/>
    <w:rsid w:val="00922F11"/>
    <w:rsid w:val="00925DA3"/>
    <w:rsid w:val="009263AD"/>
    <w:rsid w:val="0092702E"/>
    <w:rsid w:val="0092767C"/>
    <w:rsid w:val="009278E6"/>
    <w:rsid w:val="00931A73"/>
    <w:rsid w:val="00932E50"/>
    <w:rsid w:val="00933768"/>
    <w:rsid w:val="00936CD6"/>
    <w:rsid w:val="009404C3"/>
    <w:rsid w:val="00943CF8"/>
    <w:rsid w:val="00945C25"/>
    <w:rsid w:val="00946986"/>
    <w:rsid w:val="00951274"/>
    <w:rsid w:val="009541F1"/>
    <w:rsid w:val="00956C01"/>
    <w:rsid w:val="00963423"/>
    <w:rsid w:val="00964983"/>
    <w:rsid w:val="00966436"/>
    <w:rsid w:val="00967959"/>
    <w:rsid w:val="009715D9"/>
    <w:rsid w:val="00974A6B"/>
    <w:rsid w:val="00975AFB"/>
    <w:rsid w:val="00975B3F"/>
    <w:rsid w:val="00977783"/>
    <w:rsid w:val="00980CF7"/>
    <w:rsid w:val="00981F5C"/>
    <w:rsid w:val="00982C94"/>
    <w:rsid w:val="009837EE"/>
    <w:rsid w:val="009922C7"/>
    <w:rsid w:val="0099270E"/>
    <w:rsid w:val="00996324"/>
    <w:rsid w:val="00996564"/>
    <w:rsid w:val="0099718A"/>
    <w:rsid w:val="00997AE8"/>
    <w:rsid w:val="009A1C87"/>
    <w:rsid w:val="009A3DCD"/>
    <w:rsid w:val="009A4333"/>
    <w:rsid w:val="009A601E"/>
    <w:rsid w:val="009A748C"/>
    <w:rsid w:val="009B01C5"/>
    <w:rsid w:val="009B029B"/>
    <w:rsid w:val="009B2EE9"/>
    <w:rsid w:val="009B3A16"/>
    <w:rsid w:val="009B57D7"/>
    <w:rsid w:val="009B6917"/>
    <w:rsid w:val="009B6F9F"/>
    <w:rsid w:val="009C0CB0"/>
    <w:rsid w:val="009C1617"/>
    <w:rsid w:val="009C2BB8"/>
    <w:rsid w:val="009C5948"/>
    <w:rsid w:val="009C5961"/>
    <w:rsid w:val="009C688C"/>
    <w:rsid w:val="009D1FA6"/>
    <w:rsid w:val="009D4623"/>
    <w:rsid w:val="009E5728"/>
    <w:rsid w:val="009F097B"/>
    <w:rsid w:val="009F700B"/>
    <w:rsid w:val="00A01ABF"/>
    <w:rsid w:val="00A027A7"/>
    <w:rsid w:val="00A02CF7"/>
    <w:rsid w:val="00A036D0"/>
    <w:rsid w:val="00A04C15"/>
    <w:rsid w:val="00A0539C"/>
    <w:rsid w:val="00A05621"/>
    <w:rsid w:val="00A0781C"/>
    <w:rsid w:val="00A11163"/>
    <w:rsid w:val="00A11A2D"/>
    <w:rsid w:val="00A139E9"/>
    <w:rsid w:val="00A20BF3"/>
    <w:rsid w:val="00A210D7"/>
    <w:rsid w:val="00A23B0E"/>
    <w:rsid w:val="00A245AB"/>
    <w:rsid w:val="00A25440"/>
    <w:rsid w:val="00A26960"/>
    <w:rsid w:val="00A26A86"/>
    <w:rsid w:val="00A348A9"/>
    <w:rsid w:val="00A41B54"/>
    <w:rsid w:val="00A42638"/>
    <w:rsid w:val="00A44F36"/>
    <w:rsid w:val="00A45AE9"/>
    <w:rsid w:val="00A45B76"/>
    <w:rsid w:val="00A4629E"/>
    <w:rsid w:val="00A6365B"/>
    <w:rsid w:val="00A65B51"/>
    <w:rsid w:val="00A662FC"/>
    <w:rsid w:val="00A701F9"/>
    <w:rsid w:val="00A853FF"/>
    <w:rsid w:val="00A94692"/>
    <w:rsid w:val="00A9477D"/>
    <w:rsid w:val="00A950AE"/>
    <w:rsid w:val="00A97183"/>
    <w:rsid w:val="00AA0D88"/>
    <w:rsid w:val="00AA5D8F"/>
    <w:rsid w:val="00AB2AB8"/>
    <w:rsid w:val="00AB2D01"/>
    <w:rsid w:val="00AB3346"/>
    <w:rsid w:val="00AB57A9"/>
    <w:rsid w:val="00AB72B8"/>
    <w:rsid w:val="00AC07D9"/>
    <w:rsid w:val="00AC0E73"/>
    <w:rsid w:val="00AC0EDD"/>
    <w:rsid w:val="00AC1D93"/>
    <w:rsid w:val="00AC39DF"/>
    <w:rsid w:val="00AC592B"/>
    <w:rsid w:val="00AC5E14"/>
    <w:rsid w:val="00AC61D0"/>
    <w:rsid w:val="00AD2C7F"/>
    <w:rsid w:val="00AD310D"/>
    <w:rsid w:val="00AD4E75"/>
    <w:rsid w:val="00AD5F97"/>
    <w:rsid w:val="00AE1DD0"/>
    <w:rsid w:val="00AE7C9C"/>
    <w:rsid w:val="00AF18D9"/>
    <w:rsid w:val="00AF2F04"/>
    <w:rsid w:val="00AF3BAE"/>
    <w:rsid w:val="00AF4AC8"/>
    <w:rsid w:val="00AF6247"/>
    <w:rsid w:val="00B0071C"/>
    <w:rsid w:val="00B0085D"/>
    <w:rsid w:val="00B00C8B"/>
    <w:rsid w:val="00B01779"/>
    <w:rsid w:val="00B03FE8"/>
    <w:rsid w:val="00B110CE"/>
    <w:rsid w:val="00B1481D"/>
    <w:rsid w:val="00B17AF6"/>
    <w:rsid w:val="00B20960"/>
    <w:rsid w:val="00B20BCC"/>
    <w:rsid w:val="00B211F1"/>
    <w:rsid w:val="00B33874"/>
    <w:rsid w:val="00B35AB1"/>
    <w:rsid w:val="00B36634"/>
    <w:rsid w:val="00B36B28"/>
    <w:rsid w:val="00B409E9"/>
    <w:rsid w:val="00B429EB"/>
    <w:rsid w:val="00B45C94"/>
    <w:rsid w:val="00B46278"/>
    <w:rsid w:val="00B472E3"/>
    <w:rsid w:val="00B4736D"/>
    <w:rsid w:val="00B524E5"/>
    <w:rsid w:val="00B530EF"/>
    <w:rsid w:val="00B60216"/>
    <w:rsid w:val="00B60B02"/>
    <w:rsid w:val="00B64DF1"/>
    <w:rsid w:val="00B65386"/>
    <w:rsid w:val="00B67913"/>
    <w:rsid w:val="00B70306"/>
    <w:rsid w:val="00B7076E"/>
    <w:rsid w:val="00B757BB"/>
    <w:rsid w:val="00B800F5"/>
    <w:rsid w:val="00B81B2B"/>
    <w:rsid w:val="00B83A69"/>
    <w:rsid w:val="00B903E2"/>
    <w:rsid w:val="00B90FB7"/>
    <w:rsid w:val="00B93B54"/>
    <w:rsid w:val="00BA1E0E"/>
    <w:rsid w:val="00BA74D0"/>
    <w:rsid w:val="00BC3665"/>
    <w:rsid w:val="00BC36B3"/>
    <w:rsid w:val="00BC504A"/>
    <w:rsid w:val="00BC5D8D"/>
    <w:rsid w:val="00BC66B6"/>
    <w:rsid w:val="00BD02C7"/>
    <w:rsid w:val="00BD0842"/>
    <w:rsid w:val="00BD148C"/>
    <w:rsid w:val="00BD34E6"/>
    <w:rsid w:val="00BD680E"/>
    <w:rsid w:val="00BD6C14"/>
    <w:rsid w:val="00BD7312"/>
    <w:rsid w:val="00BE1052"/>
    <w:rsid w:val="00BE2438"/>
    <w:rsid w:val="00BE25DF"/>
    <w:rsid w:val="00BE68FA"/>
    <w:rsid w:val="00BE7FF8"/>
    <w:rsid w:val="00BF093D"/>
    <w:rsid w:val="00BF2B4F"/>
    <w:rsid w:val="00BF79D7"/>
    <w:rsid w:val="00C00AA3"/>
    <w:rsid w:val="00C01F27"/>
    <w:rsid w:val="00C07B0D"/>
    <w:rsid w:val="00C11E12"/>
    <w:rsid w:val="00C14410"/>
    <w:rsid w:val="00C15901"/>
    <w:rsid w:val="00C173FE"/>
    <w:rsid w:val="00C207A3"/>
    <w:rsid w:val="00C241EC"/>
    <w:rsid w:val="00C2555B"/>
    <w:rsid w:val="00C267DD"/>
    <w:rsid w:val="00C277F7"/>
    <w:rsid w:val="00C27FBE"/>
    <w:rsid w:val="00C3117E"/>
    <w:rsid w:val="00C312E5"/>
    <w:rsid w:val="00C328B2"/>
    <w:rsid w:val="00C33288"/>
    <w:rsid w:val="00C33D06"/>
    <w:rsid w:val="00C40315"/>
    <w:rsid w:val="00C404D9"/>
    <w:rsid w:val="00C42B5D"/>
    <w:rsid w:val="00C44C4C"/>
    <w:rsid w:val="00C4723C"/>
    <w:rsid w:val="00C510A9"/>
    <w:rsid w:val="00C51878"/>
    <w:rsid w:val="00C57C83"/>
    <w:rsid w:val="00C60F4B"/>
    <w:rsid w:val="00C64B32"/>
    <w:rsid w:val="00C7084F"/>
    <w:rsid w:val="00C721FB"/>
    <w:rsid w:val="00C72D22"/>
    <w:rsid w:val="00C7370A"/>
    <w:rsid w:val="00C73F92"/>
    <w:rsid w:val="00C815CA"/>
    <w:rsid w:val="00C841E2"/>
    <w:rsid w:val="00C866FC"/>
    <w:rsid w:val="00C9034E"/>
    <w:rsid w:val="00C90547"/>
    <w:rsid w:val="00C93D45"/>
    <w:rsid w:val="00CA3C6A"/>
    <w:rsid w:val="00CA3DC0"/>
    <w:rsid w:val="00CA4BB9"/>
    <w:rsid w:val="00CA51C0"/>
    <w:rsid w:val="00CA67D8"/>
    <w:rsid w:val="00CB14E0"/>
    <w:rsid w:val="00CB40E3"/>
    <w:rsid w:val="00CC0775"/>
    <w:rsid w:val="00CC2427"/>
    <w:rsid w:val="00CC25DA"/>
    <w:rsid w:val="00CC798C"/>
    <w:rsid w:val="00CD0716"/>
    <w:rsid w:val="00CE22C8"/>
    <w:rsid w:val="00CE456A"/>
    <w:rsid w:val="00CE46DC"/>
    <w:rsid w:val="00CE6465"/>
    <w:rsid w:val="00CE7B18"/>
    <w:rsid w:val="00CF5621"/>
    <w:rsid w:val="00CF6622"/>
    <w:rsid w:val="00D023DC"/>
    <w:rsid w:val="00D02FDF"/>
    <w:rsid w:val="00D07552"/>
    <w:rsid w:val="00D108E2"/>
    <w:rsid w:val="00D13126"/>
    <w:rsid w:val="00D13DEC"/>
    <w:rsid w:val="00D144AC"/>
    <w:rsid w:val="00D148C2"/>
    <w:rsid w:val="00D15C5F"/>
    <w:rsid w:val="00D1618C"/>
    <w:rsid w:val="00D3019D"/>
    <w:rsid w:val="00D3059B"/>
    <w:rsid w:val="00D41D26"/>
    <w:rsid w:val="00D43FC9"/>
    <w:rsid w:val="00D4571D"/>
    <w:rsid w:val="00D45AAC"/>
    <w:rsid w:val="00D47A51"/>
    <w:rsid w:val="00D5155E"/>
    <w:rsid w:val="00D5185A"/>
    <w:rsid w:val="00D51DBD"/>
    <w:rsid w:val="00D56FCB"/>
    <w:rsid w:val="00D575CD"/>
    <w:rsid w:val="00D61280"/>
    <w:rsid w:val="00D61868"/>
    <w:rsid w:val="00D621F3"/>
    <w:rsid w:val="00D63FE3"/>
    <w:rsid w:val="00D64A92"/>
    <w:rsid w:val="00D67E0E"/>
    <w:rsid w:val="00D71326"/>
    <w:rsid w:val="00D81C94"/>
    <w:rsid w:val="00D8386A"/>
    <w:rsid w:val="00D85914"/>
    <w:rsid w:val="00D872FF"/>
    <w:rsid w:val="00D87F4E"/>
    <w:rsid w:val="00D926E1"/>
    <w:rsid w:val="00D94C15"/>
    <w:rsid w:val="00D95BCC"/>
    <w:rsid w:val="00D95CC1"/>
    <w:rsid w:val="00D95CF7"/>
    <w:rsid w:val="00D968C5"/>
    <w:rsid w:val="00DA11C7"/>
    <w:rsid w:val="00DA62AA"/>
    <w:rsid w:val="00DA6FB9"/>
    <w:rsid w:val="00DB03F5"/>
    <w:rsid w:val="00DB4DC0"/>
    <w:rsid w:val="00DB6431"/>
    <w:rsid w:val="00DB76DE"/>
    <w:rsid w:val="00DB7F84"/>
    <w:rsid w:val="00DC000D"/>
    <w:rsid w:val="00DC155C"/>
    <w:rsid w:val="00DC33DC"/>
    <w:rsid w:val="00DC53BB"/>
    <w:rsid w:val="00DC5AD4"/>
    <w:rsid w:val="00DC7BD8"/>
    <w:rsid w:val="00DD4D93"/>
    <w:rsid w:val="00DD622C"/>
    <w:rsid w:val="00DE5169"/>
    <w:rsid w:val="00DE56ED"/>
    <w:rsid w:val="00DE6A8F"/>
    <w:rsid w:val="00DE7927"/>
    <w:rsid w:val="00DF3116"/>
    <w:rsid w:val="00DF379E"/>
    <w:rsid w:val="00DF38AE"/>
    <w:rsid w:val="00DF7CA9"/>
    <w:rsid w:val="00E00BF0"/>
    <w:rsid w:val="00E01C06"/>
    <w:rsid w:val="00E0429F"/>
    <w:rsid w:val="00E0476D"/>
    <w:rsid w:val="00E051D4"/>
    <w:rsid w:val="00E05E41"/>
    <w:rsid w:val="00E07AD4"/>
    <w:rsid w:val="00E13D7E"/>
    <w:rsid w:val="00E24654"/>
    <w:rsid w:val="00E2513C"/>
    <w:rsid w:val="00E25ED4"/>
    <w:rsid w:val="00E27B77"/>
    <w:rsid w:val="00E32F7E"/>
    <w:rsid w:val="00E35202"/>
    <w:rsid w:val="00E352FF"/>
    <w:rsid w:val="00E35B6A"/>
    <w:rsid w:val="00E36E40"/>
    <w:rsid w:val="00E41C88"/>
    <w:rsid w:val="00E42BDA"/>
    <w:rsid w:val="00E42E7C"/>
    <w:rsid w:val="00E50A56"/>
    <w:rsid w:val="00E51A48"/>
    <w:rsid w:val="00E53332"/>
    <w:rsid w:val="00E54265"/>
    <w:rsid w:val="00E567FC"/>
    <w:rsid w:val="00E57EBF"/>
    <w:rsid w:val="00E60CDD"/>
    <w:rsid w:val="00E61473"/>
    <w:rsid w:val="00E64B26"/>
    <w:rsid w:val="00E64CAF"/>
    <w:rsid w:val="00E65DA1"/>
    <w:rsid w:val="00E705EC"/>
    <w:rsid w:val="00E72B71"/>
    <w:rsid w:val="00E73DE4"/>
    <w:rsid w:val="00E74A98"/>
    <w:rsid w:val="00E81590"/>
    <w:rsid w:val="00E8234A"/>
    <w:rsid w:val="00E82770"/>
    <w:rsid w:val="00E8593F"/>
    <w:rsid w:val="00E86444"/>
    <w:rsid w:val="00E906C5"/>
    <w:rsid w:val="00E90CE8"/>
    <w:rsid w:val="00E91001"/>
    <w:rsid w:val="00E915DE"/>
    <w:rsid w:val="00E928F7"/>
    <w:rsid w:val="00E929F2"/>
    <w:rsid w:val="00E93278"/>
    <w:rsid w:val="00E96B0B"/>
    <w:rsid w:val="00EA193B"/>
    <w:rsid w:val="00EA4A8B"/>
    <w:rsid w:val="00EB2C26"/>
    <w:rsid w:val="00EB3046"/>
    <w:rsid w:val="00EB38A8"/>
    <w:rsid w:val="00EB7338"/>
    <w:rsid w:val="00EC15A8"/>
    <w:rsid w:val="00EC4460"/>
    <w:rsid w:val="00EC7591"/>
    <w:rsid w:val="00ED0C99"/>
    <w:rsid w:val="00ED2F96"/>
    <w:rsid w:val="00ED694E"/>
    <w:rsid w:val="00ED735B"/>
    <w:rsid w:val="00ED7C72"/>
    <w:rsid w:val="00EE3DBB"/>
    <w:rsid w:val="00EE41E2"/>
    <w:rsid w:val="00EE5205"/>
    <w:rsid w:val="00EE637C"/>
    <w:rsid w:val="00EE7BBB"/>
    <w:rsid w:val="00EF1E3D"/>
    <w:rsid w:val="00EF6074"/>
    <w:rsid w:val="00F00820"/>
    <w:rsid w:val="00F0313C"/>
    <w:rsid w:val="00F041E2"/>
    <w:rsid w:val="00F0479D"/>
    <w:rsid w:val="00F06192"/>
    <w:rsid w:val="00F0749A"/>
    <w:rsid w:val="00F07566"/>
    <w:rsid w:val="00F10370"/>
    <w:rsid w:val="00F1185A"/>
    <w:rsid w:val="00F13049"/>
    <w:rsid w:val="00F134CB"/>
    <w:rsid w:val="00F152AC"/>
    <w:rsid w:val="00F16A99"/>
    <w:rsid w:val="00F17D72"/>
    <w:rsid w:val="00F20093"/>
    <w:rsid w:val="00F22811"/>
    <w:rsid w:val="00F23F3D"/>
    <w:rsid w:val="00F2421D"/>
    <w:rsid w:val="00F26700"/>
    <w:rsid w:val="00F307B4"/>
    <w:rsid w:val="00F324B1"/>
    <w:rsid w:val="00F33DA8"/>
    <w:rsid w:val="00F36005"/>
    <w:rsid w:val="00F36A25"/>
    <w:rsid w:val="00F37322"/>
    <w:rsid w:val="00F376C1"/>
    <w:rsid w:val="00F37BF9"/>
    <w:rsid w:val="00F4326A"/>
    <w:rsid w:val="00F452C7"/>
    <w:rsid w:val="00F45974"/>
    <w:rsid w:val="00F459A2"/>
    <w:rsid w:val="00F465C3"/>
    <w:rsid w:val="00F46AC8"/>
    <w:rsid w:val="00F4714C"/>
    <w:rsid w:val="00F501BB"/>
    <w:rsid w:val="00F52E39"/>
    <w:rsid w:val="00F544AC"/>
    <w:rsid w:val="00F55ECE"/>
    <w:rsid w:val="00F601E4"/>
    <w:rsid w:val="00F62089"/>
    <w:rsid w:val="00F71F1C"/>
    <w:rsid w:val="00F73468"/>
    <w:rsid w:val="00F77522"/>
    <w:rsid w:val="00F77FB1"/>
    <w:rsid w:val="00F84EFB"/>
    <w:rsid w:val="00F867C7"/>
    <w:rsid w:val="00F8699C"/>
    <w:rsid w:val="00F8752B"/>
    <w:rsid w:val="00F90B6F"/>
    <w:rsid w:val="00F9129D"/>
    <w:rsid w:val="00F91610"/>
    <w:rsid w:val="00F92B29"/>
    <w:rsid w:val="00F93E13"/>
    <w:rsid w:val="00F959FC"/>
    <w:rsid w:val="00F95DF0"/>
    <w:rsid w:val="00F97C2C"/>
    <w:rsid w:val="00F97F67"/>
    <w:rsid w:val="00FA08F4"/>
    <w:rsid w:val="00FA4EFD"/>
    <w:rsid w:val="00FA7167"/>
    <w:rsid w:val="00FB1680"/>
    <w:rsid w:val="00FB3F44"/>
    <w:rsid w:val="00FB551D"/>
    <w:rsid w:val="00FB6595"/>
    <w:rsid w:val="00FB6ED8"/>
    <w:rsid w:val="00FC0825"/>
    <w:rsid w:val="00FC1D4D"/>
    <w:rsid w:val="00FD0071"/>
    <w:rsid w:val="00FD49A0"/>
    <w:rsid w:val="00FD7451"/>
    <w:rsid w:val="00FE4E79"/>
    <w:rsid w:val="00FF4410"/>
    <w:rsid w:val="00FF4C87"/>
    <w:rsid w:val="00FF66AA"/>
    <w:rsid w:val="00FF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1B842"/>
  <w15:docId w15:val="{E02024F2-B822-486B-9A0B-E02A1FAE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A03DD"/>
    <w:pPr>
      <w:keepNext/>
      <w:keepLines/>
      <w:spacing w:before="340" w:after="330" w:line="578" w:lineRule="auto"/>
      <w:outlineLvl w:val="0"/>
    </w:pPr>
    <w:rPr>
      <w:rFonts w:ascii="Times New Roman" w:eastAsia="方正仿宋简体" w:hAnsi="Times New Roman" w:cs="Times New Roman"/>
      <w:b/>
      <w:bCs/>
      <w:kern w:val="44"/>
      <w:sz w:val="36"/>
      <w:szCs w:val="44"/>
    </w:rPr>
  </w:style>
  <w:style w:type="paragraph" w:styleId="3">
    <w:name w:val="heading 3"/>
    <w:basedOn w:val="a"/>
    <w:link w:val="30"/>
    <w:uiPriority w:val="9"/>
    <w:qFormat/>
    <w:rsid w:val="006A03DD"/>
    <w:pPr>
      <w:widowControl/>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A03DD"/>
    <w:pPr>
      <w:tabs>
        <w:tab w:val="center" w:pos="4153"/>
        <w:tab w:val="right" w:pos="8306"/>
      </w:tabs>
      <w:snapToGrid w:val="0"/>
      <w:jc w:val="left"/>
    </w:pPr>
    <w:rPr>
      <w:rFonts w:ascii="Times New Roman" w:eastAsia="宋体" w:hAnsi="Times New Roman" w:cs="Times New Roman"/>
      <w:sz w:val="18"/>
      <w:szCs w:val="18"/>
    </w:rPr>
  </w:style>
  <w:style w:type="character" w:customStyle="1" w:styleId="a4">
    <w:name w:val="页脚 字符"/>
    <w:basedOn w:val="a0"/>
    <w:link w:val="a3"/>
    <w:uiPriority w:val="99"/>
    <w:rsid w:val="006A03DD"/>
    <w:rPr>
      <w:rFonts w:ascii="Times New Roman" w:eastAsia="宋体" w:hAnsi="Times New Roman" w:cs="Times New Roman"/>
      <w:sz w:val="18"/>
      <w:szCs w:val="18"/>
    </w:rPr>
  </w:style>
  <w:style w:type="character" w:customStyle="1" w:styleId="10">
    <w:name w:val="标题 1 字符"/>
    <w:basedOn w:val="a0"/>
    <w:link w:val="1"/>
    <w:uiPriority w:val="9"/>
    <w:rsid w:val="006A03DD"/>
    <w:rPr>
      <w:rFonts w:ascii="Times New Roman" w:eastAsia="方正仿宋简体" w:hAnsi="Times New Roman" w:cs="Times New Roman"/>
      <w:b/>
      <w:bCs/>
      <w:kern w:val="44"/>
      <w:sz w:val="36"/>
      <w:szCs w:val="44"/>
    </w:rPr>
  </w:style>
  <w:style w:type="character" w:customStyle="1" w:styleId="30">
    <w:name w:val="标题 3 字符"/>
    <w:basedOn w:val="a0"/>
    <w:link w:val="3"/>
    <w:uiPriority w:val="9"/>
    <w:rsid w:val="006A03DD"/>
    <w:rPr>
      <w:rFonts w:ascii="宋体" w:eastAsia="宋体" w:hAnsi="宋体" w:cs="宋体"/>
      <w:b/>
      <w:bCs/>
      <w:kern w:val="0"/>
      <w:sz w:val="27"/>
      <w:szCs w:val="27"/>
    </w:rPr>
  </w:style>
  <w:style w:type="numbering" w:customStyle="1" w:styleId="11">
    <w:name w:val="无列表1"/>
    <w:next w:val="a2"/>
    <w:uiPriority w:val="99"/>
    <w:semiHidden/>
    <w:unhideWhenUsed/>
    <w:rsid w:val="006A03DD"/>
  </w:style>
  <w:style w:type="paragraph" w:styleId="a5">
    <w:name w:val="header"/>
    <w:basedOn w:val="a"/>
    <w:link w:val="a6"/>
    <w:uiPriority w:val="99"/>
    <w:unhideWhenUsed/>
    <w:rsid w:val="006A03D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6">
    <w:name w:val="页眉 字符"/>
    <w:basedOn w:val="a0"/>
    <w:link w:val="a5"/>
    <w:uiPriority w:val="99"/>
    <w:rsid w:val="006A03DD"/>
    <w:rPr>
      <w:rFonts w:ascii="Times New Roman" w:eastAsia="宋体" w:hAnsi="Times New Roman" w:cs="Times New Roman"/>
      <w:sz w:val="18"/>
      <w:szCs w:val="18"/>
    </w:rPr>
  </w:style>
  <w:style w:type="paragraph" w:styleId="a7">
    <w:name w:val="Normal (Web)"/>
    <w:basedOn w:val="a"/>
    <w:link w:val="a8"/>
    <w:uiPriority w:val="99"/>
    <w:rsid w:val="006A03DD"/>
    <w:pPr>
      <w:widowControl/>
      <w:spacing w:before="100" w:beforeAutospacing="1" w:after="100" w:afterAutospacing="1"/>
      <w:jc w:val="left"/>
    </w:pPr>
    <w:rPr>
      <w:rFonts w:ascii="宋体" w:eastAsia="宋体" w:hAnsi="宋体" w:cs="宋体"/>
      <w:kern w:val="0"/>
      <w:sz w:val="24"/>
      <w:szCs w:val="24"/>
    </w:rPr>
  </w:style>
  <w:style w:type="paragraph" w:customStyle="1" w:styleId="Char">
    <w:name w:val="Char"/>
    <w:basedOn w:val="a"/>
    <w:rsid w:val="006A03DD"/>
    <w:rPr>
      <w:rFonts w:ascii="Tahoma" w:eastAsia="宋体" w:hAnsi="Tahoma" w:cs="Times New Roman"/>
      <w:sz w:val="24"/>
      <w:szCs w:val="20"/>
    </w:rPr>
  </w:style>
  <w:style w:type="character" w:styleId="a9">
    <w:name w:val="annotation reference"/>
    <w:basedOn w:val="a0"/>
    <w:unhideWhenUsed/>
    <w:rsid w:val="006A03DD"/>
    <w:rPr>
      <w:sz w:val="21"/>
      <w:szCs w:val="21"/>
    </w:rPr>
  </w:style>
  <w:style w:type="paragraph" w:styleId="aa">
    <w:name w:val="annotation text"/>
    <w:basedOn w:val="a"/>
    <w:link w:val="ab"/>
    <w:unhideWhenUsed/>
    <w:rsid w:val="006A03DD"/>
    <w:pPr>
      <w:jc w:val="left"/>
    </w:pPr>
    <w:rPr>
      <w:rFonts w:ascii="Times New Roman" w:eastAsia="宋体" w:hAnsi="Times New Roman" w:cs="Times New Roman"/>
      <w:szCs w:val="24"/>
    </w:rPr>
  </w:style>
  <w:style w:type="character" w:customStyle="1" w:styleId="ab">
    <w:name w:val="批注文字 字符"/>
    <w:basedOn w:val="a0"/>
    <w:link w:val="aa"/>
    <w:rsid w:val="006A03DD"/>
    <w:rPr>
      <w:rFonts w:ascii="Times New Roman" w:eastAsia="宋体" w:hAnsi="Times New Roman" w:cs="Times New Roman"/>
      <w:szCs w:val="24"/>
    </w:rPr>
  </w:style>
  <w:style w:type="paragraph" w:styleId="ac">
    <w:name w:val="annotation subject"/>
    <w:basedOn w:val="aa"/>
    <w:next w:val="aa"/>
    <w:link w:val="ad"/>
    <w:unhideWhenUsed/>
    <w:rsid w:val="006A03DD"/>
    <w:rPr>
      <w:b/>
      <w:bCs/>
    </w:rPr>
  </w:style>
  <w:style w:type="character" w:customStyle="1" w:styleId="ad">
    <w:name w:val="批注主题 字符"/>
    <w:basedOn w:val="ab"/>
    <w:link w:val="ac"/>
    <w:rsid w:val="006A03DD"/>
    <w:rPr>
      <w:rFonts w:ascii="Times New Roman" w:eastAsia="宋体" w:hAnsi="Times New Roman" w:cs="Times New Roman"/>
      <w:b/>
      <w:bCs/>
      <w:szCs w:val="24"/>
    </w:rPr>
  </w:style>
  <w:style w:type="paragraph" w:styleId="ae">
    <w:name w:val="Balloon Text"/>
    <w:basedOn w:val="a"/>
    <w:link w:val="af"/>
    <w:unhideWhenUsed/>
    <w:rsid w:val="006A03DD"/>
    <w:rPr>
      <w:rFonts w:ascii="Times New Roman" w:eastAsia="宋体" w:hAnsi="Times New Roman" w:cs="Times New Roman"/>
      <w:sz w:val="18"/>
      <w:szCs w:val="18"/>
    </w:rPr>
  </w:style>
  <w:style w:type="character" w:customStyle="1" w:styleId="af">
    <w:name w:val="批注框文本 字符"/>
    <w:basedOn w:val="a0"/>
    <w:link w:val="ae"/>
    <w:rsid w:val="006A03DD"/>
    <w:rPr>
      <w:rFonts w:ascii="Times New Roman" w:eastAsia="宋体" w:hAnsi="Times New Roman" w:cs="Times New Roman"/>
      <w:sz w:val="18"/>
      <w:szCs w:val="18"/>
    </w:rPr>
  </w:style>
  <w:style w:type="paragraph" w:customStyle="1" w:styleId="Af0">
    <w:name w:val="正文 A"/>
    <w:uiPriority w:val="99"/>
    <w:rsid w:val="006A03DD"/>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Times New Roman" w:cs="Arial Unicode MS"/>
      <w:color w:val="000000"/>
      <w:szCs w:val="21"/>
      <w:u w:color="000000"/>
    </w:rPr>
  </w:style>
  <w:style w:type="character" w:styleId="af1">
    <w:name w:val="page number"/>
    <w:rsid w:val="006A03DD"/>
    <w:rPr>
      <w:rFonts w:cs="Times New Roman"/>
      <w:lang w:val="zh-TW" w:eastAsia="zh-TW"/>
    </w:rPr>
  </w:style>
  <w:style w:type="character" w:customStyle="1" w:styleId="Char1">
    <w:name w:val="页脚 Char1"/>
    <w:basedOn w:val="a0"/>
    <w:uiPriority w:val="99"/>
    <w:rsid w:val="006A03DD"/>
    <w:rPr>
      <w:rFonts w:ascii="Times New Roman" w:eastAsia="宋体" w:hAnsi="Times New Roman" w:cs="Times New Roman"/>
      <w:kern w:val="2"/>
      <w:sz w:val="18"/>
      <w:szCs w:val="18"/>
    </w:rPr>
  </w:style>
  <w:style w:type="paragraph" w:styleId="af2">
    <w:name w:val="Body Text"/>
    <w:basedOn w:val="a"/>
    <w:link w:val="af3"/>
    <w:rsid w:val="006A03DD"/>
    <w:pPr>
      <w:adjustRightInd w:val="0"/>
      <w:spacing w:line="312" w:lineRule="atLeast"/>
      <w:jc w:val="center"/>
      <w:textAlignment w:val="baseline"/>
    </w:pPr>
    <w:rPr>
      <w:rFonts w:ascii="仿宋_GB2312" w:eastAsia="仿宋_GB2312" w:hAnsi="Times New Roman" w:cs="Times New Roman"/>
      <w:kern w:val="0"/>
      <w:szCs w:val="20"/>
    </w:rPr>
  </w:style>
  <w:style w:type="character" w:customStyle="1" w:styleId="af3">
    <w:name w:val="正文文本 字符"/>
    <w:basedOn w:val="a0"/>
    <w:link w:val="af2"/>
    <w:rsid w:val="006A03DD"/>
    <w:rPr>
      <w:rFonts w:ascii="仿宋_GB2312" w:eastAsia="仿宋_GB2312" w:hAnsi="Times New Roman" w:cs="Times New Roman"/>
      <w:kern w:val="0"/>
      <w:szCs w:val="20"/>
    </w:rPr>
  </w:style>
  <w:style w:type="paragraph" w:customStyle="1" w:styleId="af4">
    <w:name w:val="标准"/>
    <w:basedOn w:val="a"/>
    <w:uiPriority w:val="99"/>
    <w:qFormat/>
    <w:rsid w:val="006A03DD"/>
    <w:pPr>
      <w:adjustRightInd w:val="0"/>
      <w:spacing w:before="120" w:after="120" w:line="312" w:lineRule="atLeast"/>
      <w:textAlignment w:val="baseline"/>
    </w:pPr>
    <w:rPr>
      <w:rFonts w:ascii="宋体" w:eastAsia="宋体" w:hAnsi="Times New Roman" w:cs="Times New Roman"/>
      <w:kern w:val="0"/>
      <w:szCs w:val="20"/>
    </w:rPr>
  </w:style>
  <w:style w:type="paragraph" w:customStyle="1" w:styleId="12">
    <w:name w:val="批注框文本1"/>
    <w:basedOn w:val="a"/>
    <w:semiHidden/>
    <w:rsid w:val="006A03DD"/>
    <w:rPr>
      <w:rFonts w:ascii="Times New Roman" w:eastAsia="宋体" w:hAnsi="Times New Roman" w:cs="Times New Roman"/>
      <w:sz w:val="18"/>
      <w:szCs w:val="18"/>
    </w:rPr>
  </w:style>
  <w:style w:type="character" w:customStyle="1" w:styleId="Char10">
    <w:name w:val="批注文字 Char1"/>
    <w:rsid w:val="006A03DD"/>
    <w:rPr>
      <w:kern w:val="2"/>
      <w:sz w:val="21"/>
      <w:szCs w:val="24"/>
    </w:rPr>
  </w:style>
  <w:style w:type="character" w:customStyle="1" w:styleId="Char11">
    <w:name w:val="批注主题 Char1"/>
    <w:rsid w:val="006A03DD"/>
    <w:rPr>
      <w:b/>
      <w:bCs/>
      <w:kern w:val="2"/>
      <w:sz w:val="21"/>
      <w:szCs w:val="24"/>
    </w:rPr>
  </w:style>
  <w:style w:type="character" w:customStyle="1" w:styleId="Char12">
    <w:name w:val="批注框文本 Char1"/>
    <w:rsid w:val="006A03DD"/>
    <w:rPr>
      <w:kern w:val="2"/>
      <w:sz w:val="18"/>
      <w:szCs w:val="18"/>
    </w:rPr>
  </w:style>
  <w:style w:type="character" w:styleId="af5">
    <w:name w:val="FollowedHyperlink"/>
    <w:aliases w:val="访问过的超链接1"/>
    <w:rsid w:val="006A03DD"/>
    <w:rPr>
      <w:color w:val="800080"/>
      <w:u w:val="single"/>
    </w:rPr>
  </w:style>
  <w:style w:type="character" w:styleId="af6">
    <w:name w:val="Hyperlink"/>
    <w:uiPriority w:val="99"/>
    <w:rsid w:val="006A03DD"/>
    <w:rPr>
      <w:color w:val="0000FF"/>
      <w:u w:val="single"/>
    </w:rPr>
  </w:style>
  <w:style w:type="paragraph" w:styleId="af7">
    <w:name w:val="Body Text Indent"/>
    <w:basedOn w:val="a"/>
    <w:link w:val="af8"/>
    <w:rsid w:val="006A03DD"/>
    <w:pPr>
      <w:snapToGrid w:val="0"/>
      <w:spacing w:line="324" w:lineRule="auto"/>
      <w:ind w:firstLineChars="200" w:firstLine="560"/>
    </w:pPr>
    <w:rPr>
      <w:rFonts w:ascii="宋体" w:eastAsia="宋体" w:hAnsi="宋体" w:cs="Times New Roman"/>
      <w:sz w:val="28"/>
      <w:szCs w:val="24"/>
    </w:rPr>
  </w:style>
  <w:style w:type="character" w:customStyle="1" w:styleId="af8">
    <w:name w:val="正文文本缩进 字符"/>
    <w:basedOn w:val="a0"/>
    <w:link w:val="af7"/>
    <w:rsid w:val="006A03DD"/>
    <w:rPr>
      <w:rFonts w:ascii="宋体" w:eastAsia="宋体" w:hAnsi="宋体" w:cs="Times New Roman"/>
      <w:sz w:val="28"/>
      <w:szCs w:val="24"/>
    </w:rPr>
  </w:style>
  <w:style w:type="character" w:customStyle="1" w:styleId="Char13">
    <w:name w:val="正文文本缩进 Char1"/>
    <w:rsid w:val="006A03DD"/>
    <w:rPr>
      <w:rFonts w:ascii="宋体" w:hAnsi="宋体"/>
      <w:kern w:val="2"/>
      <w:sz w:val="28"/>
      <w:szCs w:val="24"/>
    </w:rPr>
  </w:style>
  <w:style w:type="paragraph" w:styleId="2">
    <w:name w:val="Body Text Indent 2"/>
    <w:basedOn w:val="a"/>
    <w:link w:val="20"/>
    <w:rsid w:val="006A03DD"/>
    <w:pPr>
      <w:spacing w:after="120" w:line="480" w:lineRule="auto"/>
      <w:ind w:leftChars="200" w:left="420"/>
    </w:pPr>
    <w:rPr>
      <w:rFonts w:ascii="Times New Roman" w:eastAsia="宋体" w:hAnsi="Times New Roman" w:cs="Times New Roman"/>
      <w:szCs w:val="24"/>
    </w:rPr>
  </w:style>
  <w:style w:type="character" w:customStyle="1" w:styleId="20">
    <w:name w:val="正文文本缩进 2 字符"/>
    <w:basedOn w:val="a0"/>
    <w:link w:val="2"/>
    <w:rsid w:val="006A03DD"/>
    <w:rPr>
      <w:rFonts w:ascii="Times New Roman" w:eastAsia="宋体" w:hAnsi="Times New Roman" w:cs="Times New Roman"/>
      <w:szCs w:val="24"/>
    </w:rPr>
  </w:style>
  <w:style w:type="character" w:customStyle="1" w:styleId="2Char1">
    <w:name w:val="正文文本缩进 2 Char1"/>
    <w:rsid w:val="006A03DD"/>
    <w:rPr>
      <w:kern w:val="2"/>
      <w:sz w:val="21"/>
      <w:szCs w:val="24"/>
    </w:rPr>
  </w:style>
  <w:style w:type="paragraph" w:customStyle="1" w:styleId="Char14">
    <w:name w:val="Char1"/>
    <w:basedOn w:val="a"/>
    <w:autoRedefine/>
    <w:semiHidden/>
    <w:rsid w:val="006A03DD"/>
    <w:pPr>
      <w:widowControl/>
      <w:spacing w:after="160" w:line="240" w:lineRule="exact"/>
      <w:jc w:val="left"/>
    </w:pPr>
    <w:rPr>
      <w:rFonts w:ascii="Verdana" w:eastAsia="仿宋_GB2312" w:hAnsi="Verdana" w:cs="Times New Roman"/>
      <w:kern w:val="0"/>
      <w:sz w:val="24"/>
      <w:szCs w:val="20"/>
      <w:lang w:eastAsia="en-US"/>
    </w:rPr>
  </w:style>
  <w:style w:type="table" w:styleId="af9">
    <w:name w:val="Table Grid"/>
    <w:basedOn w:val="a1"/>
    <w:uiPriority w:val="59"/>
    <w:qFormat/>
    <w:rsid w:val="006A03D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a"/>
    <w:autoRedefine/>
    <w:semiHidden/>
    <w:rsid w:val="006A03DD"/>
    <w:pPr>
      <w:widowControl/>
      <w:spacing w:after="160" w:line="240" w:lineRule="exact"/>
      <w:jc w:val="left"/>
    </w:pPr>
    <w:rPr>
      <w:rFonts w:ascii="Verdana" w:eastAsia="仿宋_GB2312" w:hAnsi="Verdana" w:cs="Times New Roman"/>
      <w:kern w:val="0"/>
      <w:sz w:val="24"/>
      <w:szCs w:val="20"/>
      <w:lang w:eastAsia="en-US"/>
    </w:rPr>
  </w:style>
  <w:style w:type="character" w:customStyle="1" w:styleId="datatitle1">
    <w:name w:val="datatitle1"/>
    <w:rsid w:val="006A03DD"/>
    <w:rPr>
      <w:b/>
      <w:bCs/>
      <w:color w:val="10619F"/>
      <w:sz w:val="21"/>
      <w:szCs w:val="21"/>
    </w:rPr>
  </w:style>
  <w:style w:type="paragraph" w:styleId="afa">
    <w:name w:val="No Spacing"/>
    <w:uiPriority w:val="1"/>
    <w:qFormat/>
    <w:rsid w:val="006A03DD"/>
    <w:pPr>
      <w:widowControl w:val="0"/>
      <w:jc w:val="both"/>
    </w:pPr>
    <w:rPr>
      <w:rFonts w:ascii="Times New Roman" w:eastAsia="宋体" w:hAnsi="Times New Roman" w:cs="Times New Roman"/>
      <w:szCs w:val="24"/>
    </w:rPr>
  </w:style>
  <w:style w:type="character" w:styleId="afb">
    <w:name w:val="Strong"/>
    <w:uiPriority w:val="22"/>
    <w:qFormat/>
    <w:rsid w:val="006A03DD"/>
    <w:rPr>
      <w:b/>
      <w:bCs/>
    </w:rPr>
  </w:style>
  <w:style w:type="paragraph" w:styleId="afc">
    <w:name w:val="Revision"/>
    <w:hidden/>
    <w:uiPriority w:val="71"/>
    <w:rsid w:val="006A03DD"/>
    <w:rPr>
      <w:rFonts w:ascii="Times New Roman" w:eastAsia="宋体" w:hAnsi="Times New Roman" w:cs="Times New Roman"/>
      <w:szCs w:val="24"/>
    </w:rPr>
  </w:style>
  <w:style w:type="character" w:customStyle="1" w:styleId="Char15">
    <w:name w:val="页眉 Char1"/>
    <w:uiPriority w:val="99"/>
    <w:rsid w:val="006A03DD"/>
    <w:rPr>
      <w:kern w:val="2"/>
      <w:sz w:val="18"/>
      <w:szCs w:val="18"/>
    </w:rPr>
  </w:style>
  <w:style w:type="character" w:customStyle="1" w:styleId="Char20">
    <w:name w:val="页脚 Char2"/>
    <w:uiPriority w:val="99"/>
    <w:rsid w:val="006A03DD"/>
    <w:rPr>
      <w:kern w:val="2"/>
      <w:sz w:val="18"/>
      <w:szCs w:val="18"/>
    </w:rPr>
  </w:style>
  <w:style w:type="paragraph" w:styleId="HTML">
    <w:name w:val="HTML Preformatted"/>
    <w:basedOn w:val="a"/>
    <w:link w:val="HTML0"/>
    <w:uiPriority w:val="99"/>
    <w:unhideWhenUsed/>
    <w:rsid w:val="006A03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0">
    <w:name w:val="HTML 预设格式 字符"/>
    <w:basedOn w:val="a0"/>
    <w:link w:val="HTML"/>
    <w:uiPriority w:val="99"/>
    <w:rsid w:val="006A03DD"/>
    <w:rPr>
      <w:rFonts w:ascii="宋体" w:eastAsia="宋体" w:hAnsi="宋体" w:cs="Times New Roman"/>
      <w:kern w:val="0"/>
      <w:sz w:val="24"/>
      <w:szCs w:val="24"/>
    </w:rPr>
  </w:style>
  <w:style w:type="character" w:customStyle="1" w:styleId="HTMLChar1">
    <w:name w:val="HTML 预设格式 Char1"/>
    <w:uiPriority w:val="99"/>
    <w:rsid w:val="006A03DD"/>
    <w:rPr>
      <w:rFonts w:ascii="宋体" w:hAnsi="宋体" w:cs="宋体"/>
      <w:sz w:val="24"/>
      <w:szCs w:val="24"/>
    </w:rPr>
  </w:style>
  <w:style w:type="character" w:customStyle="1" w:styleId="3Char1">
    <w:name w:val="标题 3 Char1"/>
    <w:basedOn w:val="a0"/>
    <w:uiPriority w:val="9"/>
    <w:rsid w:val="006A03DD"/>
    <w:rPr>
      <w:rFonts w:ascii="宋体" w:hAnsi="宋体" w:cs="宋体"/>
      <w:b/>
      <w:bCs/>
      <w:sz w:val="27"/>
      <w:szCs w:val="27"/>
    </w:rPr>
  </w:style>
  <w:style w:type="paragraph" w:styleId="afd">
    <w:name w:val="List Paragraph"/>
    <w:basedOn w:val="a"/>
    <w:uiPriority w:val="99"/>
    <w:qFormat/>
    <w:rsid w:val="006A03DD"/>
    <w:pPr>
      <w:ind w:firstLineChars="200" w:firstLine="420"/>
    </w:pPr>
    <w:rPr>
      <w:rFonts w:ascii="Times New Roman" w:eastAsia="宋体" w:hAnsi="Times New Roman" w:cs="Times New Roman"/>
      <w:szCs w:val="24"/>
    </w:rPr>
  </w:style>
  <w:style w:type="paragraph" w:customStyle="1" w:styleId="13">
    <w:name w:val="标准1"/>
    <w:basedOn w:val="a"/>
    <w:qFormat/>
    <w:rsid w:val="006A03DD"/>
    <w:pPr>
      <w:adjustRightInd w:val="0"/>
      <w:spacing w:before="120" w:after="120" w:line="312" w:lineRule="atLeast"/>
      <w:textAlignment w:val="baseline"/>
    </w:pPr>
    <w:rPr>
      <w:rFonts w:ascii="宋体" w:eastAsia="宋体" w:hAnsi="Times New Roman" w:cs="Times New Roman"/>
      <w:kern w:val="0"/>
      <w:szCs w:val="20"/>
    </w:rPr>
  </w:style>
  <w:style w:type="paragraph" w:customStyle="1" w:styleId="21">
    <w:name w:val="标准2"/>
    <w:basedOn w:val="a"/>
    <w:uiPriority w:val="99"/>
    <w:qFormat/>
    <w:rsid w:val="006A03DD"/>
    <w:pPr>
      <w:adjustRightInd w:val="0"/>
      <w:spacing w:before="120" w:after="120" w:line="312" w:lineRule="atLeast"/>
      <w:textAlignment w:val="baseline"/>
    </w:pPr>
    <w:rPr>
      <w:rFonts w:ascii="宋体" w:eastAsia="宋体" w:hAnsi="Times New Roman" w:cs="Times New Roman"/>
      <w:kern w:val="0"/>
      <w:szCs w:val="20"/>
    </w:rPr>
  </w:style>
  <w:style w:type="paragraph" w:styleId="afe">
    <w:name w:val="footnote text"/>
    <w:basedOn w:val="a"/>
    <w:link w:val="aff"/>
    <w:semiHidden/>
    <w:rsid w:val="006A03DD"/>
    <w:pPr>
      <w:adjustRightInd w:val="0"/>
      <w:spacing w:line="312" w:lineRule="atLeast"/>
      <w:jc w:val="left"/>
      <w:textAlignment w:val="baseline"/>
    </w:pPr>
    <w:rPr>
      <w:rFonts w:ascii="Times New Roman" w:eastAsia="宋体" w:hAnsi="Times New Roman" w:cs="Times New Roman"/>
      <w:kern w:val="0"/>
      <w:sz w:val="18"/>
      <w:szCs w:val="20"/>
    </w:rPr>
  </w:style>
  <w:style w:type="character" w:customStyle="1" w:styleId="aff">
    <w:name w:val="脚注文本 字符"/>
    <w:basedOn w:val="a0"/>
    <w:link w:val="afe"/>
    <w:semiHidden/>
    <w:rsid w:val="006A03DD"/>
    <w:rPr>
      <w:rFonts w:ascii="Times New Roman" w:eastAsia="宋体" w:hAnsi="Times New Roman" w:cs="Times New Roman"/>
      <w:kern w:val="0"/>
      <w:sz w:val="18"/>
      <w:szCs w:val="20"/>
    </w:rPr>
  </w:style>
  <w:style w:type="character" w:styleId="aff0">
    <w:name w:val="footnote reference"/>
    <w:semiHidden/>
    <w:rsid w:val="006A03DD"/>
    <w:rPr>
      <w:vertAlign w:val="superscript"/>
    </w:rPr>
  </w:style>
  <w:style w:type="paragraph" w:styleId="22">
    <w:name w:val="Body Text 2"/>
    <w:basedOn w:val="a"/>
    <w:link w:val="23"/>
    <w:rsid w:val="006A03DD"/>
    <w:pPr>
      <w:adjustRightInd w:val="0"/>
      <w:snapToGrid w:val="0"/>
      <w:spacing w:line="240" w:lineRule="atLeast"/>
      <w:ind w:rightChars="-51" w:right="-107"/>
      <w:jc w:val="center"/>
      <w:textAlignment w:val="baseline"/>
    </w:pPr>
    <w:rPr>
      <w:rFonts w:ascii="宋体" w:eastAsia="宋体" w:hAnsi="宋体" w:cs="Times New Roman"/>
      <w:kern w:val="0"/>
      <w:szCs w:val="20"/>
    </w:rPr>
  </w:style>
  <w:style w:type="character" w:customStyle="1" w:styleId="23">
    <w:name w:val="正文文本 2 字符"/>
    <w:basedOn w:val="a0"/>
    <w:link w:val="22"/>
    <w:rsid w:val="006A03DD"/>
    <w:rPr>
      <w:rFonts w:ascii="宋体" w:eastAsia="宋体" w:hAnsi="宋体" w:cs="Times New Roman"/>
      <w:kern w:val="0"/>
      <w:szCs w:val="20"/>
    </w:rPr>
  </w:style>
  <w:style w:type="character" w:customStyle="1" w:styleId="Char3">
    <w:name w:val="页脚 Char3"/>
    <w:basedOn w:val="a0"/>
    <w:uiPriority w:val="99"/>
    <w:rsid w:val="006A03DD"/>
    <w:rPr>
      <w:sz w:val="18"/>
    </w:rPr>
  </w:style>
  <w:style w:type="character" w:customStyle="1" w:styleId="Char21">
    <w:name w:val="页眉 Char2"/>
    <w:basedOn w:val="a0"/>
    <w:uiPriority w:val="99"/>
    <w:rsid w:val="006A03DD"/>
    <w:rPr>
      <w:sz w:val="18"/>
    </w:rPr>
  </w:style>
  <w:style w:type="character" w:customStyle="1" w:styleId="opdict3font241">
    <w:name w:val="op_dict3_font241"/>
    <w:basedOn w:val="a0"/>
    <w:rsid w:val="006A03DD"/>
    <w:rPr>
      <w:rFonts w:ascii="Arial" w:hAnsi="Arial" w:cs="Arial" w:hint="default"/>
      <w:sz w:val="36"/>
      <w:szCs w:val="36"/>
    </w:rPr>
  </w:style>
  <w:style w:type="paragraph" w:customStyle="1" w:styleId="31">
    <w:name w:val="标准3"/>
    <w:basedOn w:val="a"/>
    <w:uiPriority w:val="99"/>
    <w:qFormat/>
    <w:rsid w:val="006A03DD"/>
    <w:pPr>
      <w:adjustRightInd w:val="0"/>
      <w:spacing w:before="120" w:after="120" w:line="312" w:lineRule="atLeast"/>
      <w:textAlignment w:val="baseline"/>
    </w:pPr>
    <w:rPr>
      <w:rFonts w:ascii="宋体" w:eastAsia="宋体" w:hAnsi="Times New Roman" w:cs="Times New Roman"/>
      <w:kern w:val="0"/>
      <w:szCs w:val="20"/>
    </w:rPr>
  </w:style>
  <w:style w:type="character" w:customStyle="1" w:styleId="Char4">
    <w:name w:val="页脚 Char4"/>
    <w:basedOn w:val="a0"/>
    <w:uiPriority w:val="99"/>
    <w:rsid w:val="006A03DD"/>
    <w:rPr>
      <w:sz w:val="18"/>
    </w:rPr>
  </w:style>
  <w:style w:type="character" w:customStyle="1" w:styleId="Char30">
    <w:name w:val="页眉 Char3"/>
    <w:basedOn w:val="a0"/>
    <w:uiPriority w:val="99"/>
    <w:rsid w:val="006A03DD"/>
    <w:rPr>
      <w:sz w:val="18"/>
    </w:rPr>
  </w:style>
  <w:style w:type="character" w:customStyle="1" w:styleId="opdict3font2411">
    <w:name w:val="op_dict3_font2411"/>
    <w:basedOn w:val="a0"/>
    <w:rsid w:val="006A03DD"/>
    <w:rPr>
      <w:rFonts w:ascii="Arial" w:hAnsi="Arial" w:cs="Arial" w:hint="default"/>
      <w:sz w:val="36"/>
      <w:szCs w:val="36"/>
    </w:rPr>
  </w:style>
  <w:style w:type="character" w:customStyle="1" w:styleId="Char22">
    <w:name w:val="批注框文本 Char2"/>
    <w:uiPriority w:val="99"/>
    <w:semiHidden/>
    <w:rsid w:val="006A03DD"/>
    <w:rPr>
      <w:kern w:val="2"/>
      <w:sz w:val="18"/>
      <w:szCs w:val="18"/>
    </w:rPr>
  </w:style>
  <w:style w:type="paragraph" w:customStyle="1" w:styleId="4">
    <w:name w:val="标准4"/>
    <w:basedOn w:val="a"/>
    <w:uiPriority w:val="99"/>
    <w:qFormat/>
    <w:rsid w:val="006A03DD"/>
    <w:pPr>
      <w:adjustRightInd w:val="0"/>
      <w:spacing w:before="120" w:after="120" w:line="312" w:lineRule="atLeast"/>
      <w:textAlignment w:val="baseline"/>
    </w:pPr>
    <w:rPr>
      <w:rFonts w:ascii="宋体" w:eastAsia="宋体" w:hAnsi="Times New Roman" w:cs="Times New Roman"/>
      <w:kern w:val="0"/>
      <w:szCs w:val="20"/>
    </w:rPr>
  </w:style>
  <w:style w:type="character" w:customStyle="1" w:styleId="Char5">
    <w:name w:val="页脚 Char5"/>
    <w:basedOn w:val="a0"/>
    <w:uiPriority w:val="99"/>
    <w:rsid w:val="006A03DD"/>
    <w:rPr>
      <w:kern w:val="2"/>
      <w:sz w:val="18"/>
      <w:szCs w:val="24"/>
    </w:rPr>
  </w:style>
  <w:style w:type="character" w:customStyle="1" w:styleId="Char40">
    <w:name w:val="页眉 Char4"/>
    <w:basedOn w:val="a0"/>
    <w:rsid w:val="006A03DD"/>
    <w:rPr>
      <w:sz w:val="18"/>
      <w:szCs w:val="18"/>
    </w:rPr>
  </w:style>
  <w:style w:type="character" w:customStyle="1" w:styleId="Char6">
    <w:name w:val="页脚 Char6"/>
    <w:basedOn w:val="a0"/>
    <w:uiPriority w:val="99"/>
    <w:rsid w:val="006A03DD"/>
    <w:rPr>
      <w:sz w:val="18"/>
      <w:szCs w:val="18"/>
    </w:rPr>
  </w:style>
  <w:style w:type="paragraph" w:customStyle="1" w:styleId="5">
    <w:name w:val="标准5"/>
    <w:basedOn w:val="a"/>
    <w:uiPriority w:val="99"/>
    <w:qFormat/>
    <w:rsid w:val="006A03DD"/>
    <w:pPr>
      <w:adjustRightInd w:val="0"/>
      <w:spacing w:before="120" w:after="120" w:line="312" w:lineRule="atLeast"/>
      <w:textAlignment w:val="baseline"/>
    </w:pPr>
    <w:rPr>
      <w:rFonts w:ascii="宋体" w:eastAsia="宋体" w:hAnsi="Times New Roman" w:cs="Times New Roman"/>
      <w:kern w:val="0"/>
      <w:szCs w:val="20"/>
    </w:rPr>
  </w:style>
  <w:style w:type="character" w:customStyle="1" w:styleId="Char7">
    <w:name w:val="页脚 Char7"/>
    <w:uiPriority w:val="99"/>
    <w:rsid w:val="006A03DD"/>
    <w:rPr>
      <w:sz w:val="18"/>
    </w:rPr>
  </w:style>
  <w:style w:type="character" w:customStyle="1" w:styleId="Char50">
    <w:name w:val="页眉 Char5"/>
    <w:uiPriority w:val="99"/>
    <w:rsid w:val="006A03DD"/>
    <w:rPr>
      <w:sz w:val="18"/>
    </w:rPr>
  </w:style>
  <w:style w:type="table" w:styleId="50">
    <w:name w:val="Table Grid 5"/>
    <w:basedOn w:val="a1"/>
    <w:rsid w:val="006A03DD"/>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23">
    <w:name w:val="批注文字 Char2"/>
    <w:rsid w:val="006A03DD"/>
    <w:rPr>
      <w:kern w:val="2"/>
      <w:sz w:val="21"/>
      <w:szCs w:val="24"/>
    </w:rPr>
  </w:style>
  <w:style w:type="character" w:customStyle="1" w:styleId="Char24">
    <w:name w:val="批注主题 Char2"/>
    <w:rsid w:val="006A03DD"/>
    <w:rPr>
      <w:b/>
      <w:bCs/>
      <w:kern w:val="2"/>
      <w:sz w:val="21"/>
      <w:szCs w:val="24"/>
    </w:rPr>
  </w:style>
  <w:style w:type="character" w:styleId="aff1">
    <w:name w:val="line number"/>
    <w:rsid w:val="006A03DD"/>
  </w:style>
  <w:style w:type="paragraph" w:customStyle="1" w:styleId="14">
    <w:name w:val="样式1"/>
    <w:basedOn w:val="a7"/>
    <w:next w:val="1"/>
    <w:link w:val="1Char"/>
    <w:qFormat/>
    <w:rsid w:val="006A03DD"/>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a8">
    <w:name w:val="普通(网站) 字符"/>
    <w:basedOn w:val="a0"/>
    <w:link w:val="a7"/>
    <w:uiPriority w:val="99"/>
    <w:rsid w:val="006A03DD"/>
    <w:rPr>
      <w:rFonts w:ascii="宋体" w:eastAsia="宋体" w:hAnsi="宋体" w:cs="宋体"/>
      <w:kern w:val="0"/>
      <w:sz w:val="24"/>
      <w:szCs w:val="24"/>
    </w:rPr>
  </w:style>
  <w:style w:type="character" w:customStyle="1" w:styleId="1Char">
    <w:name w:val="样式1 Char"/>
    <w:basedOn w:val="a8"/>
    <w:link w:val="14"/>
    <w:rsid w:val="006A03DD"/>
    <w:rPr>
      <w:rFonts w:ascii="方正小标宋简体" w:eastAsia="方正小标宋简体" w:hAnsi="黑体" w:cs="Times New Roman"/>
      <w:kern w:val="0"/>
      <w:sz w:val="36"/>
      <w:szCs w:val="36"/>
    </w:rPr>
  </w:style>
  <w:style w:type="paragraph" w:customStyle="1" w:styleId="TOC1">
    <w:name w:val="TOC 标题1"/>
    <w:basedOn w:val="1"/>
    <w:next w:val="a"/>
    <w:uiPriority w:val="39"/>
    <w:unhideWhenUsed/>
    <w:qFormat/>
    <w:rsid w:val="006A03DD"/>
    <w:pPr>
      <w:widowControl/>
      <w:spacing w:before="480" w:after="0" w:line="276" w:lineRule="auto"/>
      <w:jc w:val="left"/>
      <w:outlineLvl w:val="9"/>
    </w:pPr>
    <w:rPr>
      <w:rFonts w:ascii="Cambria" w:eastAsia="宋体" w:hAnsi="Cambria"/>
      <w:color w:val="365F91"/>
      <w:kern w:val="0"/>
      <w:sz w:val="28"/>
      <w:szCs w:val="28"/>
    </w:rPr>
  </w:style>
  <w:style w:type="paragraph" w:customStyle="1" w:styleId="210">
    <w:name w:val="目录 21"/>
    <w:basedOn w:val="a"/>
    <w:next w:val="a"/>
    <w:autoRedefine/>
    <w:uiPriority w:val="39"/>
    <w:semiHidden/>
    <w:unhideWhenUsed/>
    <w:qFormat/>
    <w:rsid w:val="006A03DD"/>
    <w:pPr>
      <w:widowControl/>
      <w:spacing w:after="100" w:line="276" w:lineRule="auto"/>
      <w:ind w:left="220"/>
      <w:jc w:val="left"/>
    </w:pPr>
    <w:rPr>
      <w:kern w:val="0"/>
      <w:sz w:val="22"/>
    </w:rPr>
  </w:style>
  <w:style w:type="paragraph" w:styleId="TOC10">
    <w:name w:val="toc 1"/>
    <w:basedOn w:val="a"/>
    <w:next w:val="a"/>
    <w:autoRedefine/>
    <w:uiPriority w:val="39"/>
    <w:unhideWhenUsed/>
    <w:qFormat/>
    <w:rsid w:val="006A03DD"/>
    <w:pPr>
      <w:widowControl/>
      <w:tabs>
        <w:tab w:val="right" w:leader="dot" w:pos="8296"/>
      </w:tabs>
      <w:spacing w:after="100" w:line="660" w:lineRule="exact"/>
      <w:jc w:val="left"/>
    </w:pPr>
    <w:rPr>
      <w:rFonts w:ascii="Times New Roman" w:eastAsia="方正仿宋简体" w:hAnsi="Times New Roman" w:cs="Times New Roman"/>
      <w:noProof/>
      <w:kern w:val="0"/>
      <w:sz w:val="24"/>
      <w:szCs w:val="24"/>
    </w:rPr>
  </w:style>
  <w:style w:type="paragraph" w:customStyle="1" w:styleId="310">
    <w:name w:val="目录 31"/>
    <w:basedOn w:val="a"/>
    <w:next w:val="a"/>
    <w:autoRedefine/>
    <w:uiPriority w:val="39"/>
    <w:semiHidden/>
    <w:unhideWhenUsed/>
    <w:qFormat/>
    <w:rsid w:val="006A03DD"/>
    <w:pPr>
      <w:widowControl/>
      <w:spacing w:after="100" w:line="276" w:lineRule="auto"/>
      <w:ind w:left="440"/>
      <w:jc w:val="left"/>
    </w:pPr>
    <w:rPr>
      <w:kern w:val="0"/>
      <w:sz w:val="22"/>
    </w:rPr>
  </w:style>
  <w:style w:type="paragraph" w:customStyle="1" w:styleId="ptextindent2">
    <w:name w:val="p_text_indent_2"/>
    <w:basedOn w:val="a"/>
    <w:rsid w:val="003D6AE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436561">
      <w:bodyDiv w:val="1"/>
      <w:marLeft w:val="0"/>
      <w:marRight w:val="0"/>
      <w:marTop w:val="0"/>
      <w:marBottom w:val="0"/>
      <w:divBdr>
        <w:top w:val="none" w:sz="0" w:space="0" w:color="auto"/>
        <w:left w:val="none" w:sz="0" w:space="0" w:color="auto"/>
        <w:bottom w:val="none" w:sz="0" w:space="0" w:color="auto"/>
        <w:right w:val="none" w:sz="0" w:space="0" w:color="auto"/>
      </w:divBdr>
    </w:div>
    <w:div w:id="703557622">
      <w:bodyDiv w:val="1"/>
      <w:marLeft w:val="0"/>
      <w:marRight w:val="0"/>
      <w:marTop w:val="0"/>
      <w:marBottom w:val="0"/>
      <w:divBdr>
        <w:top w:val="none" w:sz="0" w:space="0" w:color="auto"/>
        <w:left w:val="none" w:sz="0" w:space="0" w:color="auto"/>
        <w:bottom w:val="none" w:sz="0" w:space="0" w:color="auto"/>
        <w:right w:val="none" w:sz="0" w:space="0" w:color="auto"/>
      </w:divBdr>
    </w:div>
    <w:div w:id="139758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xueshu.baidu.com/s?wd=paperuri%3A%284a7680fe4b584836f0f18c54f02b9f64%29&amp;filter=sc_long_sign&amp;tn=SE_xueshusource_2kduw22v&amp;sc_vurl=http%3A%2F%2Fd.wanfangdata.com.cn%2FPeriodical%2Fwlgcygl201108062&amp;ie=utf-8&amp;sc_us=102907681904922280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16A4A-794B-422B-832F-FFB4B2966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35</Pages>
  <Words>5036</Words>
  <Characters>28706</Characters>
  <Application>Microsoft Office Word</Application>
  <DocSecurity>0</DocSecurity>
  <Lines>239</Lines>
  <Paragraphs>67</Paragraphs>
  <ScaleCrop>false</ScaleCrop>
  <Company>http://www.deepbbs.org</Company>
  <LinksUpToDate>false</LinksUpToDate>
  <CharactersWithSpaces>33675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41</cp:revision>
  <cp:lastPrinted>2020-10-19T04:40:00Z</cp:lastPrinted>
  <dcterms:created xsi:type="dcterms:W3CDTF">2020-10-21T12:41:00Z</dcterms:created>
  <dcterms:modified xsi:type="dcterms:W3CDTF">2020-10-22T07:52:00Z</dcterms:modified>
</cp:coreProperties>
</file>