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441" w:rsidRDefault="00DA5441" w:rsidP="00DA5441">
      <w:pPr>
        <w:spacing w:line="360" w:lineRule="auto"/>
        <w:rPr>
          <w:rFonts w:ascii="黑体" w:eastAsia="黑体" w:hAnsi="黑体"/>
          <w:sz w:val="32"/>
          <w:szCs w:val="32"/>
        </w:rPr>
      </w:pPr>
      <w:r>
        <w:rPr>
          <w:rFonts w:ascii="黑体" w:eastAsia="黑体" w:hAnsi="黑体" w:hint="eastAsia"/>
          <w:sz w:val="32"/>
          <w:szCs w:val="32"/>
        </w:rPr>
        <w:t>附件</w:t>
      </w:r>
    </w:p>
    <w:p w:rsidR="00DA5441" w:rsidRDefault="00DA5441" w:rsidP="00DA5441">
      <w:pPr>
        <w:spacing w:line="560" w:lineRule="exact"/>
        <w:jc w:val="center"/>
        <w:rPr>
          <w:rFonts w:ascii="方正小标宋简体" w:eastAsia="方正小标宋简体" w:hAnsi="宋体" w:hint="eastAsia"/>
          <w:sz w:val="36"/>
          <w:szCs w:val="36"/>
        </w:rPr>
      </w:pPr>
      <w:bookmarkStart w:id="0" w:name="_GoBack"/>
      <w:r>
        <w:rPr>
          <w:rFonts w:ascii="方正小标宋简体" w:eastAsia="方正小标宋简体" w:hAnsi="宋体" w:hint="eastAsia"/>
          <w:sz w:val="36"/>
          <w:szCs w:val="36"/>
        </w:rPr>
        <w:t>上海建桥学院辅导员值班管理办法</w:t>
      </w:r>
    </w:p>
    <w:bookmarkEnd w:id="0"/>
    <w:p w:rsidR="00DA5441" w:rsidRDefault="00DA5441" w:rsidP="00DA5441">
      <w:pPr>
        <w:spacing w:line="560" w:lineRule="exact"/>
        <w:jc w:val="center"/>
        <w:rPr>
          <w:rFonts w:ascii="仿宋_GB2312" w:hAnsi="宋体" w:hint="eastAsia"/>
          <w:sz w:val="30"/>
          <w:szCs w:val="30"/>
        </w:rPr>
      </w:pPr>
      <w:r>
        <w:rPr>
          <w:rFonts w:ascii="仿宋_GB2312" w:hAnsi="宋体" w:hint="eastAsia"/>
          <w:sz w:val="30"/>
          <w:szCs w:val="30"/>
        </w:rPr>
        <w:t>SJQU-WI-XS-043 (A1)</w:t>
      </w:r>
    </w:p>
    <w:p w:rsidR="00DA5441" w:rsidRDefault="00DA5441" w:rsidP="00DA5441">
      <w:pPr>
        <w:spacing w:line="560" w:lineRule="exact"/>
        <w:ind w:firstLineChars="200" w:firstLine="420"/>
        <w:jc w:val="left"/>
        <w:rPr>
          <w:rFonts w:ascii="仿宋_GB2312" w:hAnsi="宋体" w:hint="eastAsia"/>
          <w:szCs w:val="32"/>
        </w:rPr>
      </w:pPr>
    </w:p>
    <w:p w:rsidR="00DA5441" w:rsidRDefault="00DA5441" w:rsidP="00DA5441">
      <w:pPr>
        <w:spacing w:line="560" w:lineRule="exact"/>
        <w:ind w:firstLineChars="200" w:firstLine="640"/>
        <w:jc w:val="left"/>
        <w:rPr>
          <w:rFonts w:ascii="楷体_GB2312" w:eastAsia="楷体_GB2312" w:hAnsi="黑体" w:hint="eastAsia"/>
          <w:sz w:val="32"/>
          <w:szCs w:val="32"/>
        </w:rPr>
      </w:pPr>
      <w:r>
        <w:rPr>
          <w:rFonts w:ascii="楷体_GB2312" w:eastAsia="楷体_GB2312" w:hAnsi="黑体" w:hint="eastAsia"/>
          <w:sz w:val="32"/>
          <w:szCs w:val="32"/>
        </w:rPr>
        <w:t>1．目的</w:t>
      </w:r>
    </w:p>
    <w:p w:rsidR="00DA5441" w:rsidRDefault="00DA5441" w:rsidP="00DA5441">
      <w:pPr>
        <w:spacing w:line="560" w:lineRule="exact"/>
        <w:ind w:firstLineChars="200" w:firstLine="640"/>
        <w:jc w:val="left"/>
        <w:rPr>
          <w:rFonts w:ascii="仿宋_GB2312" w:eastAsia="仿宋_GB2312" w:hAnsi="宋体" w:hint="eastAsia"/>
          <w:sz w:val="32"/>
          <w:szCs w:val="32"/>
        </w:rPr>
      </w:pPr>
      <w:r>
        <w:rPr>
          <w:rFonts w:ascii="仿宋_GB2312" w:eastAsia="仿宋_GB2312" w:hint="eastAsia"/>
          <w:sz w:val="32"/>
          <w:szCs w:val="32"/>
        </w:rPr>
        <w:t>为加强学生管理 ,进一步发挥学生主体作用，保证学生晚间、周末和节假日的学习生活秩序，推进我校学风建设工作，维护校园安全稳定</w:t>
      </w:r>
      <w:r>
        <w:rPr>
          <w:rFonts w:ascii="仿宋_GB2312" w:eastAsia="仿宋_GB2312" w:hAnsi="宋体" w:hint="eastAsia"/>
          <w:sz w:val="32"/>
          <w:szCs w:val="32"/>
        </w:rPr>
        <w:t>。</w:t>
      </w:r>
    </w:p>
    <w:p w:rsidR="00DA5441" w:rsidRDefault="00DA5441" w:rsidP="00DA5441">
      <w:pPr>
        <w:spacing w:line="560" w:lineRule="exact"/>
        <w:ind w:firstLineChars="200" w:firstLine="640"/>
        <w:jc w:val="left"/>
        <w:rPr>
          <w:rFonts w:ascii="楷体_GB2312" w:eastAsia="楷体_GB2312" w:hAnsi="黑体" w:hint="eastAsia"/>
          <w:sz w:val="32"/>
          <w:szCs w:val="32"/>
        </w:rPr>
      </w:pPr>
      <w:r>
        <w:rPr>
          <w:rFonts w:ascii="楷体_GB2312" w:eastAsia="楷体_GB2312" w:hAnsi="黑体" w:hint="eastAsia"/>
          <w:sz w:val="32"/>
          <w:szCs w:val="32"/>
        </w:rPr>
        <w:t>2．适用范围</w:t>
      </w:r>
    </w:p>
    <w:p w:rsidR="00DA5441" w:rsidRDefault="00DA5441" w:rsidP="00DA5441">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全校辅导员。</w:t>
      </w:r>
    </w:p>
    <w:p w:rsidR="00DA5441" w:rsidRDefault="00DA5441" w:rsidP="00DA5441">
      <w:pPr>
        <w:spacing w:line="560" w:lineRule="exact"/>
        <w:ind w:firstLineChars="200" w:firstLine="640"/>
        <w:jc w:val="left"/>
        <w:rPr>
          <w:rFonts w:ascii="楷体_GB2312" w:eastAsia="楷体_GB2312" w:hAnsi="黑体" w:hint="eastAsia"/>
          <w:sz w:val="32"/>
          <w:szCs w:val="32"/>
        </w:rPr>
      </w:pPr>
      <w:r>
        <w:rPr>
          <w:rFonts w:ascii="楷体_GB2312" w:eastAsia="楷体_GB2312" w:hAnsi="黑体" w:hint="eastAsia"/>
          <w:sz w:val="32"/>
          <w:szCs w:val="32"/>
        </w:rPr>
        <w:t>3．定义</w:t>
      </w:r>
    </w:p>
    <w:p w:rsidR="00DA5441" w:rsidRDefault="00DA5441" w:rsidP="00DA5441">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无。</w:t>
      </w:r>
    </w:p>
    <w:p w:rsidR="00DA5441" w:rsidRDefault="00DA5441" w:rsidP="00DA5441">
      <w:pPr>
        <w:spacing w:line="560" w:lineRule="exact"/>
        <w:ind w:firstLineChars="200" w:firstLine="640"/>
        <w:jc w:val="left"/>
        <w:rPr>
          <w:rFonts w:ascii="楷体_GB2312" w:eastAsia="楷体_GB2312" w:hAnsi="黑体" w:hint="eastAsia"/>
          <w:sz w:val="32"/>
          <w:szCs w:val="32"/>
        </w:rPr>
      </w:pPr>
      <w:r>
        <w:rPr>
          <w:rFonts w:ascii="楷体_GB2312" w:eastAsia="楷体_GB2312" w:hAnsi="黑体" w:hint="eastAsia"/>
          <w:sz w:val="32"/>
          <w:szCs w:val="32"/>
        </w:rPr>
        <w:t>4．职责</w:t>
      </w:r>
    </w:p>
    <w:p w:rsidR="00DA5441" w:rsidRDefault="00DA5441" w:rsidP="00DA5441">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4.1 晚间值班</w:t>
      </w:r>
    </w:p>
    <w:p w:rsidR="00DA5441" w:rsidRDefault="00DA5441" w:rsidP="00DA5441">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4.1.1各二级学院负责在每学期开学初做好《辅导员晚间值班安排表》。</w:t>
      </w:r>
    </w:p>
    <w:p w:rsidR="00DA5441" w:rsidRDefault="00DA5441" w:rsidP="00DA5441">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4.1.2辅导员值班期间负责本学院教育教学秩序的维护和涉及学生的突发事件处理。</w:t>
      </w:r>
    </w:p>
    <w:p w:rsidR="00DA5441" w:rsidRDefault="00DA5441" w:rsidP="00DA5441">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4.2 周末和节假日值班</w:t>
      </w:r>
    </w:p>
    <w:p w:rsidR="00DA5441" w:rsidRDefault="00DA5441" w:rsidP="00DA5441">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4.2.1 学院：每个学院每天安排一名辅导员（商学院安排两名）值班，每名值班辅导员配备两名学生助理协助值班工作，学生助理学院负责选配，原则上优先从困难学生中选拔，每学期初学院要安排好本学期周末、节假日期间值班辅导员，并报学生处备案。</w:t>
      </w:r>
    </w:p>
    <w:p w:rsidR="00DA5441" w:rsidRDefault="00DA5441" w:rsidP="00DA5441">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lastRenderedPageBreak/>
        <w:t>4.2.2 辅导员：负责本学院所有学生宿舍的巡视和检查工作，重点关注外地学生和需关注的重点学生群体，做到巡视学生宿舍全覆盖，并做好相关记录。</w:t>
      </w:r>
    </w:p>
    <w:p w:rsidR="00DA5441" w:rsidRDefault="00DA5441" w:rsidP="00DA5441">
      <w:pPr>
        <w:spacing w:line="560" w:lineRule="exact"/>
        <w:ind w:firstLineChars="200" w:firstLine="640"/>
        <w:jc w:val="left"/>
        <w:rPr>
          <w:rFonts w:ascii="楷体_GB2312" w:eastAsia="楷体_GB2312" w:hAnsi="黑体" w:hint="eastAsia"/>
          <w:sz w:val="32"/>
          <w:szCs w:val="32"/>
        </w:rPr>
      </w:pPr>
      <w:r>
        <w:rPr>
          <w:rFonts w:ascii="楷体_GB2312" w:eastAsia="楷体_GB2312" w:hAnsi="黑体" w:hint="eastAsia"/>
          <w:sz w:val="32"/>
          <w:szCs w:val="32"/>
        </w:rPr>
        <w:t>5．管理内容</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5.1 晚间值班</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5.1.1值班时间和区域</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5.1.1.1教学区值班：</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1）值班当日16:30—20:30；次日7:35—8：40。</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2）采取轮流值班制，原则上一学期值班人员固定。一年级辅导员每周4次，其它非毕业班辅导员每周2次，毕业班辅导员不参加值班。新生入学后两个月内和毕业生离校前两周等特殊时期，根据需要增加值班次数。</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3）学院每天须明确一位值班辅导员负责人。便于统筹学院内值班辅导员工作以及与学校总值班的联系与沟通。</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5.1.1.2宿舍区值班：</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1）值班当日20:30—次日7:40</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2）原则上各学院要安排2名住楼辅导员分别入住男女生宿舍楼值班室（入校2年内的辅导员原则上入住），个别采用轮流入住的学院同样要保证每天至少2名辅导员分别入住男女生宿舍楼值班室；</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3）各学院在辅导员值班费的使用上要适当向夜间值班辅导员倾斜。</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5.1.2 辅导员晚间值班期间的职责</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5.1.2.1教育教学秩序的维护</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1）负责本学院教学楼区域正常的教育教学秩序维护，</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2）接待学生来访、咨询等，处理学院学生事务；</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3）带领学院学生干部检查晚自习出勤、纪律等情况，保证本学院晚自修效果与学习氛围的维护；</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4）负责本学院有关宿舍楼栋管理工作，带领学生干部抽查学生晚归、不归、有无使用大功率电器等情况；</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5）巡视本学院早操出勤情况；</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6）带领学院学生干部检查早自修出勤、纪律等情况；</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5.1.2.2涉及学生的突发事件处理</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遇重大活动或突发事件接受学校总值班的的统一安排。冷静对待、及时处理涉及学生的突发事件。一旦发生突发事件，值班辅导员在接报后应第一时间赶到事发地，调查了解情况、妥善处理，防止事态扩大，同时迅速、准确地向学院领导、学生处及行政值班人员报告相关情况：</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1）遇学生突发疾病或受伤，应视情况的严重程度在第一时间联系急救人员（可拨打120急救和校医务室电话），同时向相关领导、部门报告；</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2）遇治安或刑事案件，应视情况的严重程度会同学校保卫部门（夜间后保值班人员）共同进行处置或报警，同时向相关领导、部门报告。</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5.1.3晚间值班工作要求</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5.1.3.1学院和学生处在网页上公布每晚各学院值班辅导员、值班地点、值班电话。</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5.1.3.2值班辅导员认真履行值班职责。值班期间不允许擅自离开工作岗位。因故不能值班，须提前请假，由学院协调安排他人替班。</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5.1.3.3值班辅导员当值期间要主动关心学生，深入教学楼与社区，了解学生情况，掌握学生的思想动态，并配合社区值班人员搞好宿舍管理工作，纠正学生不良行为，对违反规定的学生进行批评教育。</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5.1.3.4值班期间须保持值班电话与个人手机通讯畅通。</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5.1.4晚间值班管理</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5.1.4.1采取轮流值班制，原则上一学期值班人员固定。</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5.1.4.2值班管理主要由二级学院负责，学院在每学期开学前确定《二级学院晚间值班安排表》并报学生处，学期中途确有特殊情况不能值班，需提前协调替换人员并及时报学生处备案。</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5.1.4.3安排值班原则。一年级辅导员每周4次，其它非毕业班辅导员每周2次，毕业班辅导员不参加值班。新生入学后两个月内和毕业生离校前两周等特殊时期，根据需要增加值班次数。</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5.1.4.4学院每晚须明确一位值班辅导员负责人。便于</w:t>
      </w:r>
      <w:r>
        <w:rPr>
          <w:rFonts w:ascii="仿宋_GB2312" w:eastAsia="仿宋_GB2312" w:hAnsi="宋体" w:hint="eastAsia"/>
          <w:sz w:val="32"/>
          <w:szCs w:val="32"/>
        </w:rPr>
        <w:lastRenderedPageBreak/>
        <w:t>统筹学院内值班辅导员工作以及与学校总值班的联系与沟通。</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5.1.4.5学校建立辅导员值班检查制度。检查人员由学生处及各学院学工办主任组成。</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5.1.4.6辅导员不按时值班或不按要求巡查，发生责任事故的，由学院进行处理并报学生处备案。</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5.2 周末和节假日值班</w:t>
      </w:r>
    </w:p>
    <w:p w:rsidR="00DA5441" w:rsidRDefault="00DA5441" w:rsidP="00DA5441">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5.2.1值班时间：节假日、周五、周六当日16：00-次日16：00</w:t>
      </w:r>
    </w:p>
    <w:p w:rsidR="00DA5441" w:rsidRDefault="00DA5441" w:rsidP="00DA5441">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5.2.2周五下班前，各学院将需要重点关注的学生（比如生病等）信息汇总到值班辅导员，并报学生处备案，值班辅导员需做到每天至少关怀两次以上，并做好相关记录。</w:t>
      </w:r>
    </w:p>
    <w:p w:rsidR="00DA5441" w:rsidRDefault="00DA5441" w:rsidP="00DA5441">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5.2.3值班辅导员手机需保持畅通，值班地点设在学生社区内专用值班室，夜间住宿校内或学校周边。</w:t>
      </w:r>
    </w:p>
    <w:p w:rsidR="00DA5441" w:rsidRDefault="00DA5441" w:rsidP="00DA5441">
      <w:pPr>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5.2.4遇重大活动或突发事件接受学校总值班的的统一安排。涉及学生的突发事件，值班辅导员应第一时间赶到事发地，调查了解情况、妥善处理，防止事态扩大，同时迅速、准确地向学院领导、学生处及行政值班人员报告相关情况。</w:t>
      </w:r>
    </w:p>
    <w:p w:rsidR="004379C5" w:rsidRDefault="004379C5"/>
    <w:sectPr w:rsidR="00437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83"/>
    <w:rsid w:val="000135AB"/>
    <w:rsid w:val="00013703"/>
    <w:rsid w:val="00016333"/>
    <w:rsid w:val="000336C6"/>
    <w:rsid w:val="00034763"/>
    <w:rsid w:val="0004295F"/>
    <w:rsid w:val="0005140D"/>
    <w:rsid w:val="00052625"/>
    <w:rsid w:val="00054E21"/>
    <w:rsid w:val="00094D14"/>
    <w:rsid w:val="00095963"/>
    <w:rsid w:val="000967BA"/>
    <w:rsid w:val="00097BB0"/>
    <w:rsid w:val="000A17A8"/>
    <w:rsid w:val="000A1C33"/>
    <w:rsid w:val="000A48A3"/>
    <w:rsid w:val="000A6BAC"/>
    <w:rsid w:val="000C25FE"/>
    <w:rsid w:val="000C46E4"/>
    <w:rsid w:val="000D4BAC"/>
    <w:rsid w:val="000E0C1B"/>
    <w:rsid w:val="000E75B8"/>
    <w:rsid w:val="000F2182"/>
    <w:rsid w:val="00110FD0"/>
    <w:rsid w:val="001139CF"/>
    <w:rsid w:val="00114253"/>
    <w:rsid w:val="001232BE"/>
    <w:rsid w:val="00123FB7"/>
    <w:rsid w:val="00124D6F"/>
    <w:rsid w:val="00126E28"/>
    <w:rsid w:val="001278F3"/>
    <w:rsid w:val="00131061"/>
    <w:rsid w:val="0013155B"/>
    <w:rsid w:val="001319CC"/>
    <w:rsid w:val="001419E4"/>
    <w:rsid w:val="001432C0"/>
    <w:rsid w:val="00160129"/>
    <w:rsid w:val="001604DA"/>
    <w:rsid w:val="00167CEE"/>
    <w:rsid w:val="001717A2"/>
    <w:rsid w:val="00175F1F"/>
    <w:rsid w:val="0018687D"/>
    <w:rsid w:val="00190462"/>
    <w:rsid w:val="001A2AC3"/>
    <w:rsid w:val="001A745E"/>
    <w:rsid w:val="001A77CF"/>
    <w:rsid w:val="001B6FF3"/>
    <w:rsid w:val="001C16C5"/>
    <w:rsid w:val="001D3671"/>
    <w:rsid w:val="001D371E"/>
    <w:rsid w:val="001D3A4C"/>
    <w:rsid w:val="001E1929"/>
    <w:rsid w:val="001E4FB2"/>
    <w:rsid w:val="001F71A0"/>
    <w:rsid w:val="00202D70"/>
    <w:rsid w:val="00203F17"/>
    <w:rsid w:val="002066A3"/>
    <w:rsid w:val="00211539"/>
    <w:rsid w:val="002117A8"/>
    <w:rsid w:val="00212314"/>
    <w:rsid w:val="00213128"/>
    <w:rsid w:val="00213595"/>
    <w:rsid w:val="002218B2"/>
    <w:rsid w:val="002403E7"/>
    <w:rsid w:val="00242C1C"/>
    <w:rsid w:val="00247ABD"/>
    <w:rsid w:val="00250AEF"/>
    <w:rsid w:val="002532DB"/>
    <w:rsid w:val="0026089A"/>
    <w:rsid w:val="00280180"/>
    <w:rsid w:val="00285C3C"/>
    <w:rsid w:val="00296758"/>
    <w:rsid w:val="002A457D"/>
    <w:rsid w:val="002B0DB0"/>
    <w:rsid w:val="002C3C62"/>
    <w:rsid w:val="002D2570"/>
    <w:rsid w:val="002D35A5"/>
    <w:rsid w:val="002D5766"/>
    <w:rsid w:val="002F3282"/>
    <w:rsid w:val="002F6ED6"/>
    <w:rsid w:val="0030083F"/>
    <w:rsid w:val="00301366"/>
    <w:rsid w:val="003022E9"/>
    <w:rsid w:val="00302E33"/>
    <w:rsid w:val="00314210"/>
    <w:rsid w:val="00321952"/>
    <w:rsid w:val="0032495B"/>
    <w:rsid w:val="00324D6D"/>
    <w:rsid w:val="0033185B"/>
    <w:rsid w:val="00331DF1"/>
    <w:rsid w:val="00337A52"/>
    <w:rsid w:val="00352A16"/>
    <w:rsid w:val="00360375"/>
    <w:rsid w:val="0036259B"/>
    <w:rsid w:val="00362A5F"/>
    <w:rsid w:val="00365991"/>
    <w:rsid w:val="00371F6F"/>
    <w:rsid w:val="00395C52"/>
    <w:rsid w:val="003A037F"/>
    <w:rsid w:val="003A7B07"/>
    <w:rsid w:val="003B400A"/>
    <w:rsid w:val="003B4DFC"/>
    <w:rsid w:val="003C4891"/>
    <w:rsid w:val="003D3938"/>
    <w:rsid w:val="003D3E5C"/>
    <w:rsid w:val="003E02F7"/>
    <w:rsid w:val="003E3A37"/>
    <w:rsid w:val="003F4519"/>
    <w:rsid w:val="004047D8"/>
    <w:rsid w:val="004062D1"/>
    <w:rsid w:val="0041530D"/>
    <w:rsid w:val="004202D9"/>
    <w:rsid w:val="004212AD"/>
    <w:rsid w:val="00421D95"/>
    <w:rsid w:val="0042726A"/>
    <w:rsid w:val="004328A7"/>
    <w:rsid w:val="00432B34"/>
    <w:rsid w:val="00433853"/>
    <w:rsid w:val="00436DD4"/>
    <w:rsid w:val="004379C5"/>
    <w:rsid w:val="00443CAE"/>
    <w:rsid w:val="00454DB3"/>
    <w:rsid w:val="0046591C"/>
    <w:rsid w:val="00471091"/>
    <w:rsid w:val="00471270"/>
    <w:rsid w:val="0049449E"/>
    <w:rsid w:val="004A533A"/>
    <w:rsid w:val="004B3191"/>
    <w:rsid w:val="004B3E4A"/>
    <w:rsid w:val="004C2698"/>
    <w:rsid w:val="004C36EC"/>
    <w:rsid w:val="004D5602"/>
    <w:rsid w:val="004D7DB4"/>
    <w:rsid w:val="004F3ADD"/>
    <w:rsid w:val="004F53E2"/>
    <w:rsid w:val="004F6D09"/>
    <w:rsid w:val="004F7F0C"/>
    <w:rsid w:val="00505C81"/>
    <w:rsid w:val="00511C9F"/>
    <w:rsid w:val="0051586F"/>
    <w:rsid w:val="00520D5B"/>
    <w:rsid w:val="00526F8C"/>
    <w:rsid w:val="00527477"/>
    <w:rsid w:val="00553F85"/>
    <w:rsid w:val="00553FF7"/>
    <w:rsid w:val="00562CF1"/>
    <w:rsid w:val="00565EB4"/>
    <w:rsid w:val="005678A4"/>
    <w:rsid w:val="00573B12"/>
    <w:rsid w:val="0059101C"/>
    <w:rsid w:val="005915E9"/>
    <w:rsid w:val="0059345D"/>
    <w:rsid w:val="00593742"/>
    <w:rsid w:val="00594E25"/>
    <w:rsid w:val="005A5DB7"/>
    <w:rsid w:val="005B2753"/>
    <w:rsid w:val="005C4D0A"/>
    <w:rsid w:val="005D22EF"/>
    <w:rsid w:val="005D7C9D"/>
    <w:rsid w:val="005F3226"/>
    <w:rsid w:val="006013D9"/>
    <w:rsid w:val="00601583"/>
    <w:rsid w:val="00602A7C"/>
    <w:rsid w:val="00602B1B"/>
    <w:rsid w:val="00612133"/>
    <w:rsid w:val="00614AE2"/>
    <w:rsid w:val="00624A57"/>
    <w:rsid w:val="00641524"/>
    <w:rsid w:val="00642B25"/>
    <w:rsid w:val="006464E7"/>
    <w:rsid w:val="00646DBD"/>
    <w:rsid w:val="00652EF5"/>
    <w:rsid w:val="00656938"/>
    <w:rsid w:val="0066760F"/>
    <w:rsid w:val="0067138D"/>
    <w:rsid w:val="00674349"/>
    <w:rsid w:val="006770EB"/>
    <w:rsid w:val="0068271D"/>
    <w:rsid w:val="006872A9"/>
    <w:rsid w:val="00692731"/>
    <w:rsid w:val="006B1B43"/>
    <w:rsid w:val="006B623B"/>
    <w:rsid w:val="006C0292"/>
    <w:rsid w:val="006C4EB1"/>
    <w:rsid w:val="006D22EB"/>
    <w:rsid w:val="006E1BB9"/>
    <w:rsid w:val="006F5C05"/>
    <w:rsid w:val="00700E23"/>
    <w:rsid w:val="00706822"/>
    <w:rsid w:val="00706EEE"/>
    <w:rsid w:val="007109DE"/>
    <w:rsid w:val="00711B6F"/>
    <w:rsid w:val="00722315"/>
    <w:rsid w:val="0072246D"/>
    <w:rsid w:val="007340A1"/>
    <w:rsid w:val="00740B3A"/>
    <w:rsid w:val="00744FE7"/>
    <w:rsid w:val="00746DE9"/>
    <w:rsid w:val="007510CF"/>
    <w:rsid w:val="00753624"/>
    <w:rsid w:val="00755D82"/>
    <w:rsid w:val="00757473"/>
    <w:rsid w:val="00760220"/>
    <w:rsid w:val="00761F0E"/>
    <w:rsid w:val="00765D9C"/>
    <w:rsid w:val="00765E0D"/>
    <w:rsid w:val="00766364"/>
    <w:rsid w:val="007665E8"/>
    <w:rsid w:val="00772F05"/>
    <w:rsid w:val="00776C84"/>
    <w:rsid w:val="00782427"/>
    <w:rsid w:val="00783275"/>
    <w:rsid w:val="00784CA9"/>
    <w:rsid w:val="00790DEB"/>
    <w:rsid w:val="007A1A29"/>
    <w:rsid w:val="007A60AE"/>
    <w:rsid w:val="007B265A"/>
    <w:rsid w:val="007B4300"/>
    <w:rsid w:val="007B5E93"/>
    <w:rsid w:val="007C205C"/>
    <w:rsid w:val="007C7D6B"/>
    <w:rsid w:val="007D3169"/>
    <w:rsid w:val="007D4639"/>
    <w:rsid w:val="007D4D6C"/>
    <w:rsid w:val="007D6251"/>
    <w:rsid w:val="007D63ED"/>
    <w:rsid w:val="007E6C4F"/>
    <w:rsid w:val="00810C41"/>
    <w:rsid w:val="00810EA2"/>
    <w:rsid w:val="008157A9"/>
    <w:rsid w:val="00815BBB"/>
    <w:rsid w:val="0082588B"/>
    <w:rsid w:val="00825FD8"/>
    <w:rsid w:val="00826263"/>
    <w:rsid w:val="00831D70"/>
    <w:rsid w:val="0083210C"/>
    <w:rsid w:val="00832B75"/>
    <w:rsid w:val="008401F8"/>
    <w:rsid w:val="00843646"/>
    <w:rsid w:val="00851F04"/>
    <w:rsid w:val="008533E5"/>
    <w:rsid w:val="00860D6F"/>
    <w:rsid w:val="00863B84"/>
    <w:rsid w:val="0086659B"/>
    <w:rsid w:val="00882048"/>
    <w:rsid w:val="008927E7"/>
    <w:rsid w:val="008A25BC"/>
    <w:rsid w:val="008B1583"/>
    <w:rsid w:val="008B2C24"/>
    <w:rsid w:val="008B4616"/>
    <w:rsid w:val="008C0755"/>
    <w:rsid w:val="008C46CB"/>
    <w:rsid w:val="008D2596"/>
    <w:rsid w:val="008E6959"/>
    <w:rsid w:val="008F47DD"/>
    <w:rsid w:val="00904349"/>
    <w:rsid w:val="00915B19"/>
    <w:rsid w:val="00917422"/>
    <w:rsid w:val="009219EE"/>
    <w:rsid w:val="0092448A"/>
    <w:rsid w:val="00925BC6"/>
    <w:rsid w:val="009260C1"/>
    <w:rsid w:val="009271F2"/>
    <w:rsid w:val="009349F1"/>
    <w:rsid w:val="00934C87"/>
    <w:rsid w:val="00934E36"/>
    <w:rsid w:val="009443F5"/>
    <w:rsid w:val="00954399"/>
    <w:rsid w:val="009672B3"/>
    <w:rsid w:val="00975675"/>
    <w:rsid w:val="009762DA"/>
    <w:rsid w:val="0098150F"/>
    <w:rsid w:val="0098668F"/>
    <w:rsid w:val="00991729"/>
    <w:rsid w:val="00993720"/>
    <w:rsid w:val="00994D37"/>
    <w:rsid w:val="00994DFA"/>
    <w:rsid w:val="009A4A25"/>
    <w:rsid w:val="009B7832"/>
    <w:rsid w:val="009C6123"/>
    <w:rsid w:val="009D087E"/>
    <w:rsid w:val="009D252C"/>
    <w:rsid w:val="009D527C"/>
    <w:rsid w:val="009E1292"/>
    <w:rsid w:val="009E7769"/>
    <w:rsid w:val="009F1744"/>
    <w:rsid w:val="009F42CF"/>
    <w:rsid w:val="009F7F1D"/>
    <w:rsid w:val="00A15432"/>
    <w:rsid w:val="00A160F6"/>
    <w:rsid w:val="00A165C8"/>
    <w:rsid w:val="00A22687"/>
    <w:rsid w:val="00A32CE1"/>
    <w:rsid w:val="00A34AA8"/>
    <w:rsid w:val="00A4245F"/>
    <w:rsid w:val="00A53377"/>
    <w:rsid w:val="00A6125B"/>
    <w:rsid w:val="00A970B6"/>
    <w:rsid w:val="00AB0452"/>
    <w:rsid w:val="00AB2F06"/>
    <w:rsid w:val="00AC11AB"/>
    <w:rsid w:val="00AD612A"/>
    <w:rsid w:val="00AE5705"/>
    <w:rsid w:val="00AF1E44"/>
    <w:rsid w:val="00B01AA8"/>
    <w:rsid w:val="00B024D3"/>
    <w:rsid w:val="00B03954"/>
    <w:rsid w:val="00B058A5"/>
    <w:rsid w:val="00B1792B"/>
    <w:rsid w:val="00B31424"/>
    <w:rsid w:val="00B440B9"/>
    <w:rsid w:val="00B53741"/>
    <w:rsid w:val="00B53DBA"/>
    <w:rsid w:val="00B6704C"/>
    <w:rsid w:val="00B720C4"/>
    <w:rsid w:val="00B721D8"/>
    <w:rsid w:val="00B73424"/>
    <w:rsid w:val="00B84014"/>
    <w:rsid w:val="00B84520"/>
    <w:rsid w:val="00B87FE2"/>
    <w:rsid w:val="00B90DB8"/>
    <w:rsid w:val="00B9380B"/>
    <w:rsid w:val="00B979F7"/>
    <w:rsid w:val="00BA32C0"/>
    <w:rsid w:val="00BD6BD7"/>
    <w:rsid w:val="00BE2B70"/>
    <w:rsid w:val="00BF4C75"/>
    <w:rsid w:val="00BF67F1"/>
    <w:rsid w:val="00C1283E"/>
    <w:rsid w:val="00C22FCE"/>
    <w:rsid w:val="00C36048"/>
    <w:rsid w:val="00C4093B"/>
    <w:rsid w:val="00C40C5D"/>
    <w:rsid w:val="00C50104"/>
    <w:rsid w:val="00C50A05"/>
    <w:rsid w:val="00C51AE8"/>
    <w:rsid w:val="00C52160"/>
    <w:rsid w:val="00C61722"/>
    <w:rsid w:val="00C64060"/>
    <w:rsid w:val="00C64849"/>
    <w:rsid w:val="00C66DAB"/>
    <w:rsid w:val="00C67F5A"/>
    <w:rsid w:val="00C723BC"/>
    <w:rsid w:val="00C87F20"/>
    <w:rsid w:val="00CB31FA"/>
    <w:rsid w:val="00CB3243"/>
    <w:rsid w:val="00CC3761"/>
    <w:rsid w:val="00CC4118"/>
    <w:rsid w:val="00CC61C4"/>
    <w:rsid w:val="00CD18D3"/>
    <w:rsid w:val="00CD60C6"/>
    <w:rsid w:val="00CE3987"/>
    <w:rsid w:val="00D0174E"/>
    <w:rsid w:val="00D03FD3"/>
    <w:rsid w:val="00D12867"/>
    <w:rsid w:val="00D17170"/>
    <w:rsid w:val="00D2021A"/>
    <w:rsid w:val="00D25FC3"/>
    <w:rsid w:val="00D3040B"/>
    <w:rsid w:val="00D3215C"/>
    <w:rsid w:val="00D35717"/>
    <w:rsid w:val="00D441E9"/>
    <w:rsid w:val="00D44859"/>
    <w:rsid w:val="00D66699"/>
    <w:rsid w:val="00D666C1"/>
    <w:rsid w:val="00D72628"/>
    <w:rsid w:val="00D736ED"/>
    <w:rsid w:val="00D80809"/>
    <w:rsid w:val="00D86221"/>
    <w:rsid w:val="00D86A95"/>
    <w:rsid w:val="00D936F9"/>
    <w:rsid w:val="00D975A0"/>
    <w:rsid w:val="00DA21A4"/>
    <w:rsid w:val="00DA5441"/>
    <w:rsid w:val="00DA7F10"/>
    <w:rsid w:val="00DA7F3C"/>
    <w:rsid w:val="00DB2FD7"/>
    <w:rsid w:val="00DB5B69"/>
    <w:rsid w:val="00DB6CEA"/>
    <w:rsid w:val="00DD2BFE"/>
    <w:rsid w:val="00DD376E"/>
    <w:rsid w:val="00DD5219"/>
    <w:rsid w:val="00DE7F0A"/>
    <w:rsid w:val="00DF510F"/>
    <w:rsid w:val="00DF5351"/>
    <w:rsid w:val="00DF61F1"/>
    <w:rsid w:val="00DF791D"/>
    <w:rsid w:val="00E01253"/>
    <w:rsid w:val="00E02C4D"/>
    <w:rsid w:val="00E11087"/>
    <w:rsid w:val="00E23C5D"/>
    <w:rsid w:val="00E32FAB"/>
    <w:rsid w:val="00E357B1"/>
    <w:rsid w:val="00E35B44"/>
    <w:rsid w:val="00E403AE"/>
    <w:rsid w:val="00E4786B"/>
    <w:rsid w:val="00E50D94"/>
    <w:rsid w:val="00E50FB5"/>
    <w:rsid w:val="00E52735"/>
    <w:rsid w:val="00E70324"/>
    <w:rsid w:val="00E853F6"/>
    <w:rsid w:val="00E85D2B"/>
    <w:rsid w:val="00E86771"/>
    <w:rsid w:val="00E93B90"/>
    <w:rsid w:val="00E94ECF"/>
    <w:rsid w:val="00E9513D"/>
    <w:rsid w:val="00EB6212"/>
    <w:rsid w:val="00EB67D1"/>
    <w:rsid w:val="00EC2775"/>
    <w:rsid w:val="00ED790E"/>
    <w:rsid w:val="00EE1556"/>
    <w:rsid w:val="00EE1837"/>
    <w:rsid w:val="00EE6554"/>
    <w:rsid w:val="00F00999"/>
    <w:rsid w:val="00F033D7"/>
    <w:rsid w:val="00F15623"/>
    <w:rsid w:val="00F34B0B"/>
    <w:rsid w:val="00F4024E"/>
    <w:rsid w:val="00F600F8"/>
    <w:rsid w:val="00F67C54"/>
    <w:rsid w:val="00F704F6"/>
    <w:rsid w:val="00F72A7C"/>
    <w:rsid w:val="00F7577D"/>
    <w:rsid w:val="00F80ACA"/>
    <w:rsid w:val="00F9232D"/>
    <w:rsid w:val="00F93CFC"/>
    <w:rsid w:val="00F95915"/>
    <w:rsid w:val="00F95DB4"/>
    <w:rsid w:val="00FA0EAA"/>
    <w:rsid w:val="00FA3560"/>
    <w:rsid w:val="00FC03FA"/>
    <w:rsid w:val="00FC210D"/>
    <w:rsid w:val="00FC3F50"/>
    <w:rsid w:val="00FF45A4"/>
    <w:rsid w:val="00FF5501"/>
    <w:rsid w:val="00FF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65ADC-9E80-4AB7-B156-F69052DD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4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3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jiadanhong@outlook.com</dc:creator>
  <cp:keywords/>
  <dc:description/>
  <cp:lastModifiedBy>jiadanhong@outlook.com</cp:lastModifiedBy>
  <cp:revision>2</cp:revision>
  <dcterms:created xsi:type="dcterms:W3CDTF">2018-12-26T05:15:00Z</dcterms:created>
  <dcterms:modified xsi:type="dcterms:W3CDTF">2018-12-26T05:16:00Z</dcterms:modified>
</cp:coreProperties>
</file>