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1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  <w:t>上海建桥学院2025年机关职能部门服务对象满意度</w:t>
      </w:r>
    </w:p>
    <w:p w14:paraId="32AA2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  <w:t>测评实施方案</w:t>
      </w:r>
    </w:p>
    <w:p w14:paraId="6B638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（讨论稿）</w:t>
      </w:r>
    </w:p>
    <w:p w14:paraId="6A2B7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为深入学习贯彻习近平新时代中国特色社会主义思想，认真贯彻全国教育大会精神，推进学校机关作风建设，提升服务质量和工作效能，根据2025年度考核工作安排，开展机关职能部门服务对象满意度测评，特制定本方案。</w:t>
      </w:r>
    </w:p>
    <w:p w14:paraId="3882C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一、测评内容</w:t>
      </w:r>
    </w:p>
    <w:p w14:paraId="468B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包括部门规章制度、服务态度、服务响应、服务技术水平4个方面，以及部门需改进的地方及措施建议等。</w:t>
      </w:r>
    </w:p>
    <w:p w14:paraId="1DB3C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二、测评方式</w:t>
      </w:r>
    </w:p>
    <w:p w14:paraId="2D379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本次测评问卷采用线上、线下相结合的方式。面向二级学院测评，采取线上填写问卷方式进行。</w:t>
      </w:r>
    </w:p>
    <w:p w14:paraId="53910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</w:r>
    </w:p>
    <w:p w14:paraId="66F8D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三、其它说明</w:t>
      </w:r>
    </w:p>
    <w:p w14:paraId="5D2E9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1.学生问卷涉及部门：学校办公室、人事组织处、教务处、学生处、对外交流办公室、招生办公室、财务处、图书馆、信息化办公室、后勤保卫处。</w:t>
      </w:r>
    </w:p>
    <w:p w14:paraId="7E245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2.该问卷调查是无记名形式，如果对相关职能部门情况不了解的，可以不打分。请于12月19日（周五）前完成问卷填写工作。</w:t>
      </w:r>
    </w:p>
    <w:p w14:paraId="4DC9E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四、调查人数分配情况</w:t>
      </w:r>
    </w:p>
    <w:p w14:paraId="31CB195E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br w:type="page"/>
      </w:r>
    </w:p>
    <w:p w14:paraId="5BBF9EE5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二级学院调查人数分配情况</w:t>
      </w:r>
    </w:p>
    <w:tbl>
      <w:tblPr>
        <w:tblStyle w:val="4"/>
        <w:tblW w:w="90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770"/>
        <w:gridCol w:w="1125"/>
        <w:gridCol w:w="1233"/>
        <w:gridCol w:w="896"/>
        <w:gridCol w:w="1126"/>
        <w:gridCol w:w="1200"/>
        <w:gridCol w:w="1008"/>
      </w:tblGrid>
      <w:tr w14:paraId="6C09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6B3D7F4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序号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2F494FA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二级学院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4DA2EA9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学院</w:t>
            </w: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  <w:lang w:val="en-US" w:eastAsia="zh-CN"/>
              </w:rPr>
              <w:t>中层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2F5C4D5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办公室主任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9269663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系主任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489D03F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教师</w:t>
            </w:r>
          </w:p>
          <w:p w14:paraId="452682E5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（20%）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C4FA6D0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辅导员</w:t>
            </w:r>
          </w:p>
          <w:p w14:paraId="67CA0893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（30%）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0831B76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学生</w:t>
            </w:r>
          </w:p>
          <w:p w14:paraId="557FEB90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（1%）</w:t>
            </w:r>
          </w:p>
        </w:tc>
      </w:tr>
      <w:tr w14:paraId="100CF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1D10D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14B09A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商学院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BECCF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4E1D19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F94CA5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6D8965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1497D3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252702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44</w:t>
            </w:r>
          </w:p>
        </w:tc>
      </w:tr>
      <w:tr w14:paraId="1F91C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A54F5F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82E6A9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机电学院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9DC9F0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DF9925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0236D8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8C25A3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47BF92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7D9B7D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25</w:t>
            </w:r>
          </w:p>
        </w:tc>
      </w:tr>
      <w:tr w14:paraId="76BAE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81FD99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7F5891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新闻传播学院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F006DB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9E54DA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A50BC6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C0C5EB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BE0DA0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5FB950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23</w:t>
            </w:r>
          </w:p>
        </w:tc>
      </w:tr>
      <w:tr w14:paraId="5F4B5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979CBE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828B64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艺术设计学院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FDF43EA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4850D2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03B863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B33E50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49DC8B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1F3B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22</w:t>
            </w:r>
          </w:p>
        </w:tc>
      </w:tr>
      <w:tr w14:paraId="6A872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347309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D7AF19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信息技术学院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3EE365E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D3528A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1E6F23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E23825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192ACD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03351A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31</w:t>
            </w:r>
          </w:p>
        </w:tc>
      </w:tr>
      <w:tr w14:paraId="4C5A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373260F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6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2174FB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外语与国际教育学院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4AFFC59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804E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D3D4FF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BDF0D4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D5AFD2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15C0E6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43</w:t>
            </w:r>
          </w:p>
        </w:tc>
      </w:tr>
      <w:tr w14:paraId="5EC3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F2E987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E9995F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职业技术学院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1F72FE9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9D7375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FDCE54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E63A66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1FF187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3E3652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15</w:t>
            </w:r>
          </w:p>
        </w:tc>
      </w:tr>
      <w:tr w14:paraId="0C078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5BEA312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C095FA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珠宝学院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5C8E8E3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99335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356FAC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B4139F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040D2D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3EC08C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</w:tr>
      <w:tr w14:paraId="7042F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7701F4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90E31A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健康管理学院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4D3FCB8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9809E4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59F0E8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BA9EB6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AE456F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A282FF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19</w:t>
            </w:r>
          </w:p>
        </w:tc>
      </w:tr>
      <w:tr w14:paraId="4B45F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3513937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78062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7B42AC4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FFC8DE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1E6A03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4A1412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824A3C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00209A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</w:tr>
      <w:tr w14:paraId="36BD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521321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F5FC2A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马克思主义学院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ADAB36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570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731AE5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832B32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BCA85A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579D76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1C9FC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670441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A28B6F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创新创业学院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AB5398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759276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DC4679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6DA52F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BEB94A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B1360A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5A9A6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5E26A5D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61727E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继续教育学院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E5A818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FBB6B7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8111BF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1E787A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48BC37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BA3C38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2A5A5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CC5D33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合计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C3DFA1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550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CDC394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0753B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13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EFA90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57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F4F3DB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142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0BDE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8A9643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242</w:t>
            </w:r>
          </w:p>
        </w:tc>
      </w:tr>
    </w:tbl>
    <w:p w14:paraId="0F720007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五、问卷内容</w:t>
      </w:r>
    </w:p>
    <w:p w14:paraId="543E7F75">
      <w:pPr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1.教职工问卷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7AD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 w14:paraId="7DF97B5E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上海建桥学院机关职能部门服务对象满意度测评（教职工问卷）</w:t>
            </w:r>
          </w:p>
          <w:p w14:paraId="3CD73F97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各位领导、各位老师：</w:t>
            </w:r>
          </w:p>
          <w:p w14:paraId="680F802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2025年度考核工作要求，职能部门服务对象满意度测评分数占职能部门考核总评分数的10%，为了科学、公平地对职能部门进行有效评价，以改进职能部门工作服务态度，提升服务能力，提高工作效果，特组织本次测评。</w:t>
            </w:r>
          </w:p>
          <w:p w14:paraId="1ACE6DB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本次测评问卷采用线上、线下相结合的方式。</w:t>
            </w:r>
          </w:p>
          <w:p w14:paraId="44A7ADFE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73D3D6DE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53550543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7667F20C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二级学院测评，线上填写问卷。</w:t>
            </w:r>
          </w:p>
          <w:p w14:paraId="0A9C7058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621411AD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546AE6E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</w:t>
            </w: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并于12月19日（周五）前填写完成，谢谢支持！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 </w:t>
            </w:r>
          </w:p>
          <w:p w14:paraId="2B83F30F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71DE6D5E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1ABDFF94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4FE8369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一、您的身份是 [单选题] *</w:t>
            </w:r>
          </w:p>
          <w:p w14:paraId="332E6CD8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○学院中层</w:t>
            </w:r>
          </w:p>
          <w:p w14:paraId="1AA614A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○系主任</w:t>
            </w:r>
          </w:p>
          <w:p w14:paraId="264B52D3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○学院办公室主任</w:t>
            </w:r>
          </w:p>
          <w:p w14:paraId="2BB66970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○教师</w:t>
            </w:r>
          </w:p>
          <w:p w14:paraId="787CC801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○辅导员</w:t>
            </w:r>
          </w:p>
          <w:p w14:paraId="69CBA63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二、请对各部处进行评价：</w:t>
            </w:r>
          </w:p>
          <w:p w14:paraId="7AC397B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4F01E7CB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4B2D8CDE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33ED472F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2BFDC3BD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455D2304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3C29812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0E790087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</w:t>
            </w:r>
          </w:p>
        </w:tc>
      </w:tr>
    </w:tbl>
    <w:p w14:paraId="0FBA94A8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2.学生问卷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72C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 w14:paraId="75E106EF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上海建桥学院机关职能部门服务对象满意度测评（</w:t>
            </w:r>
            <w:r>
              <w:rPr>
                <w:rFonts w:hint="eastAsia" w:ascii="微软雅黑" w:hAnsi="微软雅黑" w:eastAsia="微软雅黑" w:cs="微软雅黑"/>
                <w:sz w:val="28"/>
                <w:szCs w:val="36"/>
                <w:lang w:val="en-US" w:eastAsia="zh-CN"/>
              </w:rPr>
              <w:t>学生</w:t>
            </w: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问卷）</w:t>
            </w:r>
          </w:p>
          <w:p w14:paraId="33EC5A35"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 w14:paraId="311D679E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</w:p>
          <w:p w14:paraId="4903D4C0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2025年度考核工作要求，职能部门服务对象满意度测评分数占职能部门考核总评分数的10%，为了科学、公平地对职能部门进行有效评价，以改进职能部门工作服务态度，提升服务能力，提高工作效果，特组织本次测评。</w:t>
            </w:r>
          </w:p>
          <w:p w14:paraId="461F7FFF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本次测评问卷采用线上、线下相结合的方式。</w:t>
            </w:r>
          </w:p>
          <w:p w14:paraId="0836C849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453D914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01DFDD54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0E7A7EEA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二级学院测评，线上填写问卷。</w:t>
            </w:r>
          </w:p>
          <w:p w14:paraId="17E912C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299E251A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21D7DA3B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请认真填答问卷，并于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12月19日（周五）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前填写完成，谢谢支持！ </w:t>
            </w:r>
          </w:p>
          <w:p w14:paraId="25A577B8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4717AF85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63C2E43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7BB23CB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一、请对各部处进行评价：</w:t>
            </w:r>
          </w:p>
          <w:p w14:paraId="291A815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22760E8E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5B78EC4F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4B0EB24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46F64ED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0E92D187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2E819CE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4EFB30C8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</w:p>
        </w:tc>
      </w:tr>
    </w:tbl>
    <w:p w14:paraId="75D6CD76">
      <w:pPr>
        <w:jc w:val="both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六、评分规则</w:t>
      </w:r>
    </w:p>
    <w:tbl>
      <w:tblPr>
        <w:tblStyle w:val="4"/>
        <w:tblW w:w="83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45"/>
        <w:gridCol w:w="1575"/>
        <w:gridCol w:w="697"/>
        <w:gridCol w:w="908"/>
        <w:gridCol w:w="1185"/>
        <w:gridCol w:w="142"/>
        <w:gridCol w:w="1298"/>
      </w:tblGrid>
      <w:tr w14:paraId="7F900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3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  <w:lang w:val="en-US" w:eastAsia="zh-CN"/>
              </w:rPr>
              <w:t>2025年机关职能部门服务对象满意度测评得分</w:t>
            </w:r>
          </w:p>
        </w:tc>
      </w:tr>
      <w:tr w14:paraId="297EB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9A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E3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职能部门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28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满意度测评分（教职工）</w:t>
            </w: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AA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满意度测评分（学生）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C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综合得分</w:t>
            </w:r>
          </w:p>
        </w:tc>
      </w:tr>
      <w:tr w14:paraId="357CB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EAF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56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61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40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4C1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DB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CA20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8F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A2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BF9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C08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C67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397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7D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人事组织处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A13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5D04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E79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2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947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59F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1B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CF6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926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A1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EE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F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393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50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6F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D3B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F2C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9C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招生办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E8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1C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A4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BD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724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31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417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4BD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2C5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BC5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65D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BD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校工会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65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24E2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8E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634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37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51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规划与质量办公室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DA6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9F7F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9E6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05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B228D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DB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对外交流办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8F0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7C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F65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5A1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C61A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3E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后保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394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FAE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312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B9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397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B9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E9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DB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8BB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E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026B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A4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00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0F9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868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3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9280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27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75FC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31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7E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3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837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51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22A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4EF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7C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1E7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90C57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A7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F5A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40A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C8C1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08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1B44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61D1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530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B775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5C7E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35FC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25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1F4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1.综合得分为教职工满意度测评；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2.学生参与打分的，综合得分为（教职工满意度测评*0.5+学生满意度测评*0.5）。</w:t>
            </w:r>
          </w:p>
        </w:tc>
      </w:tr>
    </w:tbl>
    <w:p w14:paraId="1D34B5E8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6C529108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tbl>
      <w:tblPr>
        <w:tblStyle w:val="5"/>
        <w:tblW w:w="0" w:type="auto"/>
        <w:tblInd w:w="46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8"/>
      </w:tblGrid>
      <w:tr w14:paraId="364A3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68A4E17B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机关党总支</w:t>
            </w:r>
          </w:p>
        </w:tc>
      </w:tr>
      <w:tr w14:paraId="30765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32DE8814">
            <w:pPr>
              <w:jc w:val="righ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2025年12月15日</w:t>
            </w:r>
          </w:p>
        </w:tc>
      </w:tr>
      <w:bookmarkEnd w:id="0"/>
    </w:tbl>
    <w:p w14:paraId="1E86AD88">
      <w:pPr>
        <w:jc w:val="both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B2B389-DAAE-4CE6-94CC-B8D10FB47D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9F10E75-D983-4CCF-A4B6-B67D7AB5850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C6732BA8-FC7C-498C-9515-B8CF0B7E0FE5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4" w:fontKey="{B981B9A2-AE61-4E06-8408-8858515E2FE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7E765AC-245E-474F-80C5-90CEE25334D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52BD05AE-9E58-4E8E-A948-CCFC52A42F64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C98E98E4-A639-4AB9-9597-F50C6F1FEB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BEB2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ADCD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CADCD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E740C"/>
    <w:rsid w:val="05F6197E"/>
    <w:rsid w:val="14E05AD6"/>
    <w:rsid w:val="16AA639C"/>
    <w:rsid w:val="1A0933D9"/>
    <w:rsid w:val="1B132036"/>
    <w:rsid w:val="1B505038"/>
    <w:rsid w:val="1D181B85"/>
    <w:rsid w:val="26A12BEB"/>
    <w:rsid w:val="272E6284"/>
    <w:rsid w:val="285A12A4"/>
    <w:rsid w:val="2987256D"/>
    <w:rsid w:val="350031D3"/>
    <w:rsid w:val="39E84962"/>
    <w:rsid w:val="3BA42B0A"/>
    <w:rsid w:val="41CF6407"/>
    <w:rsid w:val="423A65AC"/>
    <w:rsid w:val="49A70600"/>
    <w:rsid w:val="502A762A"/>
    <w:rsid w:val="50AF0F1D"/>
    <w:rsid w:val="56786C15"/>
    <w:rsid w:val="60A32DAF"/>
    <w:rsid w:val="6747066A"/>
    <w:rsid w:val="69117181"/>
    <w:rsid w:val="6E75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2227</Words>
  <Characters>2365</Characters>
  <Lines>0</Lines>
  <Paragraphs>0</Paragraphs>
  <TotalTime>1</TotalTime>
  <ScaleCrop>false</ScaleCrop>
  <LinksUpToDate>false</LinksUpToDate>
  <CharactersWithSpaces>2818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2024-12-16T11:01:00Z</dcterms:created>
  <dc:creator>jq2017</dc:creator>
  <cp:lastModifiedBy>潘明芸</cp:lastModifiedBy>
  <cp:lastPrinted>2024-12-16T17:40:00Z</cp:lastPrinted>
  <dcterms:modified xsi:type="dcterms:W3CDTF">2025-12-13T08:39:21Z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6F9BD02E40334BF59CB1BDFB25B149E6_13</vt:lpwstr>
  </property>
  <property fmtid="{D5CDD505-2E9C-101B-9397-08002B2CF9AE}" pid="4" name="KSOTemplateDocerSaveRecord">
    <vt:lpwstr>eyJoZGlkIjoiMDc1MjI0MmEwNDQ2NGYyMGQzMmNhZTY2YWU2NDNjZmUiLCJ1c2VySWQiOiIyMTA2ODU4MTgifQ==</vt:lpwstr>
  </property>
</Properties>
</file>