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CC3300" w:sz="12" w:space="4"/>
        </w:pBdr>
        <w:shd w:val="clear" w:color="auto" w:fill="FFFFFF"/>
        <w:spacing w:before="100" w:beforeAutospacing="1" w:after="100" w:afterAutospacing="1" w:line="390" w:lineRule="atLeast"/>
        <w:jc w:val="center"/>
        <w:outlineLvl w:val="0"/>
        <w:rPr>
          <w:rFonts w:ascii="微软雅黑" w:hAnsi="微软雅黑" w:eastAsia="微软雅黑" w:cs="Tahoma"/>
          <w:b/>
          <w:bCs/>
          <w:color w:val="282828"/>
          <w:kern w:val="36"/>
          <w:sz w:val="27"/>
          <w:szCs w:val="27"/>
        </w:rPr>
      </w:pPr>
      <w:r>
        <w:rPr>
          <w:rFonts w:hint="eastAsia" w:ascii="微软雅黑" w:hAnsi="微软雅黑" w:eastAsia="微软雅黑" w:cs="Tahoma"/>
          <w:b/>
          <w:bCs/>
          <w:color w:val="282828"/>
          <w:kern w:val="36"/>
          <w:sz w:val="27"/>
          <w:szCs w:val="27"/>
        </w:rPr>
        <w:t>关于做好2018年度教师及其他专业技术职务申报工作的通知</w:t>
      </w:r>
    </w:p>
    <w:p>
      <w:pPr>
        <w:widowControl/>
        <w:pBdr>
          <w:bottom w:val="single" w:color="CC3300" w:sz="12" w:space="4"/>
        </w:pBdr>
        <w:shd w:val="clear" w:color="auto" w:fill="FFFFFF"/>
        <w:spacing w:before="100" w:beforeAutospacing="1" w:after="100" w:afterAutospacing="1" w:line="390" w:lineRule="atLeast"/>
        <w:jc w:val="center"/>
        <w:outlineLvl w:val="0"/>
        <w:rPr>
          <w:rFonts w:ascii="微软雅黑" w:hAnsi="微软雅黑" w:eastAsia="微软雅黑" w:cs="Tahoma"/>
          <w:b/>
          <w:bCs/>
          <w:color w:val="282828"/>
          <w:kern w:val="36"/>
          <w:sz w:val="27"/>
          <w:szCs w:val="27"/>
        </w:rPr>
      </w:pPr>
    </w:p>
    <w:p>
      <w:pPr>
        <w:widowControl/>
        <w:shd w:val="clear" w:color="auto" w:fill="FFFFFF"/>
        <w:spacing w:line="360" w:lineRule="auto"/>
        <w:jc w:val="left"/>
        <w:rPr>
          <w:rFonts w:ascii="Tahoma" w:hAnsi="Tahoma" w:eastAsia="宋体" w:cs="Tahoma"/>
          <w:color w:val="333333"/>
          <w:kern w:val="0"/>
          <w:szCs w:val="21"/>
        </w:rPr>
      </w:pPr>
      <w:r>
        <w:rPr>
          <w:rFonts w:ascii="Tahoma" w:hAnsi="Tahoma" w:eastAsia="宋体" w:cs="Tahoma"/>
          <w:color w:val="333333"/>
          <w:kern w:val="0"/>
          <w:szCs w:val="21"/>
        </w:rPr>
        <w:t>各学院、部门：</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根据上海市</w:t>
      </w:r>
      <w:r>
        <w:rPr>
          <w:rFonts w:hint="eastAsia" w:ascii="Tahoma" w:hAnsi="Tahoma" w:eastAsia="宋体" w:cs="Tahoma"/>
          <w:color w:val="333333"/>
          <w:kern w:val="0"/>
          <w:szCs w:val="21"/>
        </w:rPr>
        <w:t>教委和社会保障局有关职称</w:t>
      </w:r>
      <w:bookmarkStart w:id="0" w:name="_GoBack"/>
      <w:bookmarkEnd w:id="0"/>
      <w:r>
        <w:rPr>
          <w:rFonts w:hint="eastAsia" w:ascii="Tahoma" w:hAnsi="Tahoma" w:eastAsia="宋体" w:cs="Tahoma"/>
          <w:color w:val="333333"/>
          <w:kern w:val="0"/>
          <w:szCs w:val="21"/>
        </w:rPr>
        <w:t>评审通知精神，</w:t>
      </w:r>
      <w:r>
        <w:rPr>
          <w:rFonts w:ascii="Tahoma" w:hAnsi="Tahoma" w:eastAsia="宋体" w:cs="Tahoma"/>
          <w:color w:val="333333"/>
          <w:kern w:val="0"/>
          <w:szCs w:val="21"/>
        </w:rPr>
        <w:t>结合我校具体情况，现就做好</w:t>
      </w:r>
      <w:r>
        <w:rPr>
          <w:rFonts w:hint="eastAsia" w:ascii="Tahoma" w:hAnsi="Tahoma" w:eastAsia="宋体" w:cs="Tahoma"/>
          <w:color w:val="333333"/>
          <w:kern w:val="0"/>
          <w:szCs w:val="21"/>
        </w:rPr>
        <w:t>我校</w:t>
      </w:r>
      <w:r>
        <w:rPr>
          <w:rFonts w:ascii="Tahoma" w:hAnsi="Tahoma" w:eastAsia="宋体" w:cs="Tahoma"/>
          <w:color w:val="333333"/>
          <w:kern w:val="0"/>
          <w:szCs w:val="21"/>
        </w:rPr>
        <w:t>201</w:t>
      </w:r>
      <w:r>
        <w:rPr>
          <w:rFonts w:hint="eastAsia" w:ascii="Tahoma" w:hAnsi="Tahoma" w:eastAsia="宋体" w:cs="Tahoma"/>
          <w:color w:val="333333"/>
          <w:kern w:val="0"/>
          <w:szCs w:val="21"/>
        </w:rPr>
        <w:t>8</w:t>
      </w:r>
      <w:r>
        <w:rPr>
          <w:rFonts w:ascii="Tahoma" w:hAnsi="Tahoma" w:eastAsia="宋体" w:cs="Tahoma"/>
          <w:color w:val="333333"/>
          <w:kern w:val="0"/>
          <w:szCs w:val="21"/>
        </w:rPr>
        <w:t>年度教师及其他专业技术职务申报及本年度专业技术职务晋升工作通知如下</w:t>
      </w:r>
      <w:r>
        <w:rPr>
          <w:rFonts w:hint="eastAsia" w:ascii="Tahoma" w:hAnsi="Tahoma" w:eastAsia="宋体" w:cs="Tahoma"/>
          <w:color w:val="333333"/>
          <w:kern w:val="0"/>
          <w:szCs w:val="21"/>
        </w:rPr>
        <w:t>：</w:t>
      </w:r>
      <w:r>
        <w:rPr>
          <w:rFonts w:ascii="Tahoma" w:hAnsi="Tahoma" w:eastAsia="宋体" w:cs="Tahoma"/>
          <w:color w:val="333333"/>
          <w:kern w:val="0"/>
          <w:szCs w:val="21"/>
        </w:rPr>
        <w:t xml:space="preserve"> </w:t>
      </w:r>
    </w:p>
    <w:p>
      <w:pPr>
        <w:widowControl/>
        <w:shd w:val="clear" w:color="auto" w:fill="FFFFFF"/>
        <w:spacing w:line="360" w:lineRule="auto"/>
        <w:ind w:firstLine="480"/>
        <w:jc w:val="left"/>
        <w:rPr>
          <w:rFonts w:ascii="黑体" w:hAnsi="Tahoma" w:eastAsia="黑体" w:cs="Tahoma"/>
          <w:b/>
          <w:color w:val="333333"/>
          <w:kern w:val="0"/>
          <w:sz w:val="24"/>
          <w:szCs w:val="24"/>
        </w:rPr>
      </w:pPr>
      <w:r>
        <w:rPr>
          <w:rFonts w:hint="eastAsia" w:ascii="黑体" w:hAnsi="Tahoma" w:eastAsia="黑体" w:cs="Tahoma"/>
          <w:b/>
          <w:color w:val="333333"/>
          <w:kern w:val="0"/>
          <w:sz w:val="24"/>
          <w:szCs w:val="24"/>
        </w:rPr>
        <w:t>一、申报范围及有关规定</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（一）本次申报范围为</w:t>
      </w:r>
      <w:r>
        <w:rPr>
          <w:rFonts w:hint="eastAsia" w:ascii="Tahoma" w:hAnsi="Tahoma" w:eastAsia="宋体" w:cs="Tahoma"/>
          <w:color w:val="333333"/>
          <w:kern w:val="0"/>
          <w:szCs w:val="21"/>
        </w:rPr>
        <w:t>高校</w:t>
      </w:r>
      <w:r>
        <w:rPr>
          <w:rFonts w:ascii="Tahoma" w:hAnsi="Tahoma" w:eastAsia="宋体" w:cs="Tahoma"/>
          <w:color w:val="333333"/>
          <w:kern w:val="0"/>
          <w:szCs w:val="21"/>
        </w:rPr>
        <w:t>教师、学生思想政治教育、自然科学研究、社会科学研究、图书资料、工程技术、实验技术系列等人员的中、高级专业技术职务。</w:t>
      </w:r>
    </w:p>
    <w:p>
      <w:pPr>
        <w:adjustRightInd w:val="0"/>
        <w:snapToGrid w:val="0"/>
        <w:spacing w:line="400" w:lineRule="exact"/>
        <w:ind w:firstLine="420" w:firstLineChars="200"/>
        <w:jc w:val="left"/>
        <w:rPr>
          <w:rFonts w:cs="宋体" w:asciiTheme="minorEastAsia" w:hAnsiTheme="minorEastAsia"/>
          <w:bCs/>
          <w:color w:val="262626"/>
          <w:kern w:val="0"/>
          <w:szCs w:val="21"/>
        </w:rPr>
      </w:pPr>
      <w:r>
        <w:rPr>
          <w:rFonts w:hint="eastAsia" w:asciiTheme="minorEastAsia" w:hAnsiTheme="minorEastAsia"/>
          <w:szCs w:val="21"/>
        </w:rPr>
        <w:t>（二）申报对象需具有本市户籍，或者办理了“上海市居住证”1年以上并在有效期内，在专业技术岗位上工作的在职专业技术人员。</w:t>
      </w:r>
      <w:r>
        <w:rPr>
          <w:rFonts w:ascii="Tahoma" w:hAnsi="Tahoma" w:eastAsia="宋体" w:cs="Tahoma"/>
          <w:color w:val="333333"/>
          <w:kern w:val="0"/>
          <w:szCs w:val="21"/>
        </w:rPr>
        <w:t>201</w:t>
      </w:r>
      <w:r>
        <w:rPr>
          <w:rFonts w:hint="eastAsia" w:ascii="Tahoma" w:hAnsi="Tahoma" w:eastAsia="宋体" w:cs="Tahoma"/>
          <w:color w:val="333333"/>
          <w:kern w:val="0"/>
          <w:szCs w:val="21"/>
        </w:rPr>
        <w:t>9</w:t>
      </w:r>
      <w:r>
        <w:rPr>
          <w:rFonts w:ascii="Tahoma" w:hAnsi="Tahoma" w:eastAsia="宋体" w:cs="Tahoma"/>
          <w:color w:val="333333"/>
          <w:kern w:val="0"/>
          <w:szCs w:val="21"/>
        </w:rPr>
        <w:t>年</w:t>
      </w:r>
      <w:r>
        <w:rPr>
          <w:rFonts w:hint="eastAsia" w:ascii="Tahoma" w:hAnsi="Tahoma" w:eastAsia="宋体" w:cs="Tahoma"/>
          <w:color w:val="333333"/>
          <w:kern w:val="0"/>
          <w:szCs w:val="21"/>
        </w:rPr>
        <w:t>6</w:t>
      </w:r>
      <w:r>
        <w:rPr>
          <w:rFonts w:ascii="Tahoma" w:hAnsi="Tahoma" w:eastAsia="宋体" w:cs="Tahoma"/>
          <w:color w:val="333333"/>
          <w:kern w:val="0"/>
          <w:szCs w:val="21"/>
        </w:rPr>
        <w:t>月3</w:t>
      </w:r>
      <w:r>
        <w:rPr>
          <w:rFonts w:hint="eastAsia" w:ascii="Tahoma" w:hAnsi="Tahoma" w:eastAsia="宋体" w:cs="Tahoma"/>
          <w:color w:val="333333"/>
          <w:kern w:val="0"/>
          <w:szCs w:val="21"/>
        </w:rPr>
        <w:t>0</w:t>
      </w:r>
      <w:r>
        <w:rPr>
          <w:rFonts w:ascii="Tahoma" w:hAnsi="Tahoma" w:eastAsia="宋体" w:cs="Tahoma"/>
          <w:color w:val="333333"/>
          <w:kern w:val="0"/>
          <w:szCs w:val="21"/>
        </w:rPr>
        <w:t>日前已到退休年龄的专业技术人员不属于本次申报范围。</w:t>
      </w:r>
    </w:p>
    <w:p>
      <w:pPr>
        <w:widowControl/>
        <w:shd w:val="clear" w:color="auto" w:fill="FFFFFF"/>
        <w:spacing w:line="360" w:lineRule="auto"/>
        <w:ind w:firstLine="480"/>
        <w:jc w:val="left"/>
        <w:rPr>
          <w:rFonts w:ascii="Tahoma" w:hAnsi="Tahoma" w:eastAsia="宋体" w:cs="Tahoma"/>
          <w:color w:val="FF0000"/>
          <w:kern w:val="0"/>
          <w:szCs w:val="21"/>
        </w:rPr>
      </w:pPr>
      <w:r>
        <w:rPr>
          <w:rFonts w:ascii="Tahoma" w:hAnsi="Tahoma" w:eastAsia="宋体" w:cs="Tahoma"/>
          <w:color w:val="333333"/>
          <w:kern w:val="0"/>
          <w:szCs w:val="21"/>
        </w:rPr>
        <w:t>（</w:t>
      </w:r>
      <w:r>
        <w:rPr>
          <w:rFonts w:hint="eastAsia" w:ascii="Tahoma" w:hAnsi="Tahoma" w:eastAsia="宋体" w:cs="Tahoma"/>
          <w:color w:val="333333"/>
          <w:kern w:val="0"/>
          <w:szCs w:val="21"/>
        </w:rPr>
        <w:t>三</w:t>
      </w:r>
      <w:r>
        <w:rPr>
          <w:rFonts w:ascii="Tahoma" w:hAnsi="Tahoma" w:eastAsia="宋体" w:cs="Tahoma"/>
          <w:color w:val="333333"/>
          <w:kern w:val="0"/>
          <w:szCs w:val="21"/>
        </w:rPr>
        <w:t>）申报对象现专业技术职务任职年限可计算到201</w:t>
      </w:r>
      <w:r>
        <w:rPr>
          <w:rFonts w:hint="eastAsia" w:ascii="Tahoma" w:hAnsi="Tahoma" w:eastAsia="宋体" w:cs="Tahoma"/>
          <w:color w:val="333333"/>
          <w:kern w:val="0"/>
          <w:szCs w:val="21"/>
        </w:rPr>
        <w:t>8</w:t>
      </w:r>
      <w:r>
        <w:rPr>
          <w:rFonts w:ascii="Tahoma" w:hAnsi="Tahoma" w:eastAsia="宋体" w:cs="Tahoma"/>
          <w:color w:val="333333"/>
          <w:kern w:val="0"/>
          <w:szCs w:val="21"/>
        </w:rPr>
        <w:t>年12月31日。</w:t>
      </w:r>
      <w:r>
        <w:rPr>
          <w:rFonts w:hint="eastAsia" w:ascii="Tahoma" w:hAnsi="Tahoma" w:eastAsia="宋体" w:cs="Tahoma"/>
          <w:kern w:val="0"/>
          <w:szCs w:val="21"/>
        </w:rPr>
        <w:t>在计算时，非在岗状态、专业技术岗位变动、待岗待聘、长病假、参加全日制教育等不在本专业技术岗位工作的时间需相应扣除。</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w:t>
      </w:r>
      <w:r>
        <w:rPr>
          <w:rFonts w:hint="eastAsia"/>
        </w:rPr>
        <w:t>四</w:t>
      </w:r>
      <w:r>
        <w:rPr>
          <w:rFonts w:ascii="Tahoma" w:hAnsi="Tahoma" w:eastAsia="宋体" w:cs="Tahoma"/>
          <w:color w:val="333333"/>
          <w:kern w:val="0"/>
          <w:szCs w:val="21"/>
        </w:rPr>
        <w:t>）申报评议学科，按照国务院学位委员会和教育部制定的学科、专业目录中的二级学科填写</w:t>
      </w:r>
      <w:r>
        <w:rPr>
          <w:rFonts w:hint="eastAsia" w:ascii="Tahoma" w:hAnsi="Tahoma" w:eastAsia="宋体" w:cs="Tahoma"/>
          <w:color w:val="333333"/>
          <w:kern w:val="0"/>
          <w:szCs w:val="21"/>
        </w:rPr>
        <w:t>（见附件1）</w:t>
      </w:r>
      <w:r>
        <w:rPr>
          <w:rFonts w:ascii="Tahoma" w:hAnsi="Tahoma" w:eastAsia="宋体" w:cs="Tahoma"/>
          <w:color w:val="333333"/>
          <w:kern w:val="0"/>
          <w:szCs w:val="21"/>
        </w:rPr>
        <w:t>。</w:t>
      </w:r>
    </w:p>
    <w:p>
      <w:pPr>
        <w:widowControl/>
        <w:shd w:val="clear" w:color="auto" w:fill="FFFFFF"/>
        <w:spacing w:line="360" w:lineRule="auto"/>
        <w:ind w:left="479" w:leftChars="228"/>
        <w:jc w:val="left"/>
        <w:rPr>
          <w:rFonts w:ascii="Tahoma" w:hAnsi="Tahoma" w:eastAsia="宋体" w:cs="Tahoma"/>
          <w:color w:val="333333"/>
          <w:kern w:val="0"/>
          <w:szCs w:val="21"/>
        </w:rPr>
      </w:pPr>
      <w:r>
        <w:rPr>
          <w:rFonts w:ascii="Tahoma" w:hAnsi="Tahoma" w:eastAsia="宋体" w:cs="Tahoma"/>
          <w:color w:val="333333"/>
          <w:kern w:val="0"/>
          <w:szCs w:val="21"/>
        </w:rPr>
        <w:t>（</w:t>
      </w:r>
      <w:r>
        <w:rPr>
          <w:rFonts w:hint="eastAsia" w:ascii="Tahoma" w:hAnsi="Tahoma" w:eastAsia="宋体" w:cs="Tahoma"/>
          <w:color w:val="333333"/>
          <w:kern w:val="0"/>
          <w:szCs w:val="21"/>
        </w:rPr>
        <w:t>五</w:t>
      </w:r>
      <w:r>
        <w:rPr>
          <w:rFonts w:ascii="Tahoma" w:hAnsi="Tahoma" w:eastAsia="宋体" w:cs="Tahoma"/>
          <w:color w:val="333333"/>
          <w:kern w:val="0"/>
          <w:szCs w:val="21"/>
        </w:rPr>
        <w:t>）</w:t>
      </w:r>
      <w:r>
        <w:rPr>
          <w:rFonts w:hint="eastAsia" w:ascii="Tahoma" w:hAnsi="Tahoma" w:eastAsia="宋体" w:cs="Tahoma"/>
          <w:color w:val="333333"/>
          <w:kern w:val="0"/>
          <w:szCs w:val="21"/>
        </w:rPr>
        <w:t>重新申报评议者，按规定必须提交上次评议后所发表的符合规范的新代表作。</w:t>
      </w:r>
      <w:r>
        <w:rPr>
          <w:rFonts w:ascii="Tahoma" w:hAnsi="Tahoma" w:eastAsia="宋体" w:cs="Tahoma"/>
          <w:color w:val="333333"/>
          <w:kern w:val="0"/>
          <w:szCs w:val="21"/>
        </w:rPr>
        <w:t>（</w:t>
      </w:r>
      <w:r>
        <w:rPr>
          <w:rFonts w:hint="eastAsia" w:ascii="Tahoma" w:hAnsi="Tahoma" w:eastAsia="宋体" w:cs="Tahoma"/>
          <w:color w:val="333333"/>
          <w:kern w:val="0"/>
          <w:szCs w:val="21"/>
        </w:rPr>
        <w:t>六</w:t>
      </w:r>
      <w:r>
        <w:rPr>
          <w:rFonts w:ascii="Tahoma" w:hAnsi="Tahoma" w:eastAsia="宋体" w:cs="Tahoma"/>
          <w:color w:val="333333"/>
          <w:kern w:val="0"/>
          <w:szCs w:val="21"/>
        </w:rPr>
        <w:t>）</w:t>
      </w:r>
      <w:r>
        <w:rPr>
          <w:rFonts w:hint="eastAsia" w:ascii="Tahoma" w:hAnsi="Tahoma" w:eastAsia="宋体" w:cs="Tahoma"/>
          <w:color w:val="333333"/>
          <w:kern w:val="0"/>
          <w:szCs w:val="21"/>
        </w:rPr>
        <w:t xml:space="preserve"> </w:t>
      </w:r>
      <w:r>
        <w:rPr>
          <w:rFonts w:ascii="Tahoma" w:hAnsi="Tahoma" w:eastAsia="宋体" w:cs="Tahoma"/>
          <w:color w:val="333333"/>
          <w:kern w:val="0"/>
          <w:szCs w:val="21"/>
        </w:rPr>
        <w:t>申报201</w:t>
      </w:r>
      <w:r>
        <w:rPr>
          <w:rFonts w:hint="eastAsia" w:ascii="Tahoma" w:hAnsi="Tahoma" w:eastAsia="宋体" w:cs="Tahoma"/>
          <w:color w:val="333333"/>
          <w:kern w:val="0"/>
          <w:szCs w:val="21"/>
        </w:rPr>
        <w:t>8</w:t>
      </w:r>
      <w:r>
        <w:rPr>
          <w:rFonts w:ascii="Tahoma" w:hAnsi="Tahoma" w:eastAsia="宋体" w:cs="Tahoma"/>
          <w:color w:val="333333"/>
          <w:kern w:val="0"/>
          <w:szCs w:val="21"/>
        </w:rPr>
        <w:t>年上海高校学生思想政治教育教师高级职务与申报其他专业技术职务同步进行，其中增加学生处对其辅导员工作业绩考核，具体参照上海建桥学院沪建院人〔2010〕6号文件。</w:t>
      </w:r>
    </w:p>
    <w:p>
      <w:pPr>
        <w:widowControl/>
        <w:shd w:val="clear" w:color="auto" w:fill="FFFFFF"/>
        <w:spacing w:line="360" w:lineRule="auto"/>
        <w:ind w:firstLine="480"/>
        <w:jc w:val="left"/>
        <w:rPr>
          <w:rFonts w:ascii="黑体" w:hAnsi="Tahoma" w:eastAsia="黑体" w:cs="Tahoma"/>
          <w:b/>
          <w:color w:val="333333"/>
          <w:kern w:val="0"/>
          <w:sz w:val="24"/>
          <w:szCs w:val="24"/>
        </w:rPr>
      </w:pPr>
    </w:p>
    <w:p>
      <w:pPr>
        <w:widowControl/>
        <w:shd w:val="clear" w:color="auto" w:fill="FFFFFF"/>
        <w:spacing w:line="360" w:lineRule="auto"/>
        <w:ind w:firstLine="480"/>
        <w:jc w:val="left"/>
        <w:rPr>
          <w:rFonts w:ascii="黑体" w:hAnsi="Tahoma" w:eastAsia="黑体" w:cs="Tahoma"/>
          <w:b/>
          <w:color w:val="333333"/>
          <w:kern w:val="0"/>
          <w:sz w:val="24"/>
          <w:szCs w:val="24"/>
        </w:rPr>
      </w:pPr>
      <w:r>
        <w:rPr>
          <w:rFonts w:ascii="黑体" w:hAnsi="Tahoma" w:eastAsia="黑体" w:cs="Tahoma"/>
          <w:b/>
          <w:color w:val="333333"/>
          <w:kern w:val="0"/>
          <w:sz w:val="24"/>
          <w:szCs w:val="24"/>
        </w:rPr>
        <w:t>二、教师和各类专业技术职务岗位职责和任职条件</w:t>
      </w:r>
    </w:p>
    <w:p>
      <w:pPr>
        <w:widowControl/>
        <w:shd w:val="clear" w:color="auto" w:fill="FFFFFF"/>
        <w:spacing w:line="360" w:lineRule="auto"/>
        <w:ind w:firstLine="480"/>
        <w:jc w:val="left"/>
        <w:rPr>
          <w:rFonts w:ascii="黑体" w:hAnsi="Tahoma" w:eastAsia="黑体" w:cs="Tahoma"/>
          <w:color w:val="333333"/>
          <w:kern w:val="0"/>
          <w:sz w:val="24"/>
          <w:szCs w:val="24"/>
        </w:rPr>
      </w:pPr>
      <w:r>
        <w:rPr>
          <w:rFonts w:hint="eastAsia" w:ascii="黑体" w:hAnsi="Tahoma" w:eastAsia="黑体" w:cs="Tahoma"/>
          <w:color w:val="333333"/>
          <w:kern w:val="0"/>
          <w:sz w:val="24"/>
          <w:szCs w:val="24"/>
        </w:rPr>
        <w:t>（一）学校首聘各级职务的教师的学历学位要求</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b/>
          <w:color w:val="333333"/>
          <w:kern w:val="0"/>
          <w:szCs w:val="21"/>
        </w:rPr>
        <w:t>1.教授：</w:t>
      </w:r>
      <w:r>
        <w:rPr>
          <w:rFonts w:ascii="Tahoma" w:hAnsi="Tahoma" w:eastAsia="宋体" w:cs="Tahoma"/>
          <w:color w:val="333333"/>
          <w:kern w:val="0"/>
          <w:szCs w:val="21"/>
        </w:rPr>
        <w:t>具备博士学位，并担任5年及以上副教授职务；具备硕士学位，并担任8年及以上副教授职务；未获得硕士学位的研究生，并担任9年及以上副教授职务；具备学士学位或本科毕业学历，并担任11年及以上副教授职务。</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b/>
          <w:color w:val="333333"/>
          <w:kern w:val="0"/>
          <w:szCs w:val="21"/>
        </w:rPr>
        <w:t>2.副教授：</w:t>
      </w:r>
      <w:r>
        <w:rPr>
          <w:rFonts w:ascii="Tahoma" w:hAnsi="Tahoma" w:eastAsia="宋体" w:cs="Tahoma"/>
          <w:color w:val="333333"/>
          <w:kern w:val="0"/>
          <w:szCs w:val="21"/>
        </w:rPr>
        <w:t>具备博士学位，并担任2年及以上讲师职务；具备硕士学位，并担任5年及以上讲师职务；未获得硕士学位的研究生，并担任7年及以上讲师职务；具备学士学位或本科毕业学历，并担任8年及以上讲师职务。</w:t>
      </w:r>
    </w:p>
    <w:p>
      <w:pPr>
        <w:widowControl/>
        <w:shd w:val="clear" w:color="auto" w:fill="FFFFFF"/>
        <w:spacing w:line="360" w:lineRule="auto"/>
        <w:jc w:val="left"/>
        <w:rPr>
          <w:rFonts w:ascii="Tahoma" w:hAnsi="Tahoma" w:eastAsia="宋体" w:cs="Tahoma"/>
          <w:color w:val="333333"/>
          <w:kern w:val="0"/>
          <w:szCs w:val="21"/>
        </w:rPr>
      </w:pPr>
      <w:r>
        <w:rPr>
          <w:rFonts w:hint="eastAsia" w:ascii="Tahoma" w:hAnsi="Tahoma" w:eastAsia="宋体" w:cs="Tahoma"/>
          <w:color w:val="333333"/>
          <w:kern w:val="0"/>
          <w:szCs w:val="21"/>
        </w:rPr>
        <w:t xml:space="preserve"> </w:t>
      </w:r>
      <w:r>
        <w:rPr>
          <w:rFonts w:hint="eastAsia" w:ascii="Tahoma" w:hAnsi="Tahoma" w:eastAsia="宋体" w:cs="Tahoma"/>
          <w:b/>
          <w:color w:val="333333"/>
          <w:kern w:val="0"/>
          <w:szCs w:val="21"/>
        </w:rPr>
        <w:t xml:space="preserve">  3.高级工程师：</w:t>
      </w:r>
      <w:r>
        <w:rPr>
          <w:rFonts w:ascii="Tahoma" w:hAnsi="Tahoma" w:eastAsia="宋体" w:cs="Tahoma"/>
          <w:color w:val="333333"/>
          <w:kern w:val="0"/>
          <w:szCs w:val="21"/>
        </w:rPr>
        <w:t>具备博士学位，并担任2年及以上</w:t>
      </w:r>
      <w:r>
        <w:rPr>
          <w:rFonts w:hint="eastAsia" w:ascii="Tahoma" w:hAnsi="Tahoma" w:eastAsia="宋体" w:cs="Tahoma"/>
          <w:color w:val="333333"/>
          <w:kern w:val="0"/>
          <w:szCs w:val="21"/>
        </w:rPr>
        <w:t>工程</w:t>
      </w:r>
      <w:r>
        <w:rPr>
          <w:rFonts w:ascii="Tahoma" w:hAnsi="Tahoma" w:eastAsia="宋体" w:cs="Tahoma"/>
          <w:color w:val="333333"/>
          <w:kern w:val="0"/>
          <w:szCs w:val="21"/>
        </w:rPr>
        <w:t>师职务；具备硕士学位，并担任5年及以上</w:t>
      </w:r>
      <w:r>
        <w:rPr>
          <w:rFonts w:hint="eastAsia" w:ascii="Tahoma" w:hAnsi="Tahoma" w:eastAsia="宋体" w:cs="Tahoma"/>
          <w:color w:val="333333"/>
          <w:kern w:val="0"/>
          <w:szCs w:val="21"/>
        </w:rPr>
        <w:t>工程</w:t>
      </w:r>
      <w:r>
        <w:rPr>
          <w:rFonts w:ascii="Tahoma" w:hAnsi="Tahoma" w:eastAsia="宋体" w:cs="Tahoma"/>
          <w:color w:val="333333"/>
          <w:kern w:val="0"/>
          <w:szCs w:val="21"/>
        </w:rPr>
        <w:t>师职务；未获得硕士学位的研究生，并担任7年及以上</w:t>
      </w:r>
      <w:r>
        <w:rPr>
          <w:rFonts w:hint="eastAsia" w:ascii="Tahoma" w:hAnsi="Tahoma" w:eastAsia="宋体" w:cs="Tahoma"/>
          <w:color w:val="333333"/>
          <w:kern w:val="0"/>
          <w:szCs w:val="21"/>
        </w:rPr>
        <w:t>工程</w:t>
      </w:r>
      <w:r>
        <w:rPr>
          <w:rFonts w:ascii="Tahoma" w:hAnsi="Tahoma" w:eastAsia="宋体" w:cs="Tahoma"/>
          <w:color w:val="333333"/>
          <w:kern w:val="0"/>
          <w:szCs w:val="21"/>
        </w:rPr>
        <w:t>师职务；具备学士学位或本科毕业学历，并担任8年及以上</w:t>
      </w:r>
      <w:r>
        <w:rPr>
          <w:rFonts w:hint="eastAsia" w:ascii="Tahoma" w:hAnsi="Tahoma" w:eastAsia="宋体" w:cs="Tahoma"/>
          <w:color w:val="333333"/>
          <w:kern w:val="0"/>
          <w:szCs w:val="21"/>
        </w:rPr>
        <w:t>工程师</w:t>
      </w:r>
      <w:r>
        <w:rPr>
          <w:rFonts w:ascii="Tahoma" w:hAnsi="Tahoma" w:eastAsia="宋体" w:cs="Tahoma"/>
          <w:color w:val="333333"/>
          <w:kern w:val="0"/>
          <w:szCs w:val="21"/>
        </w:rPr>
        <w:t>职务。</w:t>
      </w:r>
    </w:p>
    <w:p>
      <w:pPr>
        <w:spacing w:line="400" w:lineRule="exact"/>
        <w:ind w:firstLine="422" w:firstLineChars="200"/>
        <w:jc w:val="left"/>
        <w:rPr>
          <w:rFonts w:ascii="Tahoma" w:hAnsi="Tahoma" w:eastAsia="宋体" w:cs="Tahoma"/>
          <w:b/>
          <w:color w:val="333333"/>
          <w:kern w:val="0"/>
          <w:szCs w:val="21"/>
        </w:rPr>
      </w:pPr>
      <w:r>
        <w:rPr>
          <w:rFonts w:hint="eastAsia" w:ascii="Tahoma" w:hAnsi="Tahoma" w:eastAsia="宋体" w:cs="Tahoma"/>
          <w:b/>
          <w:color w:val="333333"/>
          <w:kern w:val="0"/>
          <w:szCs w:val="21"/>
        </w:rPr>
        <w:t>4</w:t>
      </w:r>
      <w:r>
        <w:rPr>
          <w:rFonts w:ascii="Tahoma" w:hAnsi="Tahoma" w:eastAsia="宋体" w:cs="Tahoma"/>
          <w:b/>
          <w:color w:val="333333"/>
          <w:kern w:val="0"/>
          <w:szCs w:val="21"/>
        </w:rPr>
        <w:t>.</w:t>
      </w:r>
      <w:r>
        <w:rPr>
          <w:rFonts w:hint="eastAsia" w:ascii="Tahoma" w:hAnsi="Tahoma" w:eastAsia="宋体" w:cs="Tahoma"/>
          <w:b/>
          <w:color w:val="333333"/>
          <w:kern w:val="0"/>
          <w:szCs w:val="21"/>
        </w:rPr>
        <w:t>讲师、助理研究员：</w:t>
      </w:r>
    </w:p>
    <w:p>
      <w:pPr>
        <w:spacing w:line="400" w:lineRule="exact"/>
        <w:ind w:firstLine="420" w:firstLineChars="200"/>
        <w:jc w:val="left"/>
        <w:rPr>
          <w:rFonts w:ascii="Tahoma" w:hAnsi="Tahoma" w:eastAsia="宋体" w:cs="Tahoma"/>
          <w:color w:val="333333"/>
          <w:kern w:val="0"/>
          <w:szCs w:val="21"/>
        </w:rPr>
      </w:pPr>
      <w:r>
        <w:rPr>
          <w:rFonts w:hint="eastAsia" w:ascii="Tahoma" w:hAnsi="Tahoma" w:eastAsia="宋体" w:cs="Tahoma"/>
          <w:color w:val="333333"/>
          <w:kern w:val="0"/>
          <w:szCs w:val="21"/>
        </w:rPr>
        <w:t>具备博士学位；</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具备硕士学位，从事本专业工作3年，并担任2年及以上助教、研究实习员职务；</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获得研究生班毕业证书、第二学士学位或者具有研究生学历而未获得硕士学位，从事本专业工作4年，担任3年及以上助教、研究实习员职务；</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具备学士学位或者本科毕业学历，从事本专业工作6年，担任5年及以上助教、研究实习员职务，并学习过硕士研究生主要学位课程，考试成绩合格（要有四门以上研究生课程进修成绩单 ）。</w:t>
      </w:r>
    </w:p>
    <w:p>
      <w:pPr>
        <w:spacing w:line="400" w:lineRule="exact"/>
        <w:ind w:firstLine="417" w:firstLineChars="198"/>
        <w:jc w:val="left"/>
        <w:rPr>
          <w:rFonts w:ascii="Tahoma" w:hAnsi="Tahoma" w:eastAsia="宋体" w:cs="Tahoma"/>
          <w:b/>
          <w:color w:val="333333"/>
          <w:kern w:val="0"/>
          <w:szCs w:val="21"/>
        </w:rPr>
      </w:pPr>
      <w:r>
        <w:rPr>
          <w:rFonts w:hint="eastAsia" w:ascii="Tahoma" w:hAnsi="Tahoma" w:eastAsia="宋体" w:cs="Tahoma"/>
          <w:b/>
          <w:color w:val="333333"/>
          <w:kern w:val="0"/>
          <w:szCs w:val="21"/>
        </w:rPr>
        <w:t>5.工程师、实验员、馆员：</w:t>
      </w:r>
    </w:p>
    <w:p>
      <w:pPr>
        <w:spacing w:line="400" w:lineRule="exact"/>
        <w:ind w:firstLine="420" w:firstLineChars="200"/>
        <w:jc w:val="left"/>
        <w:rPr>
          <w:rFonts w:ascii="Tahoma" w:hAnsi="Tahoma" w:eastAsia="宋体" w:cs="Tahoma"/>
          <w:color w:val="333333"/>
          <w:kern w:val="0"/>
          <w:szCs w:val="21"/>
        </w:rPr>
      </w:pPr>
      <w:r>
        <w:rPr>
          <w:rFonts w:hint="eastAsia" w:ascii="Tahoma" w:hAnsi="Tahoma" w:eastAsia="宋体" w:cs="Tahoma"/>
          <w:color w:val="333333"/>
          <w:kern w:val="0"/>
          <w:szCs w:val="21"/>
        </w:rPr>
        <w:t>具备博士学位；</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具备硕士学位，从事本专业工作3年，并担任2年及以上助理工程师、助理实验师、助理馆员职务；</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获得研究生班毕业证书、第二学士学位或者具有研究生学历而未获得硕士学位，从事本专业工作4年，担任3年及以上助理工程师、助理实验师、助理馆员职务；</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具备学士学位或者本科毕业学历，从事本专业工作6年，担任5年及以上助理工程师、助理实验师、助理馆员职务；</w:t>
      </w:r>
    </w:p>
    <w:p>
      <w:pPr>
        <w:spacing w:line="400" w:lineRule="exact"/>
        <w:ind w:firstLine="420" w:firstLineChars="200"/>
        <w:jc w:val="left"/>
        <w:rPr>
          <w:rFonts w:ascii="Tahoma" w:hAnsi="Tahoma" w:eastAsia="宋体" w:cs="Tahoma"/>
          <w:color w:val="000000" w:themeColor="text1"/>
          <w:kern w:val="0"/>
          <w:szCs w:val="21"/>
        </w:rPr>
      </w:pPr>
      <w:r>
        <w:rPr>
          <w:rFonts w:hint="eastAsia" w:ascii="Tahoma" w:hAnsi="Tahoma" w:eastAsia="宋体" w:cs="Tahoma"/>
          <w:color w:val="000000" w:themeColor="text1"/>
          <w:kern w:val="0"/>
          <w:szCs w:val="21"/>
        </w:rPr>
        <w:t>具备大专学历，从事本专业工作10年，担任7年及以上助理工程师、助理实验师、助理馆员职务。</w:t>
      </w:r>
    </w:p>
    <w:p>
      <w:pPr>
        <w:widowControl/>
        <w:shd w:val="clear" w:color="auto" w:fill="FFFFFF"/>
        <w:spacing w:line="360" w:lineRule="auto"/>
        <w:ind w:firstLine="480"/>
        <w:jc w:val="left"/>
        <w:rPr>
          <w:rFonts w:ascii="Tahoma" w:hAnsi="Tahoma" w:eastAsia="宋体" w:cs="Tahoma"/>
          <w:color w:val="333333"/>
          <w:kern w:val="0"/>
          <w:szCs w:val="21"/>
        </w:rPr>
      </w:pPr>
      <w:r>
        <w:rPr>
          <w:rFonts w:hint="eastAsia" w:ascii="Tahoma" w:hAnsi="Tahoma" w:eastAsia="宋体" w:cs="Tahoma"/>
          <w:color w:val="333333"/>
          <w:kern w:val="0"/>
          <w:szCs w:val="21"/>
        </w:rPr>
        <w:t>6</w:t>
      </w:r>
      <w:r>
        <w:rPr>
          <w:rFonts w:ascii="Tahoma" w:hAnsi="Tahoma" w:eastAsia="宋体" w:cs="Tahoma"/>
          <w:color w:val="333333"/>
          <w:kern w:val="0"/>
          <w:szCs w:val="21"/>
        </w:rPr>
        <w:t>.除从事思想政治理论、公共外语、专业英语、公共体育、计算机应用基础、艺术、语文、数学、物理等特殊学科教学的教师外，凡1958年1月1日至1962年12月31日之间出生的教师受聘教授，应具备硕士学位；凡1963年1月1日以后出生的教师受聘教授，应具备博士学位；凡1963年1月1日以后出生的教师受聘副教授，应具备硕士学位。</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二）思想政治表现和职业道德是高校教师岗位职责与任职条件的重要内容，对思想政治表现差、违背教师职业道德且造成不良影响的教师，实行师德“一票否决”，不得聘任其教师职务。年度考核基本合格者不能参加当年专业技术职务聘任申报工作。</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三）学校对首聘职务人员进行教育教学能力考察，对不能履行教育教学职责，未完成学校规定教学、科研任务的70％，或未达到规定的教育教学质量要求，经教育教学能力考核不合格的教师，不能受聘教师岗位。</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（四）凡应聘相应教师及其他专业技术职务岗位人员，必须在校工作满一年，并通过思想政治品德和教育教学能力综合考察合格，才能进行聘任。</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（五）从2009年起，副教授必须承担导师任务，并经考核合格，才能申报晋升教授。</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六）1975年后出生的教师，自2015年起申报中级职务必须递交参加社会践习记录，包括主持或参与应用研究、产品研发、社会实务(主要针对人文社会科学等)、掌握工艺流程和操作技能等形式。申报高级职务必须有累计1年以上到企业践习时间或者承担一项校企合作科研项目的经历。原则上符合下列条件之一者予以认可：</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1.具有本专业从事实践工作经历的其他中级及以上专业技术职称；</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2.具有行业特许的技术中级资格证书或有专业资格考评员资格；</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3.近五年里，有在业内从事本专业实践工作连续一年或累计二年以上的经历；</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4.主持过（或主要参与，即项目排序前三位）三项及以上应用技术研究，成果已被使用，效益良好；</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5.主持过（或主要参与，即项目排序前二位）两项校内专业实践教学建设，这些项目在教学中产生了较好效果；</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6.新任教师进校后有在实验室工作一年经历；</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7.主持（或主要参与，即项目排序前二位）完成一项横向课题，进校科研经费2万元以上（文科、经管、艺术类1万元以上）。公共课教师和实验实训教师原则上可以不作践习要求。</w:t>
      </w:r>
    </w:p>
    <w:p>
      <w:pPr>
        <w:widowControl/>
        <w:shd w:val="clear" w:color="auto" w:fill="FFFFFF"/>
        <w:spacing w:line="360" w:lineRule="auto"/>
        <w:ind w:firstLine="480"/>
        <w:jc w:val="left"/>
        <w:rPr>
          <w:rFonts w:ascii="黑体" w:hAnsi="Tahoma" w:eastAsia="黑体" w:cs="Tahoma"/>
          <w:b/>
          <w:color w:val="333333"/>
          <w:kern w:val="0"/>
          <w:sz w:val="24"/>
          <w:szCs w:val="24"/>
        </w:rPr>
      </w:pPr>
      <w:r>
        <w:rPr>
          <w:rFonts w:ascii="黑体" w:hAnsi="Tahoma" w:eastAsia="黑体" w:cs="Tahoma"/>
          <w:b/>
          <w:color w:val="333333"/>
          <w:kern w:val="0"/>
          <w:sz w:val="24"/>
          <w:szCs w:val="24"/>
        </w:rPr>
        <w:t>三、晋升职称人员普通话、教师资格证</w:t>
      </w:r>
      <w:r>
        <w:rPr>
          <w:rFonts w:hint="eastAsia" w:ascii="黑体" w:hAnsi="Tahoma" w:eastAsia="黑体" w:cs="Tahoma"/>
          <w:b/>
          <w:color w:val="333333"/>
          <w:kern w:val="0"/>
          <w:sz w:val="24"/>
          <w:szCs w:val="24"/>
        </w:rPr>
        <w:t>要求</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（一）须符合语言文字委员会关于教师上岗的普通话要求：1954年1月1日以后出生的一般教师普通话测试成绩应不低于二级乙等。语文教师不低于二级甲等。</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（二）申报教学系列职务人员必须取得高校教师资格证。</w:t>
      </w:r>
    </w:p>
    <w:p>
      <w:pPr>
        <w:widowControl/>
        <w:shd w:val="clear" w:color="auto" w:fill="FFFFFF"/>
        <w:spacing w:line="360" w:lineRule="auto"/>
        <w:jc w:val="left"/>
        <w:rPr>
          <w:rFonts w:ascii="黑体" w:hAnsi="Tahoma" w:eastAsia="黑体" w:cs="Tahoma"/>
          <w:b/>
          <w:color w:val="333333"/>
          <w:kern w:val="0"/>
          <w:sz w:val="24"/>
          <w:szCs w:val="24"/>
        </w:rPr>
      </w:pPr>
      <w:r>
        <w:rPr>
          <w:rFonts w:hint="eastAsia" w:ascii="Tahoma" w:hAnsi="Tahoma" w:eastAsia="宋体" w:cs="Tahoma"/>
          <w:color w:val="333333"/>
          <w:kern w:val="0"/>
          <w:szCs w:val="21"/>
        </w:rPr>
        <w:t xml:space="preserve"> </w:t>
      </w:r>
      <w:r>
        <w:rPr>
          <w:rFonts w:hint="eastAsia" w:ascii="Tahoma" w:hAnsi="Tahoma" w:eastAsia="宋体" w:cs="Tahoma"/>
          <w:b/>
          <w:color w:val="333333"/>
          <w:kern w:val="0"/>
          <w:szCs w:val="21"/>
        </w:rPr>
        <w:t xml:space="preserve">  </w:t>
      </w:r>
      <w:r>
        <w:rPr>
          <w:rFonts w:hint="eastAsia" w:ascii="黑体" w:hAnsi="Tahoma" w:eastAsia="黑体" w:cs="Tahoma"/>
          <w:b/>
          <w:color w:val="333333"/>
          <w:kern w:val="0"/>
          <w:sz w:val="24"/>
          <w:szCs w:val="24"/>
        </w:rPr>
        <w:t>四、外语能力、计算机能力要求</w:t>
      </w:r>
    </w:p>
    <w:p>
      <w:pPr>
        <w:widowControl/>
        <w:shd w:val="clear" w:color="auto" w:fill="FFFFFF"/>
        <w:spacing w:line="360" w:lineRule="auto"/>
        <w:jc w:val="left"/>
        <w:rPr>
          <w:rFonts w:ascii="Tahoma" w:hAnsi="Tahoma" w:eastAsia="宋体" w:cs="Tahoma"/>
          <w:kern w:val="0"/>
          <w:szCs w:val="21"/>
        </w:rPr>
      </w:pPr>
      <w:r>
        <w:rPr>
          <w:rFonts w:hint="eastAsia" w:ascii="Tahoma" w:hAnsi="Tahoma" w:eastAsia="宋体" w:cs="Tahoma"/>
          <w:color w:val="333333"/>
          <w:kern w:val="0"/>
          <w:szCs w:val="21"/>
        </w:rPr>
        <w:t xml:space="preserve">      </w:t>
      </w:r>
      <w:r>
        <w:rPr>
          <w:rFonts w:hint="eastAsia" w:ascii="Tahoma" w:hAnsi="Tahoma" w:eastAsia="宋体" w:cs="Tahoma"/>
          <w:kern w:val="0"/>
          <w:szCs w:val="21"/>
        </w:rPr>
        <w:t xml:space="preserve"> 今年我校外语能力、计算机能力不作为申报条件。</w:t>
      </w:r>
    </w:p>
    <w:p>
      <w:pPr>
        <w:widowControl/>
        <w:shd w:val="clear" w:color="auto" w:fill="FFFFFF"/>
        <w:spacing w:line="360" w:lineRule="auto"/>
        <w:ind w:firstLine="480"/>
        <w:jc w:val="left"/>
        <w:rPr>
          <w:rFonts w:ascii="黑体" w:hAnsi="Tahoma" w:eastAsia="黑体" w:cs="Tahoma"/>
          <w:b/>
          <w:kern w:val="0"/>
          <w:sz w:val="24"/>
          <w:szCs w:val="24"/>
        </w:rPr>
      </w:pPr>
    </w:p>
    <w:p>
      <w:pPr>
        <w:widowControl/>
        <w:shd w:val="clear" w:color="auto" w:fill="FFFFFF"/>
        <w:spacing w:line="360" w:lineRule="auto"/>
        <w:ind w:firstLine="480"/>
        <w:jc w:val="left"/>
        <w:rPr>
          <w:rFonts w:ascii="黑体" w:hAnsi="Tahoma" w:eastAsia="黑体" w:cs="Tahoma"/>
          <w:b/>
          <w:color w:val="333333"/>
          <w:kern w:val="0"/>
          <w:sz w:val="24"/>
          <w:szCs w:val="24"/>
        </w:rPr>
      </w:pPr>
      <w:r>
        <w:rPr>
          <w:rFonts w:hint="eastAsia" w:ascii="黑体" w:hAnsi="Tahoma" w:eastAsia="黑体" w:cs="Tahoma"/>
          <w:b/>
          <w:color w:val="333333"/>
          <w:kern w:val="0"/>
          <w:sz w:val="24"/>
          <w:szCs w:val="24"/>
        </w:rPr>
        <w:t>五、论文要求：</w:t>
      </w:r>
    </w:p>
    <w:p>
      <w:pPr>
        <w:widowControl/>
        <w:shd w:val="clear" w:color="auto" w:fill="FFFFFF"/>
        <w:spacing w:line="360" w:lineRule="auto"/>
        <w:ind w:firstLine="480"/>
        <w:jc w:val="left"/>
        <w:rPr>
          <w:rFonts w:cs="Tahoma" w:asciiTheme="minorEastAsia" w:hAnsiTheme="minorEastAsia"/>
          <w:color w:val="FF0000"/>
          <w:kern w:val="0"/>
          <w:szCs w:val="21"/>
        </w:rPr>
      </w:pPr>
      <w:r>
        <w:rPr>
          <w:rFonts w:hint="eastAsia" w:cs="Tahoma" w:asciiTheme="minorEastAsia" w:hAnsiTheme="minorEastAsia"/>
          <w:b/>
          <w:color w:val="000000" w:themeColor="text1"/>
          <w:kern w:val="0"/>
          <w:szCs w:val="21"/>
        </w:rPr>
        <w:t>本专业技术岗位上取得的具有代表性突出成果，申报人发表的学术、技术成果须与申报专业相一致</w:t>
      </w:r>
      <w:r>
        <w:rPr>
          <w:rFonts w:hint="eastAsia" w:cs="Tahoma" w:asciiTheme="minorEastAsia" w:hAnsiTheme="minorEastAsia"/>
          <w:color w:val="000000" w:themeColor="text1"/>
          <w:kern w:val="0"/>
          <w:szCs w:val="21"/>
        </w:rPr>
        <w:t>。</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1.申报中级专业技术职务人员递交独立或第一作者公开发表的论文和科研成果2篇（项）以上，</w:t>
      </w:r>
      <w:r>
        <w:rPr>
          <w:rFonts w:hint="eastAsia" w:ascii="Tahoma" w:hAnsi="Tahoma" w:eastAsia="宋体" w:cs="Tahoma"/>
          <w:color w:val="333333"/>
          <w:kern w:val="0"/>
          <w:szCs w:val="21"/>
        </w:rPr>
        <w:t>其中至少</w:t>
      </w:r>
      <w:r>
        <w:rPr>
          <w:rFonts w:ascii="Tahoma" w:hAnsi="Tahoma" w:eastAsia="宋体" w:cs="Tahoma"/>
          <w:color w:val="333333"/>
          <w:kern w:val="0"/>
          <w:szCs w:val="21"/>
        </w:rPr>
        <w:t>一篇</w:t>
      </w:r>
      <w:r>
        <w:rPr>
          <w:rFonts w:hint="eastAsia" w:ascii="Tahoma" w:hAnsi="Tahoma" w:eastAsia="宋体" w:cs="Tahoma"/>
          <w:color w:val="333333"/>
          <w:kern w:val="0"/>
          <w:szCs w:val="21"/>
          <w:lang w:val="en-US" w:eastAsia="zh-CN"/>
        </w:rPr>
        <w:t>是</w:t>
      </w:r>
      <w:r>
        <w:rPr>
          <w:rFonts w:hint="eastAsia" w:ascii="Tahoma" w:hAnsi="Tahoma" w:eastAsia="宋体" w:cs="Tahoma"/>
          <w:color w:val="333333"/>
          <w:kern w:val="0"/>
          <w:szCs w:val="21"/>
        </w:rPr>
        <w:t>以</w:t>
      </w:r>
      <w:r>
        <w:rPr>
          <w:rFonts w:ascii="Tahoma" w:hAnsi="Tahoma" w:eastAsia="宋体" w:cs="Tahoma"/>
          <w:color w:val="333333"/>
          <w:kern w:val="0"/>
          <w:szCs w:val="21"/>
        </w:rPr>
        <w:t>上海建桥学院</w:t>
      </w:r>
      <w:r>
        <w:rPr>
          <w:rFonts w:hint="eastAsia" w:ascii="Tahoma" w:hAnsi="Tahoma" w:eastAsia="宋体" w:cs="Tahoma"/>
          <w:color w:val="333333"/>
          <w:kern w:val="0"/>
          <w:szCs w:val="21"/>
        </w:rPr>
        <w:t>为单位</w:t>
      </w:r>
      <w:r>
        <w:rPr>
          <w:rFonts w:ascii="Tahoma" w:hAnsi="Tahoma" w:eastAsia="宋体" w:cs="Tahoma"/>
          <w:color w:val="333333"/>
          <w:kern w:val="0"/>
          <w:szCs w:val="21"/>
        </w:rPr>
        <w:t>名</w:t>
      </w:r>
      <w:r>
        <w:rPr>
          <w:rFonts w:hint="eastAsia" w:ascii="Tahoma" w:hAnsi="Tahoma" w:eastAsia="宋体" w:cs="Tahoma"/>
          <w:color w:val="333333"/>
          <w:kern w:val="0"/>
          <w:szCs w:val="21"/>
        </w:rPr>
        <w:t>，</w:t>
      </w:r>
      <w:r>
        <w:rPr>
          <w:rFonts w:hint="eastAsia" w:ascii="Tahoma" w:hAnsi="Tahoma" w:eastAsia="宋体" w:cs="Tahoma"/>
          <w:color w:val="333333"/>
          <w:kern w:val="0"/>
          <w:szCs w:val="21"/>
          <w:lang w:val="en-US" w:eastAsia="zh-CN"/>
        </w:rPr>
        <w:t>且</w:t>
      </w:r>
      <w:r>
        <w:rPr>
          <w:rFonts w:ascii="Tahoma" w:hAnsi="Tahoma" w:eastAsia="宋体" w:cs="Tahoma"/>
          <w:color w:val="333333"/>
          <w:kern w:val="0"/>
          <w:szCs w:val="21"/>
        </w:rPr>
        <w:t>发表在有公开刊号的学术杂志上。</w:t>
      </w:r>
    </w:p>
    <w:p>
      <w:pPr>
        <w:widowControl/>
        <w:shd w:val="clear" w:color="auto" w:fill="FFFFFF"/>
        <w:spacing w:line="360" w:lineRule="auto"/>
        <w:ind w:firstLine="525" w:firstLineChars="250"/>
        <w:jc w:val="left"/>
        <w:rPr>
          <w:rFonts w:cs="Tahoma" w:asciiTheme="minorEastAsia" w:hAnsiTheme="minorEastAsia"/>
          <w:color w:val="333333"/>
          <w:kern w:val="0"/>
          <w:sz w:val="24"/>
          <w:szCs w:val="24"/>
        </w:rPr>
      </w:pPr>
      <w:r>
        <w:rPr>
          <w:rFonts w:ascii="Tahoma" w:hAnsi="Tahoma" w:eastAsia="宋体" w:cs="Tahoma"/>
          <w:color w:val="333333"/>
          <w:kern w:val="0"/>
          <w:szCs w:val="21"/>
        </w:rPr>
        <w:t>2.申报高级专业技术职务人员需提供学术水平、技术能力评议材料：申报正高3+</w:t>
      </w:r>
      <w:r>
        <w:rPr>
          <w:rFonts w:hint="eastAsia" w:ascii="Tahoma" w:hAnsi="Tahoma" w:eastAsia="宋体" w:cs="Tahoma"/>
          <w:color w:val="333333"/>
          <w:kern w:val="0"/>
          <w:szCs w:val="21"/>
        </w:rPr>
        <w:t>x</w:t>
      </w:r>
      <w:r>
        <w:rPr>
          <w:rFonts w:ascii="Tahoma" w:hAnsi="Tahoma" w:eastAsia="宋体" w:cs="Tahoma"/>
          <w:color w:val="333333"/>
          <w:kern w:val="0"/>
          <w:szCs w:val="21"/>
        </w:rPr>
        <w:t>、申报副高2+</w:t>
      </w:r>
      <w:r>
        <w:rPr>
          <w:rFonts w:hint="eastAsia" w:ascii="Tahoma" w:hAnsi="Tahoma" w:eastAsia="宋体" w:cs="Tahoma"/>
          <w:color w:val="333333"/>
          <w:kern w:val="0"/>
          <w:szCs w:val="21"/>
        </w:rPr>
        <w:t>x，具体内容见附件3。</w:t>
      </w:r>
    </w:p>
    <w:p>
      <w:pPr>
        <w:widowControl/>
        <w:shd w:val="clear" w:color="auto" w:fill="FFFFFF"/>
        <w:spacing w:line="360" w:lineRule="auto"/>
        <w:ind w:firstLine="480"/>
        <w:jc w:val="left"/>
        <w:rPr>
          <w:rFonts w:ascii="Tahoma" w:hAnsi="Tahoma" w:eastAsia="宋体" w:cs="Tahoma"/>
          <w:color w:val="333333"/>
          <w:kern w:val="0"/>
          <w:szCs w:val="21"/>
        </w:rPr>
      </w:pPr>
      <w:r>
        <w:rPr>
          <w:rFonts w:hint="eastAsia" w:ascii="Tahoma" w:hAnsi="Tahoma" w:eastAsia="宋体" w:cs="Tahoma"/>
          <w:color w:val="333333"/>
          <w:kern w:val="0"/>
          <w:szCs w:val="21"/>
        </w:rPr>
        <w:t>职称评审核心期刊目录可到人事处网上下载。</w:t>
      </w:r>
    </w:p>
    <w:p>
      <w:pPr>
        <w:widowControl/>
        <w:shd w:val="clear" w:color="auto" w:fill="FFFFFF"/>
        <w:spacing w:line="360" w:lineRule="auto"/>
        <w:ind w:firstLine="480"/>
        <w:jc w:val="left"/>
        <w:rPr>
          <w:rFonts w:ascii="黑体" w:hAnsi="Tahoma" w:eastAsia="黑体" w:cs="Tahoma"/>
          <w:b/>
          <w:color w:val="333333"/>
          <w:kern w:val="0"/>
          <w:sz w:val="24"/>
          <w:szCs w:val="24"/>
        </w:rPr>
      </w:pPr>
      <w:r>
        <w:rPr>
          <w:rFonts w:hint="eastAsia" w:ascii="黑体" w:hAnsi="Tahoma" w:eastAsia="黑体" w:cs="Tahoma"/>
          <w:b/>
          <w:color w:val="333333"/>
          <w:kern w:val="0"/>
          <w:sz w:val="24"/>
          <w:szCs w:val="24"/>
        </w:rPr>
        <w:t>七</w:t>
      </w:r>
      <w:r>
        <w:rPr>
          <w:rFonts w:ascii="黑体" w:hAnsi="Tahoma" w:eastAsia="黑体" w:cs="Tahoma"/>
          <w:b/>
          <w:color w:val="333333"/>
          <w:kern w:val="0"/>
          <w:sz w:val="24"/>
          <w:szCs w:val="24"/>
        </w:rPr>
        <w:t>、申报材料填写有关要求</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 xml:space="preserve">申请中、高级专业技术职务人员必须真实、准确、规范、齐全填写和提交如下材料： </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（一）申报表和相关证书复印件</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1.《高等学校教师职务聘任申报表》一式2份</w:t>
      </w:r>
      <w:r>
        <w:rPr>
          <w:rFonts w:hint="eastAsia" w:ascii="Tahoma" w:hAnsi="Tahoma" w:eastAsia="宋体" w:cs="Tahoma"/>
          <w:color w:val="333333"/>
          <w:kern w:val="0"/>
          <w:szCs w:val="21"/>
        </w:rPr>
        <w:t>（到人事处领取）</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2.《专业技术职务人员基本情况表》一式2份</w:t>
      </w:r>
      <w:r>
        <w:rPr>
          <w:rFonts w:hint="eastAsia" w:ascii="Tahoma" w:hAnsi="Tahoma" w:eastAsia="宋体" w:cs="Tahoma"/>
          <w:color w:val="333333"/>
          <w:kern w:val="0"/>
          <w:szCs w:val="21"/>
        </w:rPr>
        <w:t>（见附件5，下载打印）</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3. 学历、学位证书复印件；</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4. 专业技术职务证书、聘书复印件；</w:t>
      </w:r>
    </w:p>
    <w:p>
      <w:pPr>
        <w:widowControl/>
        <w:shd w:val="clear" w:color="auto" w:fill="FFFFFF"/>
        <w:spacing w:line="360" w:lineRule="auto"/>
        <w:ind w:firstLine="480"/>
        <w:jc w:val="left"/>
        <w:rPr>
          <w:rFonts w:ascii="Tahoma" w:hAnsi="Tahoma" w:eastAsia="宋体" w:cs="Tahoma"/>
          <w:color w:val="333333"/>
          <w:kern w:val="0"/>
          <w:szCs w:val="21"/>
        </w:rPr>
      </w:pPr>
      <w:r>
        <w:rPr>
          <w:rFonts w:hint="eastAsia" w:ascii="Tahoma" w:hAnsi="Tahoma" w:eastAsia="宋体" w:cs="Tahoma"/>
          <w:color w:val="333333"/>
          <w:kern w:val="0"/>
          <w:szCs w:val="21"/>
        </w:rPr>
        <w:t>5</w:t>
      </w:r>
      <w:r>
        <w:rPr>
          <w:rFonts w:ascii="Tahoma" w:hAnsi="Tahoma" w:eastAsia="宋体" w:cs="Tahoma"/>
          <w:color w:val="333333"/>
          <w:kern w:val="0"/>
          <w:szCs w:val="21"/>
        </w:rPr>
        <w:t>. 高等学校教师资格证书复印件；</w:t>
      </w:r>
    </w:p>
    <w:p>
      <w:pPr>
        <w:widowControl/>
        <w:shd w:val="clear" w:color="auto" w:fill="FFFFFF"/>
        <w:spacing w:line="360" w:lineRule="auto"/>
        <w:ind w:firstLine="480"/>
        <w:jc w:val="left"/>
        <w:rPr>
          <w:rFonts w:ascii="Tahoma" w:hAnsi="Tahoma" w:eastAsia="宋体" w:cs="Tahoma"/>
          <w:color w:val="333333"/>
          <w:kern w:val="0"/>
          <w:szCs w:val="21"/>
        </w:rPr>
      </w:pPr>
      <w:r>
        <w:rPr>
          <w:rFonts w:hint="eastAsia" w:ascii="Tahoma" w:hAnsi="Tahoma" w:eastAsia="宋体" w:cs="Tahoma"/>
          <w:color w:val="333333"/>
          <w:kern w:val="0"/>
          <w:szCs w:val="21"/>
        </w:rPr>
        <w:t>6</w:t>
      </w:r>
      <w:r>
        <w:rPr>
          <w:rFonts w:ascii="Tahoma" w:hAnsi="Tahoma" w:eastAsia="宋体" w:cs="Tahoma"/>
          <w:color w:val="333333"/>
          <w:kern w:val="0"/>
          <w:szCs w:val="21"/>
        </w:rPr>
        <w:t>．普通话测试证书复印件；</w:t>
      </w:r>
    </w:p>
    <w:p>
      <w:pPr>
        <w:widowControl/>
        <w:shd w:val="clear" w:color="auto" w:fill="FFFFFF"/>
        <w:spacing w:line="360" w:lineRule="auto"/>
        <w:ind w:firstLine="480"/>
        <w:jc w:val="left"/>
        <w:rPr>
          <w:rFonts w:ascii="Tahoma" w:hAnsi="Tahoma" w:eastAsia="宋体" w:cs="Tahoma"/>
          <w:color w:val="333333"/>
          <w:kern w:val="0"/>
          <w:szCs w:val="21"/>
        </w:rPr>
      </w:pPr>
      <w:r>
        <w:rPr>
          <w:rFonts w:hint="eastAsia" w:ascii="Tahoma" w:hAnsi="Tahoma" w:eastAsia="宋体" w:cs="Tahoma"/>
          <w:color w:val="333333"/>
          <w:kern w:val="0"/>
          <w:szCs w:val="21"/>
        </w:rPr>
        <w:t>7</w:t>
      </w:r>
      <w:r>
        <w:rPr>
          <w:rFonts w:ascii="Tahoma" w:hAnsi="Tahoma" w:eastAsia="宋体" w:cs="Tahoma"/>
          <w:color w:val="333333"/>
          <w:kern w:val="0"/>
          <w:szCs w:val="21"/>
        </w:rPr>
        <w:t>. 本科学历申报讲师、助理研究员职务，需提供四门以上相关专业研究生主要学位课程考试成绩合格单（由研究生部出具的原件）。</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以上材料必须同时出示原件，经人事部门审核后退还本人。</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（二）论文和科研成果</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1.申报中级专业技术职务人员递交独立或第一作者公开发表的论文和科研成果2篇（项）以上，</w:t>
      </w:r>
      <w:r>
        <w:rPr>
          <w:rFonts w:hint="eastAsia" w:ascii="Tahoma" w:hAnsi="Tahoma" w:eastAsia="宋体" w:cs="Tahoma"/>
          <w:color w:val="333333"/>
          <w:kern w:val="0"/>
          <w:szCs w:val="21"/>
        </w:rPr>
        <w:t>以</w:t>
      </w:r>
      <w:r>
        <w:rPr>
          <w:rFonts w:ascii="Tahoma" w:hAnsi="Tahoma" w:eastAsia="宋体" w:cs="Tahoma"/>
          <w:color w:val="333333"/>
          <w:kern w:val="0"/>
          <w:szCs w:val="21"/>
        </w:rPr>
        <w:t>上海建桥学院</w:t>
      </w:r>
      <w:r>
        <w:rPr>
          <w:rFonts w:hint="eastAsia" w:ascii="Tahoma" w:hAnsi="Tahoma" w:eastAsia="宋体" w:cs="Tahoma"/>
          <w:color w:val="333333"/>
          <w:kern w:val="0"/>
          <w:szCs w:val="21"/>
        </w:rPr>
        <w:t>为单位</w:t>
      </w:r>
      <w:r>
        <w:rPr>
          <w:rFonts w:ascii="Tahoma" w:hAnsi="Tahoma" w:eastAsia="宋体" w:cs="Tahoma"/>
          <w:color w:val="333333"/>
          <w:kern w:val="0"/>
          <w:szCs w:val="21"/>
        </w:rPr>
        <w:t>名</w:t>
      </w:r>
      <w:r>
        <w:rPr>
          <w:rFonts w:hint="eastAsia" w:ascii="Tahoma" w:hAnsi="Tahoma" w:eastAsia="宋体" w:cs="Tahoma"/>
          <w:color w:val="333333"/>
          <w:kern w:val="0"/>
          <w:szCs w:val="21"/>
        </w:rPr>
        <w:t>，其中至少</w:t>
      </w:r>
      <w:r>
        <w:rPr>
          <w:rFonts w:ascii="Tahoma" w:hAnsi="Tahoma" w:eastAsia="宋体" w:cs="Tahoma"/>
          <w:color w:val="333333"/>
          <w:kern w:val="0"/>
          <w:szCs w:val="21"/>
        </w:rPr>
        <w:t>一篇必须发表在有公开刊号的学术杂志上。</w:t>
      </w:r>
      <w:r>
        <w:rPr>
          <w:rFonts w:hint="eastAsia" w:ascii="Tahoma" w:hAnsi="Tahoma" w:eastAsia="宋体" w:cs="Tahoma"/>
          <w:color w:val="333333"/>
          <w:kern w:val="0"/>
          <w:szCs w:val="21"/>
        </w:rPr>
        <w:t>论文的研究方向应与所在岗位一致。</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2.申报高级专业技术职务人员需提供学术水平、技术能力评议材料：（申报正高3+</w:t>
      </w:r>
      <w:r>
        <w:rPr>
          <w:rFonts w:hint="eastAsia" w:ascii="Tahoma" w:hAnsi="Tahoma" w:eastAsia="宋体" w:cs="Tahoma"/>
          <w:color w:val="333333"/>
          <w:kern w:val="0"/>
          <w:szCs w:val="21"/>
        </w:rPr>
        <w:t>x</w:t>
      </w:r>
      <w:r>
        <w:rPr>
          <w:rFonts w:ascii="Tahoma" w:hAnsi="Tahoma" w:eastAsia="宋体" w:cs="Tahoma"/>
          <w:color w:val="333333"/>
          <w:kern w:val="0"/>
          <w:szCs w:val="21"/>
        </w:rPr>
        <w:t>、申报副高2+</w:t>
      </w:r>
      <w:r>
        <w:rPr>
          <w:rFonts w:hint="eastAsia" w:ascii="Tahoma" w:hAnsi="Tahoma" w:eastAsia="宋体" w:cs="Tahoma"/>
          <w:color w:val="333333"/>
          <w:kern w:val="0"/>
          <w:szCs w:val="21"/>
        </w:rPr>
        <w:t>x，具体内容见附件3</w:t>
      </w:r>
      <w:r>
        <w:rPr>
          <w:rFonts w:ascii="Tahoma" w:hAnsi="Tahoma" w:eastAsia="宋体" w:cs="Tahoma"/>
          <w:color w:val="333333"/>
          <w:kern w:val="0"/>
          <w:szCs w:val="21"/>
        </w:rPr>
        <w:t>）</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（1）《学术、技术能力评议表》一式5份；</w:t>
      </w:r>
      <w:r>
        <w:rPr>
          <w:rFonts w:hint="eastAsia" w:ascii="Tahoma" w:hAnsi="Tahoma" w:eastAsia="宋体" w:cs="Tahoma"/>
          <w:color w:val="333333"/>
          <w:kern w:val="0"/>
          <w:szCs w:val="21"/>
        </w:rPr>
        <w:t>（到人事处领取）</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（2）任现职以来取得的学术、技术成果六套（其中一套为原件）；</w:t>
      </w:r>
    </w:p>
    <w:p>
      <w:pPr>
        <w:widowControl/>
        <w:shd w:val="clear" w:color="auto" w:fill="FFFFFF"/>
        <w:spacing w:line="360" w:lineRule="auto"/>
        <w:ind w:firstLine="480"/>
        <w:jc w:val="left"/>
        <w:rPr>
          <w:rFonts w:ascii="黑体" w:hAnsi="Tahoma" w:eastAsia="黑体" w:cs="Tahoma"/>
          <w:b/>
          <w:color w:val="333333"/>
          <w:kern w:val="0"/>
          <w:sz w:val="24"/>
          <w:szCs w:val="24"/>
        </w:rPr>
      </w:pPr>
      <w:r>
        <w:rPr>
          <w:rFonts w:hint="eastAsia" w:ascii="黑体" w:hAnsi="Tahoma" w:eastAsia="黑体" w:cs="Tahoma"/>
          <w:b/>
          <w:color w:val="333333"/>
          <w:kern w:val="0"/>
          <w:sz w:val="24"/>
          <w:szCs w:val="24"/>
        </w:rPr>
        <w:t>八</w:t>
      </w:r>
      <w:r>
        <w:rPr>
          <w:rFonts w:ascii="黑体" w:hAnsi="Tahoma" w:eastAsia="黑体" w:cs="Tahoma"/>
          <w:b/>
          <w:color w:val="333333"/>
          <w:kern w:val="0"/>
          <w:sz w:val="24"/>
          <w:szCs w:val="24"/>
        </w:rPr>
        <w:t>、有关破格晋升和教授级高工的相关政策可到人事处咨询。</w:t>
      </w:r>
    </w:p>
    <w:p>
      <w:pPr>
        <w:widowControl/>
        <w:shd w:val="clear" w:color="auto" w:fill="FFFFFF"/>
        <w:spacing w:line="360" w:lineRule="auto"/>
        <w:ind w:firstLine="480"/>
        <w:jc w:val="left"/>
        <w:rPr>
          <w:rFonts w:ascii="黑体" w:hAnsi="Tahoma" w:eastAsia="黑体" w:cs="Tahoma"/>
          <w:b/>
          <w:color w:val="333333"/>
          <w:kern w:val="0"/>
          <w:sz w:val="24"/>
          <w:szCs w:val="24"/>
        </w:rPr>
      </w:pPr>
      <w:r>
        <w:rPr>
          <w:rFonts w:hint="eastAsia" w:ascii="黑体" w:hAnsi="Tahoma" w:eastAsia="黑体" w:cs="Tahoma"/>
          <w:b/>
          <w:color w:val="333333"/>
          <w:kern w:val="0"/>
          <w:sz w:val="24"/>
          <w:szCs w:val="24"/>
        </w:rPr>
        <w:t>九</w:t>
      </w:r>
      <w:r>
        <w:rPr>
          <w:rFonts w:ascii="黑体" w:hAnsi="Tahoma" w:eastAsia="黑体" w:cs="Tahoma"/>
          <w:b/>
          <w:color w:val="333333"/>
          <w:kern w:val="0"/>
          <w:sz w:val="24"/>
          <w:szCs w:val="24"/>
        </w:rPr>
        <w:t>、收费标准</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申报高级专业技术职务：</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（一）鉴定费：学术、技术成果材料需经专家鉴定推荐入围的，每套材料</w:t>
      </w:r>
      <w:r>
        <w:rPr>
          <w:rFonts w:hint="eastAsia" w:ascii="Tahoma" w:hAnsi="Tahoma" w:eastAsia="宋体" w:cs="Tahoma"/>
          <w:color w:val="333333"/>
          <w:kern w:val="0"/>
          <w:szCs w:val="21"/>
        </w:rPr>
        <w:t>5</w:t>
      </w:r>
      <w:r>
        <w:rPr>
          <w:rFonts w:ascii="Tahoma" w:hAnsi="Tahoma" w:eastAsia="宋体" w:cs="Tahoma"/>
          <w:color w:val="333333"/>
          <w:kern w:val="0"/>
          <w:szCs w:val="21"/>
        </w:rPr>
        <w:t>00元，每人需3套，共计1</w:t>
      </w:r>
      <w:r>
        <w:rPr>
          <w:rFonts w:hint="eastAsia" w:ascii="Tahoma" w:hAnsi="Tahoma" w:eastAsia="宋体" w:cs="Tahoma"/>
          <w:color w:val="333333"/>
          <w:kern w:val="0"/>
          <w:szCs w:val="21"/>
        </w:rPr>
        <w:t>5</w:t>
      </w:r>
      <w:r>
        <w:rPr>
          <w:rFonts w:ascii="Tahoma" w:hAnsi="Tahoma" w:eastAsia="宋体" w:cs="Tahoma"/>
          <w:color w:val="333333"/>
          <w:kern w:val="0"/>
          <w:szCs w:val="21"/>
        </w:rPr>
        <w:t>00元。</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（二）评议费：每套材料</w:t>
      </w:r>
      <w:r>
        <w:rPr>
          <w:rFonts w:hint="eastAsia" w:ascii="Tahoma" w:hAnsi="Tahoma" w:eastAsia="宋体" w:cs="Tahoma"/>
          <w:color w:val="333333"/>
          <w:kern w:val="0"/>
          <w:szCs w:val="21"/>
        </w:rPr>
        <w:t>5</w:t>
      </w:r>
      <w:r>
        <w:rPr>
          <w:rFonts w:ascii="Tahoma" w:hAnsi="Tahoma" w:eastAsia="宋体" w:cs="Tahoma"/>
          <w:color w:val="333333"/>
          <w:kern w:val="0"/>
          <w:szCs w:val="21"/>
        </w:rPr>
        <w:t>00元，每人需5套，共计2</w:t>
      </w:r>
      <w:r>
        <w:rPr>
          <w:rFonts w:hint="eastAsia" w:ascii="Tahoma" w:hAnsi="Tahoma" w:eastAsia="宋体" w:cs="Tahoma"/>
          <w:color w:val="333333"/>
          <w:kern w:val="0"/>
          <w:szCs w:val="21"/>
        </w:rPr>
        <w:t>5</w:t>
      </w:r>
      <w:r>
        <w:rPr>
          <w:rFonts w:ascii="Tahoma" w:hAnsi="Tahoma" w:eastAsia="宋体" w:cs="Tahoma"/>
          <w:color w:val="333333"/>
          <w:kern w:val="0"/>
          <w:szCs w:val="21"/>
        </w:rPr>
        <w:t>00元。</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（三）破格晋升人员需另</w:t>
      </w:r>
      <w:r>
        <w:rPr>
          <w:rFonts w:hint="eastAsia" w:ascii="Tahoma" w:hAnsi="Tahoma" w:eastAsia="宋体" w:cs="Tahoma"/>
          <w:color w:val="333333"/>
          <w:kern w:val="0"/>
          <w:szCs w:val="21"/>
        </w:rPr>
        <w:t>行交付1500元</w:t>
      </w:r>
      <w:r>
        <w:rPr>
          <w:rFonts w:ascii="Tahoma" w:hAnsi="Tahoma" w:eastAsia="宋体" w:cs="Tahoma"/>
          <w:color w:val="333333"/>
          <w:kern w:val="0"/>
          <w:szCs w:val="21"/>
        </w:rPr>
        <w:t>面试</w:t>
      </w:r>
      <w:r>
        <w:rPr>
          <w:rFonts w:hint="eastAsia" w:ascii="Tahoma" w:hAnsi="Tahoma" w:eastAsia="宋体" w:cs="Tahoma"/>
          <w:color w:val="333333"/>
          <w:kern w:val="0"/>
          <w:szCs w:val="21"/>
        </w:rPr>
        <w:t>答辩</w:t>
      </w:r>
      <w:r>
        <w:rPr>
          <w:rFonts w:ascii="Tahoma" w:hAnsi="Tahoma" w:eastAsia="宋体" w:cs="Tahoma"/>
          <w:color w:val="333333"/>
          <w:kern w:val="0"/>
          <w:szCs w:val="21"/>
        </w:rPr>
        <w:t>费。</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学校对通过学术水平、技术能力评议并被学校聘任的教师和其他专业技术人员的评议费给予报销。</w:t>
      </w:r>
    </w:p>
    <w:p>
      <w:pPr>
        <w:widowControl/>
        <w:shd w:val="clear" w:color="auto" w:fill="FFFFFF"/>
        <w:spacing w:line="360" w:lineRule="auto"/>
        <w:ind w:firstLine="480"/>
        <w:jc w:val="left"/>
        <w:rPr>
          <w:rFonts w:ascii="Tahoma" w:hAnsi="Tahoma" w:eastAsia="宋体" w:cs="Tahoma"/>
          <w:color w:val="333333"/>
          <w:kern w:val="0"/>
          <w:szCs w:val="21"/>
        </w:rPr>
      </w:pPr>
      <w:r>
        <w:rPr>
          <w:rFonts w:ascii="Tahoma" w:hAnsi="Tahoma" w:eastAsia="宋体" w:cs="Tahoma"/>
          <w:color w:val="333333"/>
          <w:kern w:val="0"/>
          <w:szCs w:val="21"/>
        </w:rPr>
        <w:t>以上要求由校人事处负责解释。</w:t>
      </w:r>
    </w:p>
    <w:p>
      <w:pPr>
        <w:widowControl/>
        <w:shd w:val="clear" w:color="auto" w:fill="FFFFFF"/>
        <w:spacing w:line="360" w:lineRule="auto"/>
        <w:ind w:firstLine="480"/>
        <w:jc w:val="left"/>
        <w:rPr>
          <w:rFonts w:cs="Tahoma" w:asciiTheme="minorEastAsia" w:hAnsiTheme="minorEastAsia"/>
          <w:color w:val="333333"/>
          <w:kern w:val="0"/>
          <w:sz w:val="24"/>
          <w:szCs w:val="24"/>
        </w:rPr>
      </w:pPr>
      <w:r>
        <w:rPr>
          <w:rFonts w:hint="eastAsia" w:ascii="黑体" w:hAnsi="Tahoma" w:eastAsia="黑体" w:cs="Tahoma"/>
          <w:b/>
          <w:color w:val="333333"/>
          <w:kern w:val="0"/>
          <w:sz w:val="24"/>
          <w:szCs w:val="24"/>
        </w:rPr>
        <w:t xml:space="preserve">附件 </w:t>
      </w:r>
      <w:r>
        <w:rPr>
          <w:rFonts w:hint="eastAsia" w:cs="Tahoma" w:asciiTheme="minorEastAsia" w:hAnsiTheme="minorEastAsia"/>
          <w:color w:val="333333"/>
          <w:kern w:val="0"/>
          <w:sz w:val="24"/>
          <w:szCs w:val="24"/>
        </w:rPr>
        <w:t>1. 申报学科、专业目录</w:t>
      </w:r>
    </w:p>
    <w:p>
      <w:pPr>
        <w:widowControl/>
        <w:shd w:val="clear" w:color="auto" w:fill="FFFFFF"/>
        <w:spacing w:line="360" w:lineRule="auto"/>
        <w:ind w:firstLine="480"/>
        <w:jc w:val="left"/>
        <w:rPr>
          <w:rFonts w:cs="Tahoma" w:asciiTheme="minorEastAsia" w:hAnsiTheme="minorEastAsia"/>
          <w:color w:val="333333"/>
          <w:kern w:val="0"/>
          <w:sz w:val="24"/>
          <w:szCs w:val="24"/>
        </w:rPr>
      </w:pPr>
      <w:r>
        <w:rPr>
          <w:rFonts w:hint="eastAsia" w:cs="Tahoma" w:asciiTheme="minorEastAsia" w:hAnsiTheme="minorEastAsia"/>
          <w:color w:val="333333"/>
          <w:kern w:val="0"/>
          <w:szCs w:val="21"/>
        </w:rPr>
        <w:t xml:space="preserve">      </w:t>
      </w:r>
      <w:r>
        <w:rPr>
          <w:rFonts w:hint="eastAsia" w:cs="Tahoma" w:asciiTheme="minorEastAsia" w:hAnsiTheme="minorEastAsia"/>
          <w:color w:val="333333"/>
          <w:kern w:val="0"/>
          <w:sz w:val="24"/>
          <w:szCs w:val="24"/>
        </w:rPr>
        <w:t>2.</w:t>
      </w:r>
      <w:r>
        <w:rPr>
          <w:rFonts w:cs="Tahoma" w:asciiTheme="minorEastAsia" w:hAnsiTheme="minorEastAsia"/>
          <w:color w:val="333333"/>
          <w:kern w:val="0"/>
          <w:sz w:val="24"/>
          <w:szCs w:val="24"/>
        </w:rPr>
        <w:t xml:space="preserve"> </w:t>
      </w:r>
      <w:r>
        <w:rPr>
          <w:rFonts w:hint="eastAsia" w:cs="Tahoma" w:asciiTheme="minorEastAsia" w:hAnsiTheme="minorEastAsia"/>
          <w:color w:val="333333"/>
          <w:kern w:val="0"/>
          <w:sz w:val="24"/>
          <w:szCs w:val="24"/>
        </w:rPr>
        <w:t>申报高等学校中级专业技术职务基本条件一览表</w:t>
      </w:r>
    </w:p>
    <w:p>
      <w:pPr>
        <w:widowControl/>
        <w:shd w:val="clear" w:color="auto" w:fill="FFFFFF"/>
        <w:spacing w:line="360" w:lineRule="auto"/>
        <w:ind w:firstLine="1065" w:firstLineChars="444"/>
        <w:jc w:val="left"/>
        <w:rPr>
          <w:rFonts w:cs="Tahoma" w:asciiTheme="minorEastAsia" w:hAnsiTheme="minorEastAsia"/>
          <w:color w:val="333333"/>
          <w:kern w:val="0"/>
          <w:sz w:val="24"/>
          <w:szCs w:val="24"/>
        </w:rPr>
      </w:pPr>
      <w:r>
        <w:rPr>
          <w:rFonts w:hint="eastAsia" w:cs="Tahoma" w:asciiTheme="minorEastAsia" w:hAnsiTheme="minorEastAsia"/>
          <w:color w:val="333333"/>
          <w:kern w:val="0"/>
          <w:sz w:val="24"/>
          <w:szCs w:val="24"/>
        </w:rPr>
        <w:t>3. 申报高等学校高级专业技术职务基本条件一览表（含“3+X”说明）</w:t>
      </w:r>
    </w:p>
    <w:p>
      <w:pPr>
        <w:widowControl/>
        <w:shd w:val="clear" w:color="auto" w:fill="FFFFFF"/>
        <w:spacing w:line="360" w:lineRule="auto"/>
        <w:ind w:firstLine="1065" w:firstLineChars="444"/>
        <w:jc w:val="left"/>
        <w:rPr>
          <w:rFonts w:cs="Tahoma" w:asciiTheme="minorEastAsia" w:hAnsiTheme="minorEastAsia"/>
          <w:color w:val="333333"/>
          <w:kern w:val="0"/>
          <w:sz w:val="24"/>
          <w:szCs w:val="24"/>
        </w:rPr>
      </w:pPr>
      <w:r>
        <w:rPr>
          <w:rFonts w:hint="eastAsia" w:cs="Tahoma" w:asciiTheme="minorEastAsia" w:hAnsiTheme="minorEastAsia"/>
          <w:color w:val="333333"/>
          <w:kern w:val="0"/>
          <w:sz w:val="24"/>
          <w:szCs w:val="24"/>
        </w:rPr>
        <w:t>4. 申报专业技术职务材料清单</w:t>
      </w:r>
    </w:p>
    <w:p>
      <w:pPr>
        <w:widowControl/>
        <w:shd w:val="clear" w:color="auto" w:fill="FFFFFF"/>
        <w:spacing w:line="360" w:lineRule="auto"/>
        <w:ind w:firstLine="1065" w:firstLineChars="444"/>
        <w:jc w:val="left"/>
        <w:rPr>
          <w:rFonts w:cs="Tahoma" w:asciiTheme="minorEastAsia" w:hAnsiTheme="minorEastAsia"/>
          <w:color w:val="333333"/>
          <w:kern w:val="0"/>
          <w:sz w:val="24"/>
          <w:szCs w:val="24"/>
        </w:rPr>
      </w:pPr>
      <w:r>
        <w:rPr>
          <w:rFonts w:hint="eastAsia" w:cs="Tahoma" w:asciiTheme="minorEastAsia" w:hAnsiTheme="minorEastAsia"/>
          <w:color w:val="333333"/>
          <w:kern w:val="0"/>
          <w:sz w:val="24"/>
          <w:szCs w:val="24"/>
        </w:rPr>
        <w:t>5.申报专业技术职人员基本情况表</w:t>
      </w:r>
    </w:p>
    <w:p>
      <w:pPr>
        <w:widowControl/>
        <w:shd w:val="clear" w:color="auto" w:fill="FFFFFF"/>
        <w:spacing w:line="360" w:lineRule="auto"/>
        <w:ind w:firstLine="480"/>
        <w:jc w:val="right"/>
        <w:rPr>
          <w:rFonts w:ascii="Tahoma" w:hAnsi="Tahoma" w:eastAsia="宋体" w:cs="Tahoma"/>
          <w:color w:val="333333"/>
          <w:kern w:val="0"/>
          <w:szCs w:val="21"/>
        </w:rPr>
      </w:pPr>
      <w:r>
        <w:rPr>
          <w:rFonts w:ascii="Tahoma" w:hAnsi="Tahoma" w:eastAsia="宋体" w:cs="Tahoma"/>
          <w:color w:val="333333"/>
          <w:kern w:val="0"/>
          <w:szCs w:val="21"/>
        </w:rPr>
        <w:t>上海建桥学院</w:t>
      </w:r>
      <w:r>
        <w:rPr>
          <w:rFonts w:hint="eastAsia" w:ascii="Tahoma" w:hAnsi="Tahoma" w:eastAsia="宋体" w:cs="Tahoma"/>
          <w:color w:val="333333"/>
          <w:kern w:val="0"/>
          <w:szCs w:val="21"/>
        </w:rPr>
        <w:t>人事处</w:t>
      </w:r>
    </w:p>
    <w:p>
      <w:pPr>
        <w:widowControl/>
        <w:shd w:val="clear" w:color="auto" w:fill="FFFFFF"/>
        <w:spacing w:line="360" w:lineRule="auto"/>
        <w:ind w:firstLine="480"/>
        <w:jc w:val="right"/>
        <w:rPr>
          <w:rFonts w:ascii="Tahoma" w:hAnsi="Tahoma" w:eastAsia="宋体" w:cs="Tahoma"/>
          <w:color w:val="333333"/>
          <w:kern w:val="0"/>
          <w:szCs w:val="21"/>
        </w:rPr>
      </w:pPr>
      <w:r>
        <w:rPr>
          <w:rFonts w:ascii="Tahoma" w:hAnsi="Tahoma" w:eastAsia="宋体" w:cs="Tahoma"/>
          <w:color w:val="333333"/>
          <w:kern w:val="0"/>
          <w:szCs w:val="21"/>
        </w:rPr>
        <w:t>201</w:t>
      </w:r>
      <w:r>
        <w:rPr>
          <w:rFonts w:hint="eastAsia" w:ascii="Tahoma" w:hAnsi="Tahoma" w:eastAsia="宋体" w:cs="Tahoma"/>
          <w:color w:val="333333"/>
          <w:kern w:val="0"/>
          <w:szCs w:val="21"/>
        </w:rPr>
        <w:t>8</w:t>
      </w:r>
      <w:r>
        <w:rPr>
          <w:rFonts w:ascii="Tahoma" w:hAnsi="Tahoma" w:eastAsia="宋体" w:cs="Tahoma"/>
          <w:color w:val="333333"/>
          <w:kern w:val="0"/>
          <w:szCs w:val="21"/>
        </w:rPr>
        <w:t>年</w:t>
      </w:r>
      <w:r>
        <w:rPr>
          <w:rFonts w:hint="eastAsia" w:ascii="Tahoma" w:hAnsi="Tahoma" w:eastAsia="宋体" w:cs="Tahoma"/>
          <w:color w:val="333333"/>
          <w:kern w:val="0"/>
          <w:szCs w:val="21"/>
        </w:rPr>
        <w:t>7</w:t>
      </w:r>
      <w:r>
        <w:rPr>
          <w:rFonts w:ascii="Tahoma" w:hAnsi="Tahoma" w:eastAsia="宋体" w:cs="Tahoma"/>
          <w:color w:val="333333"/>
          <w:kern w:val="0"/>
          <w:szCs w:val="21"/>
        </w:rPr>
        <w:t>月</w:t>
      </w:r>
      <w:r>
        <w:rPr>
          <w:rFonts w:hint="eastAsia" w:ascii="Tahoma" w:hAnsi="Tahoma" w:eastAsia="宋体" w:cs="Tahoma"/>
          <w:color w:val="333333"/>
          <w:kern w:val="0"/>
          <w:szCs w:val="21"/>
        </w:rPr>
        <w:t>10</w:t>
      </w:r>
      <w:r>
        <w:rPr>
          <w:rFonts w:ascii="Tahoma" w:hAnsi="Tahoma" w:eastAsia="宋体" w:cs="Tahoma"/>
          <w:color w:val="333333"/>
          <w:kern w:val="0"/>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1C46"/>
    <w:rsid w:val="0001097B"/>
    <w:rsid w:val="000370E9"/>
    <w:rsid w:val="00074FED"/>
    <w:rsid w:val="000B3A5C"/>
    <w:rsid w:val="000B594D"/>
    <w:rsid w:val="000D4374"/>
    <w:rsid w:val="0012640C"/>
    <w:rsid w:val="00152DEC"/>
    <w:rsid w:val="00172EE6"/>
    <w:rsid w:val="00183E22"/>
    <w:rsid w:val="002323EC"/>
    <w:rsid w:val="002559F6"/>
    <w:rsid w:val="002857DD"/>
    <w:rsid w:val="002B4A1B"/>
    <w:rsid w:val="00321C21"/>
    <w:rsid w:val="00340BA8"/>
    <w:rsid w:val="00346E74"/>
    <w:rsid w:val="00355100"/>
    <w:rsid w:val="003B14B3"/>
    <w:rsid w:val="003E7BA6"/>
    <w:rsid w:val="003F0DC0"/>
    <w:rsid w:val="003F2602"/>
    <w:rsid w:val="004162F3"/>
    <w:rsid w:val="00443419"/>
    <w:rsid w:val="0045134F"/>
    <w:rsid w:val="004723DF"/>
    <w:rsid w:val="004C1C46"/>
    <w:rsid w:val="004D0FB2"/>
    <w:rsid w:val="004F0724"/>
    <w:rsid w:val="004F33D9"/>
    <w:rsid w:val="00521A66"/>
    <w:rsid w:val="00531F46"/>
    <w:rsid w:val="00542D26"/>
    <w:rsid w:val="005602A9"/>
    <w:rsid w:val="00564ECC"/>
    <w:rsid w:val="005727FD"/>
    <w:rsid w:val="00596F4C"/>
    <w:rsid w:val="005A2EAB"/>
    <w:rsid w:val="0060342A"/>
    <w:rsid w:val="0062212A"/>
    <w:rsid w:val="006254F8"/>
    <w:rsid w:val="00696502"/>
    <w:rsid w:val="006A59AF"/>
    <w:rsid w:val="006B2520"/>
    <w:rsid w:val="006C60E9"/>
    <w:rsid w:val="006D2F39"/>
    <w:rsid w:val="006E2625"/>
    <w:rsid w:val="006E5BD6"/>
    <w:rsid w:val="00734905"/>
    <w:rsid w:val="00782E19"/>
    <w:rsid w:val="00783CE1"/>
    <w:rsid w:val="00794D4A"/>
    <w:rsid w:val="007D2440"/>
    <w:rsid w:val="00807627"/>
    <w:rsid w:val="008125DD"/>
    <w:rsid w:val="008506DA"/>
    <w:rsid w:val="008822FC"/>
    <w:rsid w:val="008A0BA6"/>
    <w:rsid w:val="008B7B45"/>
    <w:rsid w:val="008E5E58"/>
    <w:rsid w:val="008F734F"/>
    <w:rsid w:val="00944DFD"/>
    <w:rsid w:val="00957332"/>
    <w:rsid w:val="00957D03"/>
    <w:rsid w:val="00992B41"/>
    <w:rsid w:val="00994B85"/>
    <w:rsid w:val="009A2203"/>
    <w:rsid w:val="009A3C41"/>
    <w:rsid w:val="009C7760"/>
    <w:rsid w:val="009E0533"/>
    <w:rsid w:val="009E1FEE"/>
    <w:rsid w:val="00A0693D"/>
    <w:rsid w:val="00A428AE"/>
    <w:rsid w:val="00A81720"/>
    <w:rsid w:val="00B111A7"/>
    <w:rsid w:val="00B1760C"/>
    <w:rsid w:val="00BB6F3D"/>
    <w:rsid w:val="00BE7D6C"/>
    <w:rsid w:val="00C16CAE"/>
    <w:rsid w:val="00C31D73"/>
    <w:rsid w:val="00C41821"/>
    <w:rsid w:val="00C72BFC"/>
    <w:rsid w:val="00C76F2F"/>
    <w:rsid w:val="00CB2944"/>
    <w:rsid w:val="00D344F1"/>
    <w:rsid w:val="00DB44C0"/>
    <w:rsid w:val="00E15622"/>
    <w:rsid w:val="00E44D67"/>
    <w:rsid w:val="00EB0F0E"/>
    <w:rsid w:val="00EB41A5"/>
    <w:rsid w:val="00EE36BE"/>
    <w:rsid w:val="00EE6B9B"/>
    <w:rsid w:val="00F63D5B"/>
    <w:rsid w:val="00F701A2"/>
    <w:rsid w:val="00F95C4E"/>
    <w:rsid w:val="00F96419"/>
    <w:rsid w:val="00FC3415"/>
    <w:rsid w:val="00FD5C05"/>
    <w:rsid w:val="19ED4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9"/>
    <w:semiHidden/>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uiPriority w:val="99"/>
    <w:rPr>
      <w:sz w:val="18"/>
      <w:szCs w:val="18"/>
    </w:rPr>
  </w:style>
  <w:style w:type="character" w:customStyle="1" w:styleId="10">
    <w:name w:val="标题 1 Char"/>
    <w:basedOn w:val="7"/>
    <w:link w:val="2"/>
    <w:uiPriority w:val="9"/>
    <w:rPr>
      <w:rFonts w:ascii="宋体" w:hAnsi="宋体" w:eastAsia="宋体" w:cs="宋体"/>
      <w:b/>
      <w:bCs/>
      <w:kern w:val="36"/>
      <w:sz w:val="48"/>
      <w:szCs w:val="48"/>
    </w:rPr>
  </w:style>
  <w:style w:type="paragraph" w:customStyle="1" w:styleId="11">
    <w:name w:val="arti_metas1"/>
    <w:basedOn w:val="1"/>
    <w:uiPriority w:val="0"/>
    <w:pPr>
      <w:widowControl/>
      <w:spacing w:before="100" w:beforeAutospacing="1" w:after="100" w:afterAutospacing="1"/>
      <w:jc w:val="center"/>
    </w:pPr>
    <w:rPr>
      <w:rFonts w:ascii="Tahoma" w:hAnsi="Tahoma" w:eastAsia="宋体" w:cs="Tahoma"/>
      <w:color w:val="333333"/>
      <w:kern w:val="0"/>
      <w:sz w:val="18"/>
      <w:szCs w:val="18"/>
    </w:rPr>
  </w:style>
  <w:style w:type="paragraph" w:customStyle="1" w:styleId="12">
    <w:name w:val="p_text_indent_21"/>
    <w:basedOn w:val="1"/>
    <w:uiPriority w:val="0"/>
    <w:pPr>
      <w:widowControl/>
      <w:spacing w:before="100" w:beforeAutospacing="1" w:after="150"/>
      <w:ind w:firstLine="480"/>
      <w:jc w:val="left"/>
    </w:pPr>
    <w:rPr>
      <w:rFonts w:ascii="Tahoma" w:hAnsi="Tahoma" w:eastAsia="宋体" w:cs="Tahoma"/>
      <w:color w:val="333333"/>
      <w:kern w:val="0"/>
      <w:szCs w:val="21"/>
    </w:rPr>
  </w:style>
  <w:style w:type="character" w:customStyle="1" w:styleId="13">
    <w:name w:val="批注框文本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F7FFE-437C-45BB-AAD7-25D76C597AB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580</Words>
  <Characters>3312</Characters>
  <Lines>27</Lines>
  <Paragraphs>7</Paragraphs>
  <TotalTime>3</TotalTime>
  <ScaleCrop>false</ScaleCrop>
  <LinksUpToDate>false</LinksUpToDate>
  <CharactersWithSpaces>3885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2015-09-08T06:45:00Z</dcterms:created>
  <dc:creator>微软用户</dc:creator>
  <cp:lastModifiedBy>Administrator</cp:lastModifiedBy>
  <cp:lastPrinted>2018-07-09T05:39:00Z</cp:lastPrinted>
  <dcterms:modified xsi:type="dcterms:W3CDTF">2019-09-16T06:20:56Z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